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Technical ,  SAP UI5 Job</w:t>
      </w:r>
    </w:p>
    <w:p>
      <w:r>
        <w:t>Employer Name: Hire IT People LLC</w:t>
      </w:r>
    </w:p>
    <w:p>
      <w:r>
        <w:t>SpiderID: 12432216</w:t>
      </w:r>
    </w:p>
    <w:p>
      <w:r>
        <w:t>Location: Plano, TX, Texas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8+ years of SAP technical solution design experience</w:t>
        <w:br/>
        <w:br/>
        <w:t>Top responsibilities you would expect the subcon to shoulder and execute*:</w:t>
        <w:br/>
        <w:br/>
        <w:t>Strong Tech Architect with experience in leading and governing SAP Portal, Fiori and UI5, OData Projects</w:t>
        <w:br/>
        <w:br/>
        <w:t>Resource should have strong knowledge in building, designing, architecting, the solutions and work with multiple stake holders in Agile DevOps environment and delivering the projects collaborating with Tech Governance Team</w:t>
        <w:br/>
        <w:br/>
        <w:t>Strong solution architecture skills integration, security, data and technology architecture</w:t>
        <w:br/>
        <w:br/>
        <w:t>Good understanding in developing a scalable / extensible technology roadmap inclusive of on - premise and on-cloud solutions of SAP Strong customer facing, communication, and leadership skills. Should have a very good understanding of technical capabilities of SaaS, PaaS and IaaS from an extensions, Integration and reporting perspective Capable in leading projects and multiple stakeholders and Effective Communication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