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Actimize Developers Job</w:t>
      </w:r>
    </w:p>
    <w:p>
      <w:r>
        <w:t>Employer Name: Hire IT People LLC</w:t>
      </w:r>
    </w:p>
    <w:p>
      <w:r>
        <w:t>SpiderID: 12570234</w:t>
      </w:r>
    </w:p>
    <w:p>
      <w:r>
        <w:t>Location: Washington, DC, District of Columbia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 +years of experience as an Actimize Developer.</w:t>
        <w:br/>
        <w:br/>
        <w:t>Ability to program using Actimize proprietary language in AIS. Worked on AIS version 4.21 &amp;amp; higher.</w:t>
        <w:br/>
        <w:br/>
        <w:t>Design channel, flows, connectors, and lists in AIS.</w:t>
        <w:br/>
        <w:br/>
        <w:t>Ability to configure the Risk Case Management tools using Actimize Designer too.</w:t>
        <w:br/>
        <w:br/>
        <w:t>Worked on Actimize IFM module.</w:t>
        <w:br/>
        <w:br/>
        <w:t>Experience required: 5-6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