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Manufacturing ,  Manufacturing - ALL Job</w:t>
      </w:r>
    </w:p>
    <w:p>
      <w:r>
        <w:t>Employer Name: Hire IT People LLC</w:t>
      </w:r>
    </w:p>
    <w:p>
      <w:r>
        <w:t>SpiderID: 12413018</w:t>
      </w:r>
    </w:p>
    <w:p>
      <w:r>
        <w:t>Location: Bellevue, WA, Washington</w:t>
      </w:r>
    </w:p>
    <w:p>
      <w:r>
        <w:t>Date Posted: 4/13/2022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Driving SOX Compliance among all the backend services and need to make sure all are SOX complaint</w:t>
        <w:br/>
        <w:br/>
        <w:t>Working with multiple teams and driving SOX compliance, Agile methodology followed for this process while development</w:t>
        <w:br/>
        <w:br/>
        <w:t>Top 3 responsibilities you would expect the Subcon to shoulder and execute:</w:t>
        <w:br/>
        <w:br/>
        <w:t>Design</w:t>
        <w:br/>
        <w:br/>
        <w:t>Develop</w:t>
        <w:br/>
        <w:br/>
        <w:t>Deploye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