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Exchange Administrator Job</w:t>
      </w:r>
    </w:p>
    <w:p>
      <w:r>
        <w:t>Employer Name: Hire IT People LLC</w:t>
      </w:r>
    </w:p>
    <w:p>
      <w:r>
        <w:t>SpiderID: 12565671</w:t>
      </w:r>
    </w:p>
    <w:p>
      <w:r>
        <w:t>Location: Concord, NH, New Hampshire</w:t>
      </w:r>
    </w:p>
    <w:p>
      <w:r>
        <w:t>Date Posted: 5/24/2022</w:t>
      </w:r>
    </w:p>
    <w:p>
      <w:r>
        <w:t xml:space="preserve">Wage: </w:t>
      </w:r>
    </w:p>
    <w:p>
      <w:r>
        <w:t>Category: Information Technology</w:t>
      </w:r>
    </w:p>
    <w:p>
      <w:r>
        <w:t xml:space="preserve">Job Code: </w:t>
      </w:r>
    </w:p>
    <w:p>
      <w:r>
        <w:t>Number Of Openings: 1</w:t>
      </w:r>
    </w:p>
    <w:p>
      <w:r>
        <w:t>Roles and Responsibilities:</w:t>
        <w:br/>
        <w:br/>
        <w:t>Migrate distribution groups from on-premise based to cloud (Exchange online) based.</w:t>
        <w:br/>
        <w:br/>
        <w:t>Assist the team in converting shared mailbox delegation from group based to direct.</w:t>
        <w:br/>
        <w:br/>
        <w:t>Assist the team in removing linked mailbox configuration for mailboxes migrated to Exchange online so that management is done from the user account forest rather than the resource forest.Experience with linked mailbox implementations is important.</w:t>
        <w:br/>
        <w:br/>
        <w:t>Create and manage PowerShell and graph scripting for managing Exchange and Teams.</w:t>
        <w:br/>
        <w:br/>
        <w:t>Creates detailed documentation for end users and technicians for Exchange server, Teams, and Microsoft Outlook solutions.</w:t>
        <w:br/>
        <w:br/>
        <w:t>Assist the team in managing retention policies and legal holds in the Microsoft 365 environment..</w:t>
        <w:br/>
        <w:br/>
        <w:t>Work support tickets as needed to provide solutions or troubleshoot user reported issues providing third-level support to customers.</w:t>
        <w:br/>
        <w:br/>
        <w:t>Ensures quality standards are followed.</w:t>
        <w:br/>
        <w:br/>
        <w:t>Skills and Technologies:</w:t>
        <w:br/>
        <w:br/>
        <w:t>Demonstrated expertise with most of the following: Windows Server, Exchange Server 2016, Exchange Server 2019, Microsoft 365, Active Directory (AD), Group Policy, HP Server Hardware, and VMware.</w:t>
        <w:br/>
        <w:br/>
        <w:t>Experience required: 3-4 Years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