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Early Career Program Manager Job</w:t>
      </w:r>
    </w:p>
    <w:p>
      <w:r>
        <w:t>Employer Name: BNY Mellon</w:t>
      </w:r>
    </w:p>
    <w:p>
      <w:r>
        <w:t>SpiderID: 12562926</w:t>
      </w:r>
    </w:p>
    <w:p>
      <w:r>
        <w:t>Location: Pittsburgh, Pennsylvania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Early Career Program Manager</w:t>
        <w:br/>
        <w:br/>
        <w:t>Pittsburgh, PA, United States</w:t>
        <w:br/>
        <w:br/>
        <w:t>ID: 16903</w:t>
        <w:br/>
        <w:br/>
        <w:t>Job Description</w:t>
        <w:br/>
        <w:br/>
        <w:t xml:space="preserve">Execute all program milestones including onboarding, placement process, performance management, training and development, off-boarding and leadership communication. </w:t>
        <w:br/>
        <w:br/>
        <w:t xml:space="preserve"> Execute BNY Mellons early career programs strategy focused on building future leaders from initiation through delivery. </w:t>
        <w:br/>
        <w:br/>
        <w:t> Develop and coach entry level talent to meet their career goals, aligning them to organizational objectives.</w:t>
        <w:br/>
        <w:br/>
        <w:t xml:space="preserve"> Partner with the Leadership team and program representatives from business to ensure clear, timely communication on expectations and deliverables. </w:t>
        <w:br/>
        <w:br/>
        <w:t xml:space="preserve"> Provide ongoing coaching, training and education to rotation managers. </w:t>
        <w:br/>
        <w:br/>
        <w:t xml:space="preserve"> Execute the onboarding, learning and development strategy for new college graduates entering the organization to assist with transition from college to corporate, driving engagement. </w:t>
        <w:br/>
        <w:br/>
        <w:t xml:space="preserve"> Create scorecard to monitor and analyze KPI's to improve our programs' success. </w:t>
        <w:br/>
        <w:br/>
        <w:t xml:space="preserve"> 3-5 years of University Recruiting, Talent Management or other HR related experience. </w:t>
        <w:br/>
        <w:br/>
        <w:t>BNY Mellon is an Equal Employment Opportunity/Affirmative Action Employer. Minorities/Females/Individuals With Disabilities/Protected Veterans.</w:t>
        <w:br/>
        <w:br/>
        <w:t>Our ambition is to build the best global team  one that is representative and inclusive of the diverse talent, clients and communities we work with and serve  and to empower our team to do their best work. We support wellbeing and a balanced life, and offer a range of family-friendly, inclusive employment policies and employee forums.</w:t>
      </w:r>
    </w:p>
    <w:p>
      <w:r>
        <w:t xml:space="preserve">University Recruiting, Talent Management or other HR 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3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Muhammad Safvi</w:t>
      </w:r>
    </w:p>
    <w:p>
      <w:r>
        <w:t xml:space="preserve"> Employer</w:t>
      </w:r>
    </w:p>
    <w:p>
      <w:r>
        <w:t xml:space="preserve">Company: BNY Mellon </w:t>
      </w:r>
    </w:p>
    <w:p>
      <w:r>
        <w:t xml:space="preserve"> Pittsburgh</w:t>
      </w:r>
    </w:p>
    <w:p>
      <w:r>
        <w:t xml:space="preserve"> Pennsylvania</w:t>
      </w:r>
    </w:p>
    <w:p>
      <w:r>
        <w:t xml:space="preserve"> 15258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