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Project Manager ,  Supply Chain Management ,  IBM Sterling OMS Job</w:t>
      </w:r>
    </w:p>
    <w:p>
      <w:r>
        <w:t>Employer Name: Hire IT People LLC</w:t>
      </w:r>
    </w:p>
    <w:p>
      <w:r>
        <w:t>SpiderID: 12561889</w:t>
      </w:r>
    </w:p>
    <w:p>
      <w:r>
        <w:t>Location: Bolingbrook, IL, Illinois</w:t>
      </w:r>
    </w:p>
    <w:p>
      <w:r>
        <w:t>Date Posted: 5/23/2022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Onsite OMS Project manager.</w:t>
        <w:br/>
        <w:br/>
        <w:t>Highly skilled in IBM Sterling OMS and great work experience in implementation, customization, and upgrading the product</w:t>
        <w:br/>
        <w:br/>
        <w:t>Good exposure to IBM Sterling OMS modules GIV, DOM, RL, SC, AP Lead the implementation of B2B solutions in IBM Sterling OMS</w:t>
        <w:br/>
        <w:br/>
        <w:t>Minimum years of experience*: 10+ years</w:t>
        <w:br/>
        <w:br/>
        <w:t>Certifications Needed: No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