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Infra_ToolAdministration-ITSM ,  ServiceNow Job</w:t>
      </w:r>
    </w:p>
    <w:p>
      <w:r>
        <w:t>Employer Name: Hire IT People LLC</w:t>
      </w:r>
    </w:p>
    <w:p>
      <w:r>
        <w:t>SpiderID: 12539365</w:t>
      </w:r>
    </w:p>
    <w:p>
      <w:r>
        <w:t>Location: Houston, TX, Texas</w:t>
      </w:r>
    </w:p>
    <w:p>
      <w:r>
        <w:t>Date Posted: 5/17/2022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Design, and code scripts and components on the ServiceNow platform</w:t>
        <w:br/>
        <w:br/>
        <w:t>Experience in building highly secure and high performance Service Portals.</w:t>
        <w:br/>
        <w:br/>
        <w:t>Configure components such as UI, Data Sources, Transforms, Business Rules, API endpoints</w:t>
        <w:br/>
        <w:br/>
        <w:t>Use of automation to populate CMDB</w:t>
        <w:br/>
        <w:br/>
        <w:t>Experience in creating custom themes, navigation menus, portal header and page sub headers based on the portal/page requirements</w:t>
        <w:br/>
        <w:br/>
        <w:t>Experienced in creating custom widgets for showing reports and dashboards on Service Portal.</w:t>
        <w:br/>
        <w:br/>
        <w:t>Integration with additional ServiceNow applications and plug - ins</w:t>
        <w:br/>
        <w:br/>
        <w:t>Angular experience - Design and develop Portals, UI Pages and UI Macros to meet business needs using Apache Jelly, Angular JS in conjunction with various web technologies.</w:t>
        <w:br/>
        <w:br/>
        <w:t>Minimum years of experience: 8-10 years</w:t>
        <w:br/>
        <w:br/>
        <w:t>Certifications Needed: No</w:t>
        <w:br/>
        <w:br/>
        <w:t>Top 3 responsibilities you would expect the Subcon to shoulder and execute:</w:t>
        <w:br/>
        <w:br/>
        <w:t>Design, and code scripts and components on the ServiceNow platform</w:t>
        <w:br/>
        <w:br/>
        <w:t>Experience in building highly secure and high performance Service Portals.</w:t>
        <w:br/>
        <w:br/>
        <w:t>Configure components such as UI, Data Sources, Transforms, Business Rules, API endpoints Use of automation to populate CMDB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