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12537803</w:t>
      </w:r>
    </w:p>
    <w:p>
      <w:r>
        <w:t>Location: Milwaukee, Wisconsin</w:t>
      </w:r>
    </w:p>
    <w:p>
      <w:r>
        <w:t>Date Posted: 5/17/2022</w:t>
      </w:r>
    </w:p>
    <w:p>
      <w:r>
        <w:t>Wage: Negotiable</w:t>
      </w:r>
    </w:p>
    <w:p>
      <w:r>
        <w:t>Category: Information Technology</w:t>
      </w:r>
    </w:p>
    <w:p>
      <w:r>
        <w:t>Job Code: JAOFULST</w:t>
      </w:r>
    </w:p>
    <w:p>
      <w:r>
        <w:br/>
        <w:br/>
        <w:t xml:space="preserve">Full Stack Developer (Full-time) </w:t>
        <w:br/>
        <w:br/>
        <w:t xml:space="preserve"> </w:t>
        <w:br/>
        <w:br/>
        <w:t xml:space="preserve"> </w:t>
        <w:br/>
        <w:br/>
        <w:t>Are you a full-Stack Java Developer looking for an opportunity to work for a Software Publisher?</w:t>
        <w:br/>
        <w:br/>
        <w:t xml:space="preserve"> </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 xml:space="preserve"> </w:t>
        <w:br/>
        <w:br/>
        <w:t xml:space="preserve">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Security Clearance or Ability to Obtain</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