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Business Intelligence - Reporting ,  Microstrategy Job</w:t>
      </w:r>
    </w:p>
    <w:p>
      <w:r>
        <w:t>Employer Name: Hire IT People LLC</w:t>
      </w:r>
    </w:p>
    <w:p>
      <w:r>
        <w:t>SpiderID: 12529413</w:t>
      </w:r>
    </w:p>
    <w:p>
      <w:r>
        <w:t>Location: Phoenix, AZ, Arizona</w:t>
      </w:r>
    </w:p>
    <w:p>
      <w:r>
        <w:t>Date Posted: 5/13/2022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Experience in MicroStrategy administration and infrastructure support.</w:t>
        <w:br/>
        <w:br/>
        <w:t>Basics in Java and Shell scripting preferred.</w:t>
        <w:br/>
        <w:br/>
        <w:t>Any other scripting skills and knowledge banking domain would be an added advantage</w:t>
        <w:br/>
        <w:br/>
        <w:t>Minimum years of experience: 8 - 10 years</w:t>
        <w:br/>
        <w:br/>
        <w:t>Certifications Needed: No</w:t>
        <w:br/>
        <w:br/>
        <w:t>Top responsibilities you would expect the Subcon to shoulder and execute:</w:t>
        <w:br/>
        <w:br/>
        <w:t>Knowledge banking domain would be an added advantage</w:t>
        <w:br/>
        <w:br/>
        <w:t>Knowledge of MSTR upgrade activity will be useful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