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Instructional Systems Designer (ISD) - Remote May 2022 Job</w:t>
      </w:r>
    </w:p>
    <w:p>
      <w:r>
        <w:t xml:space="preserve">Employer Name: </w:t>
      </w:r>
    </w:p>
    <w:p>
      <w:r>
        <w:t>SpiderID: 12518343</w:t>
      </w:r>
    </w:p>
    <w:p>
      <w:r>
        <w:t>Location: Fayetteville, North Carolina</w:t>
      </w:r>
    </w:p>
    <w:p>
      <w:r>
        <w:t>Date Posted: 5/11/2022</w:t>
      </w:r>
    </w:p>
    <w:p>
      <w:r>
        <w:t xml:space="preserve">Wage: </w:t>
      </w:r>
    </w:p>
    <w:p>
      <w:r>
        <w:t>Category: Information Technology</w:t>
      </w:r>
    </w:p>
    <w:p>
      <w:r>
        <w:t>Job Code: 2359431</w:t>
      </w:r>
    </w:p>
    <w:p>
      <w:r>
        <w:t>Number Of Openings: 1</w:t>
      </w:r>
    </w:p>
    <w:p>
      <w:r>
        <w:t>Role Summary:</w:t>
        <w:br/>
        <w:br/>
        <w:t>ACLC is looking for an eLearning Instructional Systems Designer (ISD) to develop high-quality, innovative training products and work collaboratively with a team of Instructional Designers, Graphic Artists, and eLearning Developers.</w:t>
        <w:br/>
        <w:br/>
        <w:t>The Instructional Systems Designer (ISD) will be responsible for the full spectrum design of advanced IMI. This individual will design engaging and effective interactive learning products using sound Instructional Design principles and adult learning theories. Must have experience designing Level 3 IMI. The ISD must have a passion for games and learning technology and the ability to articulate that passion clearly and analytically into training and education.</w:t>
        <w:br/>
        <w:br/>
        <w:t>The ISD will be creating highly interactive education products for a DoD client. We are not creating page-turners with low-level objectives. You must be able to ask questions and seek answers to create from scratch when little is known.</w:t>
        <w:br/>
        <w:br/>
        <w:t>Required:</w:t>
        <w:br/>
        <w:br/>
        <w:t>Master's Degree in Education, Instructional Design, Instructional Technology, Curriculum, and Instruction or Educational Psychology or other areas applicable to the position's description and needs. Minimum of three (3) years of paid experience developing eLearning content at novice through expert levels using interactive instructional multimedia</w:t>
        <w:br/>
        <w:br/>
        <w:t>Or</w:t>
        <w:br/>
        <w:br/>
        <w:t>Bachelor's Degree in Education, Instructional Design, Instructional Technology, Curriculum, and Instruction or Educational Psychology or other areas applicable to the position's description and needs. Minimum of six (6) years of paid experience developing eLearning content at novice through expert levels using interactive instructional multimedia</w:t>
        <w:br/>
        <w:br/>
        <w:t>A background in designing training and educational materials for DoD, Government, and/or Federal Agency clients</w:t>
        <w:br/>
        <w:br/>
        <w:t>Essential Skills:</w:t>
        <w:br/>
        <w:br/>
        <w:t>Ability to think creatively and perform with flexibility</w:t>
        <w:br/>
        <w:br/>
        <w:t>Able to communicate effectively with clients, subject matter experts, and other team members both verbally and in writing</w:t>
        <w:br/>
        <w:br/>
        <w:t>Able to perform multiple responsibilities, step into new roles when necessary, and overcome obstacles under a deadline</w:t>
        <w:br/>
        <w:br/>
        <w:t>Advanced Instructional Systems Design</w:t>
        <w:br/>
        <w:br/>
        <w:t>Advanced writing and editing skills</w:t>
        <w:br/>
        <w:br/>
        <w:t>Applying principles of behavioral, cognitive, and constructivist sciences</w:t>
        <w:br/>
        <w:br/>
        <w:t>Complete understanding of the inter-relationships of design and technology, including knowledge of the diverse and extensive range of interface design, graphical, video, audio, authoring, and editing software</w:t>
        <w:br/>
        <w:br/>
        <w:t>Extensive experience with Learning Management Systems (Blackboard, Moodle)</w:t>
        <w:br/>
        <w:br/>
        <w:t>Grounded in Adult Learning Theory of Gagné, Bloom, and Kirkpatrick</w:t>
        <w:br/>
        <w:br/>
        <w:t>Instructional Systems Design (ISD) / Systems Approach to Training (SAT) process that ensures that learning objectives are linked to mission/job content, the target audience is defined, and training requirements are assigned to effective methods and media for delivery</w:t>
        <w:br/>
        <w:br/>
        <w:t>Knowledge and experience working with "rapid" courseware development software/tools (Storyline, Captivate, etc.)</w:t>
        <w:br/>
        <w:br/>
        <w:t>Knowledge of Game Theory</w:t>
        <w:br/>
        <w:br/>
        <w:t>Knowledge of Intellectual Property, Fair Usage &amp;amp; Copyright Regulations</w:t>
        <w:br/>
        <w:br/>
        <w:t>Remain current with competitive products and upcoming releases</w:t>
        <w:br/>
        <w:br/>
        <w:t>SCORM and Section 508</w:t>
        <w:br/>
        <w:br/>
        <w:t>Understanding of the five-phase (ADDIE) model</w:t>
        <w:br/>
        <w:br/>
        <w:t>Vignette and scenario development</w:t>
        <w:br/>
        <w:br/>
        <w:t>Well-versed in several instructional design models and strategies beyond traditional ADDIE-type design process models with the ability to choose a case-specific process and keep up with new education or training theories and research</w:t>
        <w:br/>
        <w:br/>
        <w:t>Essential Duties &amp;amp; Responsibilities:</w:t>
        <w:br/>
        <w:br/>
        <w:t>1. With minimal direct supervision, the ISD performs selected Instructional Design tasks:</w:t>
        <w:br/>
        <w:br/>
        <w:t>Assist with identification and sourcing of graphics and model assets</w:t>
        <w:br/>
        <w:br/>
        <w:t>Conduct needs analysis</w:t>
        <w:br/>
        <w:br/>
        <w:t>Conduct subject matter expert interviews to delineate the instructional content</w:t>
        <w:br/>
        <w:br/>
        <w:t>Coordinate with client project managers and subject matter experts to ensure that final products achieve the intended learning and business objectives.</w:t>
        <w:br/>
        <w:br/>
        <w:t>Create and maintain detailed storyboards or other programming instructions</w:t>
        <w:br/>
        <w:br/>
        <w:t>Create and maintain detailed, up-to-date specs, asset lists, and other design documents</w:t>
        <w:br/>
        <w:br/>
        <w:t>Create learning scenarios</w:t>
        <w:br/>
        <w:br/>
        <w:t>Design effective learning activities that accomplish learning objectives</w:t>
        <w:br/>
        <w:br/>
        <w:t>Designs and implements formative and summative evaluation strategies</w:t>
        <w:br/>
        <w:br/>
        <w:t>Develop technical procedures, given appropriate content</w:t>
        <w:br/>
        <w:br/>
        <w:t>Develop test items</w:t>
        <w:br/>
        <w:br/>
        <w:t>Ensure document logic, accuracy, the appropriate tone for the audience, and language consistency</w:t>
        <w:br/>
        <w:br/>
        <w:t>Ensure product conformance to project requirements</w:t>
        <w:br/>
        <w:br/>
        <w:t>Participate in the design and implementation of graphical user interfaces, logic, and content for immersive learning products</w:t>
        <w:br/>
        <w:br/>
        <w:t>Proof and edit content</w:t>
        <w:br/>
        <w:br/>
        <w:t>Research content using the web, client-supplied, and provided materials, or gathering of quantitative and qualitative data</w:t>
        <w:br/>
        <w:br/>
        <w:t>Working with a client to understand what the client is trying to accomplish</w:t>
        <w:br/>
        <w:br/>
        <w:t>Write audio, video, and animation scripts, including character dialog</w:t>
        <w:br/>
        <w:br/>
        <w:t>Write performance objectives</w:t>
        <w:br/>
        <w:br/>
        <w:t>2. With minimal direct supervision, the ISD performs selected management tasks:</w:t>
        <w:br/>
        <w:br/>
        <w:t>Assist with other duties in support of the project design team as assigned</w:t>
        <w:br/>
        <w:br/>
        <w:t>Communicates requirements to other team members</w:t>
        <w:br/>
        <w:br/>
        <w:t>Demonstrate appropriate work ethic, business attire, and behavior</w:t>
        <w:br/>
        <w:br/>
        <w:t>Keep leads and managers advised of progress on tasks, recommended improvements, and problems encountered</w:t>
        <w:br/>
        <w:br/>
        <w:t>Participate in internal and client meetings</w:t>
        <w:br/>
        <w:br/>
        <w:t>Use current standard tools and processes for work management</w:t>
        <w:br/>
        <w:br/>
        <w:t>Work within project time on budget parameters</w:t>
        <w:br/>
        <w:br/>
        <w:t>Productivity Skills:</w:t>
        <w:br/>
        <w:br/>
        <w:t>Acrobat</w:t>
        <w:br/>
        <w:br/>
        <w:t>Excel</w:t>
        <w:br/>
        <w:br/>
        <w:t>Instant Messaging</w:t>
        <w:br/>
        <w:br/>
        <w:t>MS Teams</w:t>
        <w:br/>
        <w:br/>
        <w:t>Outlook</w:t>
        <w:br/>
        <w:br/>
        <w:t>PowerPoint</w:t>
        <w:br/>
        <w:br/>
        <w:t>Project</w:t>
        <w:br/>
        <w:br/>
        <w:t>SharePoint</w:t>
        <w:br/>
        <w:br/>
        <w:t>Video Conferencing</w:t>
        <w:br/>
        <w:br/>
        <w:t>Visio</w:t>
        <w:br/>
        <w:br/>
        <w:t>Word</w:t>
        <w:br/>
        <w:br/>
        <w:t>Articulate Storyline</w:t>
        <w:br/>
        <w:br/>
        <w:t>For more information, or to apply now, you must go to the website below. Please DO NOT email your resume to us as we only accept applications through our website.</w:t>
        <w:br/>
        <w:br/>
        <w:t>https://www.applicantpro.com/j/2359431-537611</w:t>
      </w:r>
    </w:p>
    <w:p>
      <w:r>
        <w:t xml:space="preserve">Start Date: </w:t>
        <w:br/>
        <w:br/>
        <w:br/>
        <w:t>Position Type: Full-Time Permanent</w:t>
        <w:br/>
        <w:br/>
        <w:br/>
        <w:t xml:space="preserve">Years of Experience Required: </w:t>
        <w:br/>
        <w:br/>
        <w:br/>
        <w:t>Education Required: Bachelors</w:t>
        <w:br/>
        <w:br/>
        <w:br/>
        <w:t xml:space="preserve">Overnight Travel: </w:t>
        <w:br/>
        <w:br/>
        <w:br/>
        <w:t xml:space="preserve">Vacation Time: </w:t>
        <w:br/>
        <w:br/>
        <w:br/>
      </w:r>
    </w:p>
    <w:p>
      <w:r>
        <w:t>Health/Dental Benefits, Retirement Benefits</w:t>
      </w:r>
    </w:p>
    <w:p>
      <w:r>
        <w:t>Contact Name: Kathryn Cox</w:t>
      </w:r>
    </w:p>
    <w:p>
      <w:r>
        <w:t xml:space="preserve"> Employer</w:t>
      </w:r>
    </w:p>
    <w:p>
      <w:r>
        <w:t>Company: Advanced Computer Learning Company</w:t>
      </w:r>
    </w:p>
    <w:p>
      <w:r>
        <w:t xml:space="preserve"> Fayetteville</w:t>
      </w:r>
    </w:p>
    <w:p>
      <w:r>
        <w:t xml:space="preserve"> North Carolina</w:t>
      </w:r>
    </w:p>
    <w:p>
      <w:r>
        <w:t xml:space="preserve"> 28301</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