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HCM Others ,  SuccessFactors Job</w:t>
      </w:r>
    </w:p>
    <w:p>
      <w:r>
        <w:t>Employer Name: Hire IT People LLC</w:t>
      </w:r>
    </w:p>
    <w:p>
      <w:r>
        <w:t>SpiderID: 12513908</w:t>
      </w:r>
    </w:p>
    <w:p>
      <w:r>
        <w:t>Location: Charlotte, NC, North Carolina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Gather, analyze and document Core HR and Payroll Integration requirements SuccessFactors BizX, ADP, Boomi, Jira.</w:t>
        <w:br/>
        <w:br/>
        <w:t>Need good successFactors experience.</w:t>
        <w:br/>
        <w:br/>
        <w:t>Talent should work with both client and Offshore team and take care of the requirements and test plans.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