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Associate Consultant ,  Healthcare ,  Healthcare - ALL Job</w:t>
      </w:r>
    </w:p>
    <w:p>
      <w:r>
        <w:t>Employer Name: Hire IT People LLC</w:t>
      </w:r>
    </w:p>
    <w:p>
      <w:r>
        <w:t>SpiderID: 12510823</w:t>
      </w:r>
    </w:p>
    <w:p>
      <w:r>
        <w:t>Location: Long Beach, CA, California</w:t>
      </w:r>
    </w:p>
    <w:p>
      <w:r>
        <w:t>Date Posted: 5/9/2022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Molina needs a SCRM MASTER experience in Business Analysis, Business modeling in Agile Environment. Person should be trained in applying Agile Principles and well aware of Scrum, XP, Kanban, principles of PMBOK.Molina needs a SCRM MASTER experience in Business Analysis, Business modeling in Agile Environment. Person should be trained in applying Agile Principles and well aware of Scrum, XP, Kanban, principles of PMBOK.</w:t>
        <w:br/>
        <w:br/>
        <w:t>Minimum years of experience: 5 - 8 years</w:t>
        <w:br/>
        <w:br/>
        <w:t>Top 3 responsibilities you would expect the Subcon to shoulder and execute:</w:t>
        <w:br/>
        <w:br/>
        <w:t>Perform system analysis and collect data points thru networking</w:t>
        <w:br/>
        <w:br/>
        <w:t>With business and other stake holders. Document the requirements</w:t>
        <w:br/>
        <w:br/>
        <w:t>In the client template document very clearly.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