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Core Java Job</w:t>
      </w:r>
    </w:p>
    <w:p>
      <w:r>
        <w:t>Employer Name: Hire IT People LLC</w:t>
      </w:r>
    </w:p>
    <w:p>
      <w:r>
        <w:t>SpiderID: 12499796</w:t>
      </w:r>
    </w:p>
    <w:p>
      <w:r>
        <w:t>Location: Fort Worth, TX, Texas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Hands on experience in developing web application in MVC architecture.</w:t>
        <w:br/>
        <w:br/>
        <w:t>Strong Core java fundamentals, EXTJS, JSP and servlets.</w:t>
        <w:br/>
        <w:br/>
        <w:t>Also required candidate with good Teradata and SQL skills.</w:t>
        <w:br/>
        <w:br/>
        <w:t>Communication and team skills needed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Core Java</w:t>
        <w:br/>
        <w:br/>
        <w:t>Spring Boot</w:t>
        <w:br/>
        <w:br/>
        <w:t>SQL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