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Database ,  Teradata Job</w:t>
      </w:r>
    </w:p>
    <w:p>
      <w:r>
        <w:t>Employer Name: Hire IT People LLC</w:t>
      </w:r>
    </w:p>
    <w:p>
      <w:r>
        <w:t>SpiderID: 12499119</w:t>
      </w:r>
    </w:p>
    <w:p>
      <w:r>
        <w:t>Location: Peoria, IL, Illinois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Participate in business and system requirements sessions.</w:t>
        <w:br/>
        <w:br/>
        <w:t>Ensure development activities are aligned with scope, schedule, priority and business objectives.</w:t>
        <w:br/>
        <w:br/>
        <w:t>Communicating with the onshore/offshore stakeholders for requirement gathering and analysis.</w:t>
        <w:br/>
        <w:br/>
        <w:t>Design and development of snowflake based on the business requirement.</w:t>
        <w:br/>
        <w:br/>
        <w:t>Perform performance optimizations on Snowflake.</w:t>
        <w:br/>
        <w:br/>
        <w:t>Excellent Troubleshooting capabilities.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Participate in business and system requirements sessions.</w:t>
        <w:br/>
        <w:br/>
        <w:t>Ensure development activities are aligned with scope, schedule, priority and business objectives.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