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Cloud Integration ,  Azure Data Factory (ADF) Job</w:t>
      </w:r>
    </w:p>
    <w:p>
      <w:r>
        <w:t>Employer Name: Hire IT People LLC</w:t>
      </w:r>
    </w:p>
    <w:p>
      <w:r>
        <w:t>SpiderID: 12491895</w:t>
      </w:r>
    </w:p>
    <w:p>
      <w:r>
        <w:t>Location: Seattle, WA, Washington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We need someone who can understand the underlying data and flow of data to build the solution based on business requirement for one of our Azure development project.</w:t>
        <w:br/>
        <w:br/>
        <w:t>Also, Associate should be able to develop/fix simple to complex pipelines &amp;amp; dataflows using DevOps approach and tools like GIT.</w:t>
        <w:br/>
        <w:br/>
        <w:t>3 - 4 years of strong expertise in building applications using ADF and synapse using DevOps approach will be suitable for below requirement.</w:t>
        <w:br/>
        <w:br/>
        <w:t>Minimum years of experience: 5-8 years</w:t>
        <w:br/>
        <w:br/>
        <w:t>Certifications Needed: No</w:t>
        <w:br/>
        <w:br/>
        <w:t>Top responsibilities you would expect the Subcon to shoulder and execute:</w:t>
        <w:br/>
        <w:br/>
        <w:t>Must able to develop support ETL using ADF and Synapse using DevOps methodology in azure environment.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