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75mt2bk7vst6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1.Актуальность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Цель нашего</w:t>
      </w:r>
      <w:r w:rsidDel="00000000" w:rsidR="00000000" w:rsidRPr="00000000">
        <w:rPr>
          <w:rtl w:val="0"/>
        </w:rPr>
        <w:t xml:space="preserve"> проекта оценить как Великая Отечественная война повлияла на развитие города Новосибирска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 задачам нашего проекта относятся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Поиск информации по трем основным периодам - довоенное, военное и послевоенное 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Сравнение периодов в экономическом, демографическом и культурном плане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Формулировка выводов и оценки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wevv6h8zjpbp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2.Основание города:(Илья)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Новосибирск образован в 1893 году — как поселок строителей железнодорожного моста через Обь по маршруту Транссибирской магистрали.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Уже в первый год существования поселка в российской печати появилось сообщение о том, что в районе строительства железнодорожного моста через р. Обь вырос с невероятной быстротой населенный пункт, который, по-видимому, должен иметь солидное будущее как крупный торговый центр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i w:val="1"/>
          <w:color w:val="666666"/>
          <w:rtl w:val="0"/>
        </w:rPr>
        <w:t xml:space="preserve">(«Записки Западно-Сибирского отдела императорского географического общества». Омск 1894 г. т. XXXV стр. 18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 Поселок получил имя императора Александра III (Александровский), а в 1895 году был переименован в честь нового царя в Новониколаевский.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1912 году Новониколаевск благодаря стараниям горожан становится первым городом России, в котором вводится всеобщее начальное образование. </w:t>
      </w:r>
    </w:p>
    <w:p w:rsidR="00000000" w:rsidDel="00000000" w:rsidP="00000000" w:rsidRDefault="00000000" w:rsidRPr="00000000" w14:paraId="0000000C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emlc3cvnhtb4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Демография в довоенное время: (Глеб)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На рубеже 1931—1932 гг. численность населения Новосибирска превысила численность населения Омска. Таким образом, в середине 1932 г. Новосибирск превратился в крупнейший город Сибири. Эту позицию он удерживает за собой и по настоящее время. Сверхвысокие темпы роста были обеспечены исключительно за счет притока сельского населения и расширения городской территории, в которую включались лежащие поблизости от городской черты деревни. Естественный прирост в формировании населения Новосибирска играл второстепенную роль. В 1926—1932 гг. удельный вес механического прироста во всем приросте населения Новосибирска составил 81,1%, естественного — 7,8%. Расширение территории города дало 11,1% прироста городского населения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В 1932—1933 гг. на Советский Союз обрушилась мощная демографическая катастрофа. Она была вызвана голодом, который поразил различные регионы СССР, в том числе и Западную Сибирь. Рождаемость сокращалась, тогда как смертность быстро нарастала. В 1933 г. в Новосибирске появилось на свет всего 6,7 тыс. младенцев, а умерло 8,4 тыс. человек. Таким образом, число умерших превысило число родившихся. Среди умерших преобладали мужчины. Их удельный вес во всей совокупности умерших составлял почти 59%.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Голод 1932—1933 гг. негативно отразился и на динамике численности населения Новосибирска. Темпы его роста заметно сократились. В 1933 г. они составили около 3%, против 18% в 1932 г. Однако после 1933 г. темпы роста населения Новосибирска вновь увеличились.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К концу 1930-х годов Новосибирск превратился в один из крупнейших городов Советского Союза. По данным переписи 1937 г. население города превысило 360 тыс. человек, а по данным переписи 1939 г. составило 404 тыс. человек. К этому времени Новосибирск из торгово-распределительного пункта превратился в мощный индустриальный центр Сибири. В его населении теперь явно преобладали рабочие и служащие, занятые в промышленных отраслях. На их долю, как показала перепись населения 1939 г., приходилось почти 35% самодеятельного населения. Город сохранил за собой и позиции транспортного узла. В этой отрасли трудилось свыше 14% горожан. Высоким, как и раньше, оставался в Новосибирске удельный вес занятых в сфере управления — 8%, расширилась прослойка лиц, трудившихся в искусстве, науке и просвещении. Она достигла 7%.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wzglq1l7a6jz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Культура в довоенное время: (Руслан)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jc w:val="both"/>
        <w:rPr>
          <w:color w:val="191c1f"/>
          <w:sz w:val="23"/>
          <w:szCs w:val="23"/>
        </w:rPr>
      </w:pPr>
      <w:r w:rsidDel="00000000" w:rsidR="00000000" w:rsidRPr="00000000">
        <w:rPr>
          <w:color w:val="191c1f"/>
          <w:sz w:val="23"/>
          <w:szCs w:val="23"/>
          <w:rtl w:val="0"/>
        </w:rPr>
        <w:t xml:space="preserve">Новосибирская область обладала солидным образовательным потенциалом. Учреждения высшей школы были сосредоточены в г. Томске и г. Новосибирске. В предвоенный период в административном центре действовали 6 институтов различного профиля: Урало-Сибирский институт народного хозяйства, Сибирский строительный институт, Новосибирский институт военных инженеров транспорта, медицинский, педагогический и сельско-хозяйственный институты. В Новосибирске, Бердске, Колывани, Куйбышеве, Татарске открыт ряд техникумов. В 1937 г. количество средних школ выросло с 27 до 206, неполных средних с 386 до 743.</w:t>
      </w:r>
    </w:p>
    <w:p w:rsidR="00000000" w:rsidDel="00000000" w:rsidP="00000000" w:rsidRDefault="00000000" w:rsidRPr="00000000" w14:paraId="00000015">
      <w:pPr>
        <w:shd w:fill="ffffff" w:val="clear"/>
        <w:rPr>
          <w:color w:val="18191a"/>
          <w:sz w:val="21"/>
          <w:szCs w:val="21"/>
        </w:rPr>
      </w:pPr>
      <w:r w:rsidDel="00000000" w:rsidR="00000000" w:rsidRPr="00000000">
        <w:rPr>
          <w:color w:val="18191a"/>
          <w:sz w:val="21"/>
          <w:szCs w:val="21"/>
          <w:rtl w:val="0"/>
        </w:rPr>
        <w:t xml:space="preserve">В 1934 году на строительстве Дворца науки и культуры (ныне</w:t>
      </w:r>
      <w:hyperlink r:id="rId6">
        <w:r w:rsidDel="00000000" w:rsidR="00000000" w:rsidRPr="00000000">
          <w:rPr>
            <w:color w:val="18191a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a006d"/>
            <w:sz w:val="21"/>
            <w:szCs w:val="21"/>
            <w:u w:val="single"/>
            <w:rtl w:val="0"/>
          </w:rPr>
          <w:t xml:space="preserve">театр оперы и балета</w:t>
        </w:r>
      </w:hyperlink>
      <w:r w:rsidDel="00000000" w:rsidR="00000000" w:rsidRPr="00000000">
        <w:rPr>
          <w:color w:val="18191a"/>
          <w:sz w:val="21"/>
          <w:szCs w:val="21"/>
          <w:rtl w:val="0"/>
        </w:rPr>
        <w:t xml:space="preserve">) завершилось сооружение купола, разработанного московским инженером Б. Ф. Матэри.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color w:val="191c1f"/>
          <w:sz w:val="23"/>
          <w:szCs w:val="23"/>
          <w:rtl w:val="0"/>
        </w:rPr>
        <w:t xml:space="preserve">В 1940 г. – середине 1941 года спецпоселки стали заполняться тысячами репрессированных, депортированных из районов Украины, Белоруссии, Молдавии и республик Прибалтики. В предвоенные годы продолжалась и борьба с религией. Многие священнослужители были репрессированы, одни погибли, другие были высланы в отдаленные районы для «перевоспитания»; церкви закрыты, конечно же, по «просьбам» самих трудящихся. С полным основанием можно назвать предвоенные годы в области сложным, героическим и трагическим временем, но впереди уже ждали более тяжелые испытания – годы Великой Отечественной войны.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qwx9u1vsybuu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5.Промышленность в довоенное время:(Никита)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1904 году Основано крупное промышленное предприятие — завод «Труд» (600 кв. м). Здесь выпускались запасные части к механизмам мельниц, маслозаводов и несложных сельскохозяйственных машин.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Возникнув как связующее звено между огромной сельскохозяйственной окраиной и промышленными центрами страны, НовоНиколаевск к концу второго десятилетия своего существования стал не только транспортно-торговым, но и промышленным городом всероссийского значения. В 1907 году в городе насчитывалось 18 фабрично-заводских предприятий, к 1912 году их число увеличилось в шесть раз.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 годы первой мировой войны в городе построены мыловаренный завод, скотобойня с холодильником для хранения мороженного мяса. Строились завод по производству мясных консервов до 15 миллионов коробок в год, кожевенный завод до 50 тысяч выделанных кож в год.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Февральская революция изменила ход событий. Известие о свершении революции пришло в Новониколаевск 2 марта 1917 года, и в городе установилось двоевластие, приведшее к длительным волнениям и нескольким сменам власти в городе.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 1917 году ряд сибирских кооперативных организаций (Закупсбыт, Сибкредсоюз и др.) избирают Новониколаевск резиденцией для своих краевых центров, таким образом молодой город становится «кооперативной столицей» обширной территории.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25 октября (7 ноября) 1917 года произошла Октябрьская революция. Советская власть в Новониколаевске была установлена в ночь с 13 на 14 декабря 1917 года.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12 февраля 1926 года Постановлением ЦИК СССР утверждается решение Краевого съезда Советов о переименовании города Новониколаевска в город Новосибирск. Город вновь начинает быстро расти. Начинается строительство необходимых государственных зданий.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Строится швейная фабрика «Автомат», завод по переработке растительного масла, шорная фабрика, хлебокомбинат, продолжает работать завод «Труд». В 1928 году строится трикотажная фабрика «Динамо». Оживляется жилищное строительство (из дерева), строятся двухэтажные 6-квартирные дома.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 течение десяти лет, являясь центром сибирского края, город концентрировал в себе все финансовые и экономические ресурсы. Столичное положение вывело Новосибирск на широкую дорогу промышленного и социально-культурного развития.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 1930 году в левобережной части Новосибирска началось строительство крупного завода «Сибкомбайн» (ныне ОАО Сибсельмаш). В правобережной завод горного оборудования (впоследствии — завод им. В. П. Чкалова), строится станкостроительный завод (сейчас ОАО Станкосиб), паровозоремонтный завод, предприятия легкой и пищевой промышленности.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Большой толчок экономическому росту города дало строительство Туркестано-Сибирской железной дороги, начатое в 1927 году и законченное в январе 1931 года. С постройкой железнодорожной линии Новосибирск—Ленинск-Кузнецкий в 1934 году и паровозоремонтного завода город превратился в крупнейший транспортный узел азиатской России.</w:t>
      </w:r>
    </w:p>
    <w:p w:rsidR="00000000" w:rsidDel="00000000" w:rsidP="00000000" w:rsidRDefault="00000000" w:rsidRPr="00000000" w14:paraId="00000028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dmqij023q41g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6. Демография военного времени: (Глеб)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Важным этапом демографической истории Новосибирска стал период с 1939 г. — до середины 1941 г. Это годы, когда в Европе вызревала, а 1 сентября 1939 г. началась Вторая мировая война. Советский Союз оказался в самом эпицентре международных событий. Военные конфликты и войны, в которых принимал участие СССР (май—сентябрь 1939 г. — военный конфликт с Японией на реке Халхин-Гол; ноябрь 1939 — март 1940 гг. — война с Финляндией; 1939 — 1940 гг. — присоединение Западной Украины и Западной Белоруссии, стран Прибалтики, Бессарабии и Северной Буковины), требовали быстрого наращивания военной мощи.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В Новосибирской области в 1939 г. подлежало призыву почти 60 тыс. юношей, а в 1940 г. свыше 60 тыс. Крупномасштабные призывы мужчин в армию проходили на фоне уже нарушенного баланса полов вследствие повышенной смертности советских мужчин на протяжении 1930-х годов. По данным переписи 1939 г. удельный вес мужчин в населении Новосибирска составлял всего — 46,2%. Дисбаланс полов, предельно обострившийся вследствие мобилизации молодых мужчин, в свою очередь предопределил заметное снижение индекса брачности. В Новосибирске за 1938—1940 гг. он сократился примерно в два раза. Столь резкое падение показателей брачности не могло не сказаться и на динамике рождаемости. Она существенно уменьшилась. В 1940 г. коэффициент рождаемости в Новосибирске составил 33,2%. Уровень рождаемости, таким образом, оставался еще высоким, но был все же значительно ниже, чем в 1920-е годы.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 Новосибирске, как и во многих других городах и рабочих поселках Советского Союза, продукты продавались по спискам — фактически вновь были введены карточки. Жители ряда сельских местностей Сибири, в частности Новосибирской области, в 1940 — в начале 1941 г. голодали. Уровень смертности в Новосибирске в 1940 г. составил 22,8%. Избежать резкого повышения смертности в предвоенные годы помогло только государственное здравоохранение, которое продемонстрировало свою высокую эффективность в борьбе с целым рядом инфекционных и желудочно-кишечных заболеваний. Однако у здравоохранения с его ограниченными ресурсами хватило сил и возможностей стабилизировать смертность, но обеспечить её дальнейшее снижение оно было не в состоянии.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Если общие показатели смертности населения города удалось «заморозить», то детская смертность возросла. В Новосибирске в 1940 г. она достигла 222 умерших младенцев в возрасте до 1 года на 1000 родившихся. В 1940 г. уровень детской смертности был даже выше, чем в 1926 году и почти таким же, как во время голода 1932—1933 гг. Несмотря на снижение показателей рождаемости и рост детской смертности, население Новосибирска продолжало увеличиваться ускоренными темпами, так как объемы миграций сельского населения были очень значительны. К началу 1940 г. население города достигло 437,3 тыс. человек, к началу 1941 г. — 450,8 тыс. человек. Следовательно, за период, прошедший между переписью 1939 г. и до 1 января 1941 г. население города в абсолютном выражении выросло почти на 50 тыс. человек, или на 11,5%.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С первых же дней войны в городе развернулась крупная по масштабам мобилизация мужчин в армию, что отрицательно повлияло на динамику численности населения. Но вместе с тем, Новосибирск превратился в один из крупных центров эвакуации. К 1 февраля 1942 г. в городе скопилось около 125 тыс. эвакуированных. В 1942 г., в связи с летним наступлением немецких войск, эвакуация продолжилась. К январю 1944 г. в Новосибирске насчитывалось 141 тыс. эвакуированных. Приток эвакуированных существенно воздействовал на динамику численности населения города в сторону его повышения. Численность населения Новосибирска увеличивалась также и вследствие притока жителей села, которые приезжали, чтобы работать на промышленных предприятиях, стройках и транспорте.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Такое перемещение производилось или путем самотека, или в организованном порядке, вследствие трудовых мобилизаций. Так, в 1942 г. в Новосибирск переселилось 112 тыс. человек, в том числе из сельской местности — 42 тыс. человек. В 1943 г. в Новосибирске оформили прописку свыше 26 тыс. новоселов, из которых 12 тыс. прибыли из сельской местности.</w:t>
      </w:r>
    </w:p>
    <w:p w:rsidR="00000000" w:rsidDel="00000000" w:rsidP="00000000" w:rsidRDefault="00000000" w:rsidRPr="00000000" w14:paraId="0000002F">
      <w:pPr>
        <w:shd w:fill="fdfdfd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Прежде всего, обращают на себя внимание высокие коэффициенты смертности в 1941 и 1942 гг., что было обусловлено ухудшением условий существования тылового населения, последствиями массовой эвакуации, распространением инфекционной заболеваемости, особенно сыпного тифа, желудочно-кишечных болезней и туберкулеза. 0 степени распространенности инфекционной заболеваемости свидетельствуют данные о количестве больных поступивших в 4-ю городскую клиническую инфекционную больницу. В 1941—1942 гг. число заболевших скарлатиной, поступивших в больницу выросло на 12%, дифтерией — на 46%, сыпным тифом — почти в 3 раза, брюшным тифом — удвоилось. Что же касается туберкулеза, самой распространенной в годы войны болезни,то достаточно сказать, что, по сведениям Центрального туберкулезного института Наркомздрава СССР, в 1942 г. 75% 12-летних подростков города были инфицированы туберкулезом. Среди 16-летних подростков в этом году инфицированность туберкулезом оказалось еще выше — 87%, а в 1943 г. — 85%.</w:t>
      </w:r>
    </w:p>
    <w:p w:rsidR="00000000" w:rsidDel="00000000" w:rsidP="00000000" w:rsidRDefault="00000000" w:rsidRPr="00000000" w14:paraId="00000030">
      <w:pPr>
        <w:shd w:fill="fdfdfd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Тем не менее уже в 1943 г. показатели смертности стали быстро снижаться. Соответственно в 1945 г. по отношению к 1942 г. смертность населения Новосибирска уменьшилась в 2,5 раза. Особенно быстро в военные годы снижались показатели детской смертности. И если в 1942 г. из каждой 1000 младенцев до возраста 1 год не дожили 319 детей, то в 1945 г. — 91 ребенок. Следовательно, за 1942—1945 гг. детская смертность в Новосибирске сократилась в 3,5 раза.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Но главной характерной чертой воспроизводственных процессов в военные годы стало резкое снижение рождаемости. В 1941—1943 гг. абсолютное число рожденных в Новосибирске детей уменьшилось почти в два раза, а коэффициент рождаемости за эти годы сократился почти в 3 раза. В основе столь заметных негативных изменений демографической сферы города лежал дисбаланс полов, обусловленный массовой мобилизацией мужской части населения в армию. Новосибирск в военные годы превратился в город женщин. По расчетам Новосибирского облстата, основанных на анализе списков избирателей в Верховный Совет РСФСР, даже в 1947 г., когда демобилизация подходила к концу, в городе на 100 женщин старше 18 лет приходилось 60 мужчин, в том числе в возрастном диапазоне 25—29 лет — 44 мужчины. Женщины Новосибирска вынесли на своих плечах всю тяжесть работы на военных заводах, стройках и на транспорте, но вынуждены были отказаться от выполнения своей главной социальной функции — материнства.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Тем не менее приток мигрантов в Новосибирск в годы войны оказался столь значителен, что его население увеличивалось вплоть до 1944 г., когда население города все же сократилось, поскольку развернулись процессы реэвакуации. В этом году в Новосибирск прибыло 33 тыс. человек, но выбыло из города свыше 35 тыс. человек.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dxq3cv1umwl1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7. Культура военное время: (Руслан)</w:t>
      </w:r>
    </w:p>
    <w:p w:rsidR="00000000" w:rsidDel="00000000" w:rsidP="00000000" w:rsidRDefault="00000000" w:rsidRPr="00000000" w14:paraId="0000003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1943 год</w:t>
      </w:r>
    </w:p>
    <w:p w:rsidR="00000000" w:rsidDel="00000000" w:rsidP="00000000" w:rsidRDefault="00000000" w:rsidRPr="00000000" w14:paraId="0000003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 июне областная научная библиотека закончила комплектование библиотек для двух городов в освобожденных районах страны. Из своих фондов библиотека выделила более 10 тысяч томов книг, в том числе сочинения А.Пушкина, М.Лермонтова, Н.Гоголя. Среди населения города также было собрано более 300 томов различных книг.</w:t>
      </w:r>
    </w:p>
    <w:p w:rsidR="00000000" w:rsidDel="00000000" w:rsidP="00000000" w:rsidRDefault="00000000" w:rsidRPr="00000000" w14:paraId="0000003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 июля Новосибирское отделение Союза писателей выпустило 8-страничную литературную газету «Сибирские огни» для воинов-сибиряков. </w:t>
      </w:r>
    </w:p>
    <w:p w:rsidR="00000000" w:rsidDel="00000000" w:rsidP="00000000" w:rsidRDefault="00000000" w:rsidRPr="00000000" w14:paraId="00000039">
      <w:pPr>
        <w:shd w:fill="ffffff" w:val="clear"/>
        <w:spacing w:after="100" w:lineRule="auto"/>
        <w:rPr>
          <w:color w:val="18191a"/>
          <w:sz w:val="21"/>
          <w:szCs w:val="21"/>
        </w:rPr>
      </w:pPr>
      <w:r w:rsidDel="00000000" w:rsidR="00000000" w:rsidRPr="00000000">
        <w:rPr>
          <w:color w:val="18191a"/>
          <w:sz w:val="21"/>
          <w:szCs w:val="21"/>
          <w:rtl w:val="0"/>
        </w:rPr>
        <w:t xml:space="preserve">21 октября 1943 года постановлением СНК СССР в соответствии с которым вышло постановление Президиума СССР от 8 февраля 1944 года «Об организации Западно-Сибирского филиала АН СССР». Ему предшествовал </w:t>
      </w:r>
      <w:r w:rsidDel="00000000" w:rsidR="00000000" w:rsidRPr="00000000">
        <w:rPr>
          <w:color w:val="18191a"/>
          <w:sz w:val="21"/>
          <w:szCs w:val="21"/>
          <w:rtl w:val="0"/>
        </w:rPr>
        <w:t xml:space="preserve">Новосибирский городской комитет учёных</w:t>
      </w:r>
      <w:r w:rsidDel="00000000" w:rsidR="00000000" w:rsidRPr="00000000">
        <w:rPr>
          <w:color w:val="18191a"/>
          <w:sz w:val="21"/>
          <w:szCs w:val="21"/>
          <w:rtl w:val="0"/>
        </w:rPr>
        <w:t xml:space="preserve"> — организация, созданная в 1942 году для формирования в Новосибирске научной общественности и развития исследований в условиях войны.</w:t>
      </w:r>
    </w:p>
    <w:p w:rsidR="00000000" w:rsidDel="00000000" w:rsidP="00000000" w:rsidRDefault="00000000" w:rsidRPr="00000000" w14:paraId="0000003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1944 год</w:t>
      </w:r>
    </w:p>
    <w:p w:rsidR="00000000" w:rsidDel="00000000" w:rsidP="00000000" w:rsidRDefault="00000000" w:rsidRPr="00000000" w14:paraId="0000003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7 февраля правительственная комиссия приняла от строителей здание Новосибирского театра оперы и балета. Одновременно артисты выступали с концертами в госпиталях и на предприятиях Новосибирска.</w:t>
      </w:r>
    </w:p>
    <w:p w:rsidR="00000000" w:rsidDel="00000000" w:rsidP="00000000" w:rsidRDefault="00000000" w:rsidRPr="00000000" w14:paraId="0000003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С конца 1944 года бесценные сокровища культуры, находившиеся в Новосибирске в эвакуации стали покидать город. </w:t>
      </w:r>
    </w:p>
    <w:p w:rsidR="00000000" w:rsidDel="00000000" w:rsidP="00000000" w:rsidRDefault="00000000" w:rsidRPr="00000000" w14:paraId="0000003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15 ноября после трехлетнего пребывания в Новосибирске в Москву выехал филиал Государственной Третьяковской галереи. За это время сотрудники филиала прочитали около 1,5 тыс. лекций о русском искусстве, на которых присутствовало свыше 80 тысяч слушателей, организовали 20 выставок, которые посетило более 500 тысяч человек.</w:t>
      </w:r>
    </w:p>
    <w:p w:rsidR="00000000" w:rsidDel="00000000" w:rsidP="00000000" w:rsidRDefault="00000000" w:rsidRPr="00000000" w14:paraId="0000003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Из Новосибирска в освобожденный Ленинград возвратились Театр имени А.С.Пушкина, Ленинградский ТЮЗ, филармония с симфоническим оркестром. Театр имени А.С.Пушкина провел около 2 тыс. спектаклей, концертов и встреч со зрителями. </w:t>
      </w:r>
    </w:p>
    <w:p w:rsidR="00000000" w:rsidDel="00000000" w:rsidP="00000000" w:rsidRDefault="00000000" w:rsidRPr="00000000" w14:paraId="0000003F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8fxbii89denh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8. Промышленность 1941–1945: (Илья)</w:t>
      </w:r>
    </w:p>
    <w:p w:rsidR="00000000" w:rsidDel="00000000" w:rsidP="00000000" w:rsidRDefault="00000000" w:rsidRPr="00000000" w14:paraId="0000004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Многие предприятия Новосибирска начинали свою трудовую биографию в годы войны: Оловозавод, заводы «Тяжстанкогидропресс», металлургический, электровакуумный, строительных машин, химический, химико-фармацевтический, а также мелькомбинат № 5, ТЭЦ № 3 и 4, шоколадная фабрика. В 1941 году на долю города выпала трудная задача – принять с июля по ноябрь и пустить в короткий срок 50 крупных предприятий, эвакуированных из западных регионов страны. В первые военные месяцы в Новосибирскую область перебросили оборудование и кадры 34 оборонных заводов, четырех НИИ, восьми строительных и монтажных трестов, проектных организаций. А к первому января 1942 года в Новосибирскую область уже было окончательно вывезено 120 промышленных предприятий из европейской части страны.</w:t>
      </w:r>
    </w:p>
    <w:p w:rsidR="00000000" w:rsidDel="00000000" w:rsidP="00000000" w:rsidRDefault="00000000" w:rsidRPr="00000000" w14:paraId="0000004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Новосибирск предоставил эвакуированным заводам производственные площади, обеспечил приезжих жильем, питанием, одеждой. Уже в конце 1941 года многие предприятия, «с поезда» отгрузили фронту первую продукцию.</w:t>
      </w:r>
    </w:p>
    <w:p w:rsidR="00000000" w:rsidDel="00000000" w:rsidP="00000000" w:rsidRDefault="00000000" w:rsidRPr="00000000" w14:paraId="0000004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Крупнейшей отраслью в годы войны в Новосибирске стала промышленность Наркомата боеприпасов. Только снарядное производство выпустило и отправило на фронт, более 125 млн различных боеприпасов (это почти 27 % всех снарядов, израсходованных действующей армией), превысив в два раза выпуск боеприпасов всей промышленности России за годы первой мировой войны.</w:t>
      </w:r>
    </w:p>
    <w:p w:rsidR="00000000" w:rsidDel="00000000" w:rsidP="00000000" w:rsidRDefault="00000000" w:rsidRPr="00000000" w14:paraId="0000004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Авиационный завод им. В.П. Чкалова уже до войны стал серийным самолетостроительным предприятием, выпустил около 900 самолетов.</w:t>
      </w:r>
    </w:p>
    <w:p w:rsidR="00000000" w:rsidDel="00000000" w:rsidP="00000000" w:rsidRDefault="00000000" w:rsidRPr="00000000" w14:paraId="0000004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За годы войны чкаловский завод вырос в крупнейшее предприятие Наркомата авиапромышленности, он был одним из четырех заводов страны, поставляющих фронту авиационную технику — специализируясь на самолетах-истребителях. За годы войны завод выпустил 15797 самолетов.</w:t>
      </w:r>
    </w:p>
    <w:p w:rsidR="00000000" w:rsidDel="00000000" w:rsidP="00000000" w:rsidRDefault="00000000" w:rsidRPr="00000000" w14:paraId="00000048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Новосибирские предприятия выпустили в годы войны более 168 тысяч авиационных, танковых, общевойсковых и морских радиостанций, 182 тысячи оптических прицелов и много другой военной техники, 6 бронепоездов, около 4 млн комплектов летнего и зимнего обмундирования. К концу войны Новосибирск превратился в город с более чем полумиллионом жителей и развитой многоотраслевой индустрией.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qoej4m8r64n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mgk3eb2nax6j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9. Промежуточные итоги: (Никита)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Население:</w:t>
      </w:r>
    </w:p>
    <w:p w:rsidR="00000000" w:rsidDel="00000000" w:rsidP="00000000" w:rsidRDefault="00000000" w:rsidRPr="00000000" w14:paraId="0000004E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За годы Великой отечественной войны Новосибирск принял около 500 тысяч беженцев.</w:t>
      </w:r>
    </w:p>
    <w:p w:rsidR="00000000" w:rsidDel="00000000" w:rsidP="00000000" w:rsidRDefault="00000000" w:rsidRPr="00000000" w14:paraId="0000004F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На территории области сформировано 14 соединений (дивизий и бригад), 22 отдельные части и 70 различных подразделений.</w:t>
      </w:r>
    </w:p>
    <w:p w:rsidR="00000000" w:rsidDel="00000000" w:rsidP="00000000" w:rsidRDefault="00000000" w:rsidRPr="00000000" w14:paraId="0000005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Культура: </w:t>
      </w:r>
    </w:p>
    <w:p w:rsidR="00000000" w:rsidDel="00000000" w:rsidP="00000000" w:rsidRDefault="00000000" w:rsidRPr="00000000" w14:paraId="00000051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Заканчивается строительство Театра оперы и балета; </w:t>
      </w:r>
    </w:p>
    <w:p w:rsidR="00000000" w:rsidDel="00000000" w:rsidP="00000000" w:rsidRDefault="00000000" w:rsidRPr="00000000" w14:paraId="00000052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Из-за войны многие театры переезжают из крупных городов в Новосибирск</w:t>
      </w:r>
    </w:p>
    <w:p w:rsidR="00000000" w:rsidDel="00000000" w:rsidP="00000000" w:rsidRDefault="00000000" w:rsidRPr="00000000" w14:paraId="00000053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Был открыт Западно-Сибирский филиал Академии наук СССР</w:t>
      </w:r>
    </w:p>
    <w:p w:rsidR="00000000" w:rsidDel="00000000" w:rsidP="00000000" w:rsidRDefault="00000000" w:rsidRPr="00000000" w14:paraId="0000005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Промышленность:</w:t>
      </w:r>
    </w:p>
    <w:p w:rsidR="00000000" w:rsidDel="00000000" w:rsidP="00000000" w:rsidRDefault="00000000" w:rsidRPr="00000000" w14:paraId="00000055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К январю 1942 года в Новосибирскую область были эвакуированы 120 промышленных предприятий из европейской части страны. </w:t>
      </w:r>
    </w:p>
    <w:p w:rsidR="00000000" w:rsidDel="00000000" w:rsidP="00000000" w:rsidRDefault="00000000" w:rsidRPr="00000000" w14:paraId="00000056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Новосибирск выпустил и отправил на фронт почти треть всех снарядов..</w:t>
      </w:r>
    </w:p>
    <w:p w:rsidR="00000000" w:rsidDel="00000000" w:rsidP="00000000" w:rsidRDefault="00000000" w:rsidRPr="00000000" w14:paraId="00000057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К концу войны Новосибирск превратился в город с большими производственными мощностями.</w:t>
      </w:r>
    </w:p>
    <w:p w:rsidR="00000000" w:rsidDel="00000000" w:rsidP="00000000" w:rsidRDefault="00000000" w:rsidRPr="00000000" w14:paraId="00000058">
      <w:pPr>
        <w:pStyle w:val="Heading3"/>
        <w:spacing w:after="240" w:before="240" w:lineRule="auto"/>
        <w:rPr/>
      </w:pPr>
      <w:bookmarkStart w:colFirst="0" w:colLast="0" w:name="_e94u2cuen51j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10. Демография в послевоенное время: (Глеб)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Начавшаяся в 1945 г. послевоенная демобилизация способствовала дальнейшему росту населения города. К декабрю 1945 г. в Новосибирск возвратилось почти 12 тыс. фронтовиков, к началу 1947 г. — 25 тыс. Одновременно после войны увеличился приток мигрантов в Новосибирск из сельской местности. В 1946 г. в город прибыло почти 70 тыс. новоселов, в 1947 г. — свыше 50 тыс., в 1948 г. около 42 тыс. новоселов. Миграционный приток населения в какой-то степени компенсировал продолжившиеся после войны процессы реэвакуации. Значительно повысился и естественный прирост населения. Рождаемость после окончания войны в связи с притоком мужчин существенно выросла — начался рост. Одновременно, вплоть до конца 1946 г., сокращалась смертность.</w:t>
      </w:r>
    </w:p>
    <w:p w:rsidR="00000000" w:rsidDel="00000000" w:rsidP="00000000" w:rsidRDefault="00000000" w:rsidRPr="00000000" w14:paraId="0000005A">
      <w:pPr>
        <w:shd w:fill="fdfdfd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1947 г., когда ряд районов страны, в том числе и Западную Сибирь, охватил голод, произошел «сбой» в развитии демографической подсистемы города. В самом Новосибирске собственно голодные смерти не зафиксированы. Но голод принес с собой инфекционные и желудочно-кишечные болезни, а также болезни органов дыхания. Согласно данным статистики причин смерти, в 1947 г. преобладали смерти от туберкулеза (свыше 17%), воспаления легких (17%), токсической диспепсии (6%), дизентерии (5%), гастроэнтероколита (свыше 2%), кори и дифтерии (2,5%). Таким образом, на эти болезни приходилось половина смертных случаев.</w:t>
      </w:r>
    </w:p>
    <w:p w:rsidR="00000000" w:rsidDel="00000000" w:rsidP="00000000" w:rsidRDefault="00000000" w:rsidRPr="00000000" w14:paraId="0000005B">
      <w:pPr>
        <w:shd w:fill="fdfdfd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Ослабленные длительным хроническим недоеданием (тянувшимся еще с военных лет), горожане становились легкой добычей болезней. Смертность населения в 1947 г. увеличилась. И если в 1946 г. коэффициент смертности населения Новосибирска составлял 12,5%, то в 1947 г. — 16,1%. Увеличились и показатели детской смертности.</w:t>
        <w:br w:type="textWrapping"/>
        <w:t xml:space="preserve"> В итоге, если следовать данным, обнаруженным И.Ф. Цыплаковым, численность населения Новосибирска в 1947 и в 1948 гг. сокращалась.</w:t>
      </w:r>
    </w:p>
    <w:p w:rsidR="00000000" w:rsidDel="00000000" w:rsidP="00000000" w:rsidRDefault="00000000" w:rsidRPr="00000000" w14:paraId="0000005C">
      <w:pPr>
        <w:shd w:fill="fdfdfd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Послевоенный голод был окончательно преодолен только в 1948 г. С этого момента и до конца 1950-х годов Новосибирск вступил в самую благоприятную фазу в своей демографической истории. Уровень смертности в 1950-е годы сокращался. В 1956 г. на 1000 горожан скончалось всего 6,5 человека, в 1958 г. — 6,6 человека. Значительно понизилась детская смертность. В 1955 г. она составляла 57%, в 1956 г. — 40%. В 1958 г. в городе, население которого превысило 800 тыс. человек умер всего 681 ребенок в возрасте до 1 года. Детская смертность, следовательно, сократилась до 36%.</w:t>
      </w:r>
    </w:p>
    <w:p w:rsidR="00000000" w:rsidDel="00000000" w:rsidP="00000000" w:rsidRDefault="00000000" w:rsidRPr="00000000" w14:paraId="0000005D">
      <w:pPr>
        <w:shd w:fill="fdfdfd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fdfdfd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Еще одной важной чертой демографического развития Новосибирска в эти годы стал высокий уровень рождаемости, который значительно превышал уровни рождаемости в других крупных городах страны. Как и прежде, это было результатом действия структурных факторов, а именно преобладания в Новосибирске населения молодежных возрастов.</w:t>
      </w:r>
    </w:p>
    <w:p w:rsidR="00000000" w:rsidDel="00000000" w:rsidP="00000000" w:rsidRDefault="00000000" w:rsidRPr="00000000" w14:paraId="0000005F">
      <w:pPr>
        <w:shd w:fill="fdfdfd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Уровень рождаемости в Новосибирске оставался повышенным до конца 1950-х годов, хотя и постепенно снижался. В 1956 г. на 1000 человек населения Новосибирска родилось 22 человека, в 1957 г. — 23 человека. В 1958 г. уровень рождаемости в городе составлял 23,5%.</w:t>
        <w:br w:type="textWrapping"/>
        <w:t xml:space="preserve"> На протяжении всех 1950-х годов в Новосибирск, как бурно развивающийся индустриальный центр Сибири, направлялся большой поток мигрантов. В 1950—1955 гг. в Новосибирск прибыло свыше 350 тыс. человек. Именно мигранты обеспечили стабильный рост населения города.</w:t>
      </w:r>
    </w:p>
    <w:p w:rsidR="00000000" w:rsidDel="00000000" w:rsidP="00000000" w:rsidRDefault="00000000" w:rsidRPr="00000000" w14:paraId="00000060">
      <w:pPr>
        <w:shd w:fill="fdfdfd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Развитие населения города в 1950-х до начала 1958 г. характеризуется умеренным среднегодовым темпом роста. Но ближе к концу 1950-х годов он постепенно увеличивался. Одновременно возрастал удельный вес механического прироста.</w:t>
        <w:br w:type="textWrapping"/>
        <w:t xml:space="preserve"> В 1959 г. по состоянию на 15 января в СССР была проведена первая после окончания Великой Отечественной войны перепись населения. Перепись показала, что в Новосибирске проживало 886,5 тыс. человек.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db19b41ml1pw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11. Культура в послевоенное время: (Руслан)</w:t>
      </w:r>
    </w:p>
    <w:p w:rsidR="00000000" w:rsidDel="00000000" w:rsidP="00000000" w:rsidRDefault="00000000" w:rsidRPr="00000000" w14:paraId="0000006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9 мая проходит первый концерт Сибирского Русского народного академического хора.</w:t>
      </w:r>
    </w:p>
    <w:p w:rsidR="00000000" w:rsidDel="00000000" w:rsidP="00000000" w:rsidRDefault="00000000" w:rsidRPr="00000000" w14:paraId="0000006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10 мая состоялась первая сессия Западно-Сибирского филиала АН СССР.</w:t>
      </w:r>
    </w:p>
    <w:p w:rsidR="00000000" w:rsidDel="00000000" w:rsidP="00000000" w:rsidRDefault="00000000" w:rsidRPr="00000000" w14:paraId="0000006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12 мая оперой М.И.Глинки «Иван Сусанин» открывается Новосибирский государственный театр оперы и балета. Здание этого театра — крупнейшее в стране. Необыкновенное здание Театра оперы и балета заслуженно стало архитектурным символом Новосибирска.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СО РАН Образовано в мае 1957 года по инициативе академиков</w:t>
      </w:r>
      <w:hyperlink r:id="rId8">
        <w:r w:rsidDel="00000000" w:rsidR="00000000" w:rsidRPr="00000000">
          <w:rPr>
            <w:sz w:val="23"/>
            <w:szCs w:val="23"/>
            <w:rtl w:val="0"/>
          </w:rPr>
          <w:t xml:space="preserve"> </w:t>
        </w:r>
      </w:hyperlink>
      <w:hyperlink r:id="rId9">
        <w:r w:rsidDel="00000000" w:rsidR="00000000" w:rsidRPr="00000000">
          <w:rPr>
            <w:sz w:val="23"/>
            <w:szCs w:val="23"/>
            <w:rtl w:val="0"/>
          </w:rPr>
          <w:t xml:space="preserve">М. А. Лаврентьева</w:t>
        </w:r>
      </w:hyperlink>
      <w:r w:rsidDel="00000000" w:rsidR="00000000" w:rsidRPr="00000000">
        <w:rPr>
          <w:sz w:val="23"/>
          <w:szCs w:val="23"/>
          <w:rtl w:val="0"/>
        </w:rPr>
        <w:t xml:space="preserve">,</w:t>
      </w:r>
      <w:hyperlink r:id="rId10">
        <w:r w:rsidDel="00000000" w:rsidR="00000000" w:rsidRPr="00000000">
          <w:rPr>
            <w:sz w:val="23"/>
            <w:szCs w:val="23"/>
            <w:rtl w:val="0"/>
          </w:rPr>
          <w:t xml:space="preserve"> </w:t>
        </w:r>
      </w:hyperlink>
      <w:hyperlink r:id="rId11">
        <w:r w:rsidDel="00000000" w:rsidR="00000000" w:rsidRPr="00000000">
          <w:rPr>
            <w:sz w:val="23"/>
            <w:szCs w:val="23"/>
            <w:rtl w:val="0"/>
          </w:rPr>
          <w:t xml:space="preserve">С. Л. Соболева</w:t>
        </w:r>
      </w:hyperlink>
      <w:r w:rsidDel="00000000" w:rsidR="00000000" w:rsidRPr="00000000">
        <w:rPr>
          <w:sz w:val="23"/>
          <w:szCs w:val="23"/>
          <w:rtl w:val="0"/>
        </w:rPr>
        <w:t xml:space="preserve"> и</w:t>
      </w:r>
      <w:hyperlink r:id="rId12">
        <w:r w:rsidDel="00000000" w:rsidR="00000000" w:rsidRPr="00000000">
          <w:rPr>
            <w:sz w:val="23"/>
            <w:szCs w:val="23"/>
            <w:rtl w:val="0"/>
          </w:rPr>
          <w:t xml:space="preserve"> </w:t>
        </w:r>
      </w:hyperlink>
      <w:hyperlink r:id="rId13">
        <w:r w:rsidDel="00000000" w:rsidR="00000000" w:rsidRPr="00000000">
          <w:rPr>
            <w:sz w:val="23"/>
            <w:szCs w:val="23"/>
            <w:rtl w:val="0"/>
          </w:rPr>
          <w:t xml:space="preserve">С. А. Христиановича</w:t>
        </w:r>
      </w:hyperlink>
      <w:r w:rsidDel="00000000" w:rsidR="00000000" w:rsidRPr="00000000">
        <w:rPr>
          <w:sz w:val="23"/>
          <w:szCs w:val="23"/>
          <w:rtl w:val="0"/>
        </w:rPr>
        <w:t xml:space="preserve">. При организации отделения в его состав вошли научные учреждения</w:t>
      </w:r>
      <w:hyperlink r:id="rId14">
        <w:r w:rsidDel="00000000" w:rsidR="00000000" w:rsidRPr="00000000">
          <w:rPr>
            <w:sz w:val="23"/>
            <w:szCs w:val="23"/>
            <w:rtl w:val="0"/>
          </w:rPr>
          <w:t xml:space="preserve"> </w:t>
        </w:r>
      </w:hyperlink>
      <w:hyperlink r:id="rId15">
        <w:r w:rsidDel="00000000" w:rsidR="00000000" w:rsidRPr="00000000">
          <w:rPr>
            <w:sz w:val="23"/>
            <w:szCs w:val="23"/>
            <w:rtl w:val="0"/>
          </w:rPr>
          <w:t xml:space="preserve">Западно-Сибирского филиала АН СССР</w:t>
        </w:r>
      </w:hyperlink>
      <w:r w:rsidDel="00000000" w:rsidR="00000000" w:rsidRPr="00000000">
        <w:rPr>
          <w:sz w:val="23"/>
          <w:szCs w:val="23"/>
          <w:rtl w:val="0"/>
        </w:rPr>
        <w:t xml:space="preserve"> (образован в 1943 году),</w:t>
      </w:r>
      <w:hyperlink r:id="rId16">
        <w:r w:rsidDel="00000000" w:rsidR="00000000" w:rsidRPr="00000000">
          <w:rPr>
            <w:sz w:val="23"/>
            <w:szCs w:val="23"/>
            <w:rtl w:val="0"/>
          </w:rPr>
          <w:t xml:space="preserve"> </w:t>
        </w:r>
      </w:hyperlink>
      <w:hyperlink r:id="rId17">
        <w:r w:rsidDel="00000000" w:rsidR="00000000" w:rsidRPr="00000000">
          <w:rPr>
            <w:sz w:val="23"/>
            <w:szCs w:val="23"/>
            <w:rtl w:val="0"/>
          </w:rPr>
          <w:t xml:space="preserve">Восточно-Сибирского филиала АН СССР</w:t>
        </w:r>
      </w:hyperlink>
      <w:r w:rsidDel="00000000" w:rsidR="00000000" w:rsidRPr="00000000">
        <w:rPr>
          <w:sz w:val="23"/>
          <w:szCs w:val="23"/>
          <w:rtl w:val="0"/>
        </w:rPr>
        <w:t xml:space="preserve"> (образован в 1949 году),</w:t>
      </w:r>
      <w:hyperlink r:id="rId18">
        <w:r w:rsidDel="00000000" w:rsidR="00000000" w:rsidRPr="00000000">
          <w:rPr>
            <w:sz w:val="23"/>
            <w:szCs w:val="23"/>
            <w:rtl w:val="0"/>
          </w:rPr>
          <w:t xml:space="preserve"> </w:t>
        </w:r>
      </w:hyperlink>
      <w:hyperlink r:id="rId19">
        <w:r w:rsidDel="00000000" w:rsidR="00000000" w:rsidRPr="00000000">
          <w:rPr>
            <w:sz w:val="23"/>
            <w:szCs w:val="23"/>
            <w:rtl w:val="0"/>
          </w:rPr>
          <w:t xml:space="preserve">Якутского филиала АН СССР</w:t>
        </w:r>
      </w:hyperlink>
      <w:r w:rsidDel="00000000" w:rsidR="00000000" w:rsidRPr="00000000">
        <w:rPr>
          <w:sz w:val="23"/>
          <w:szCs w:val="23"/>
          <w:rtl w:val="0"/>
        </w:rPr>
        <w:t xml:space="preserve"> (образован в 1949 году),</w:t>
      </w:r>
      <w:hyperlink r:id="rId20">
        <w:r w:rsidDel="00000000" w:rsidR="00000000" w:rsidRPr="00000000">
          <w:rPr>
            <w:sz w:val="23"/>
            <w:szCs w:val="23"/>
            <w:rtl w:val="0"/>
          </w:rPr>
          <w:t xml:space="preserve"> </w:t>
        </w:r>
      </w:hyperlink>
      <w:hyperlink r:id="rId21">
        <w:r w:rsidDel="00000000" w:rsidR="00000000" w:rsidRPr="00000000">
          <w:rPr>
            <w:sz w:val="23"/>
            <w:szCs w:val="23"/>
            <w:rtl w:val="0"/>
          </w:rPr>
          <w:t xml:space="preserve">Дальневосточного филиала АН СССР</w:t>
        </w:r>
      </w:hyperlink>
      <w:r w:rsidDel="00000000" w:rsidR="00000000" w:rsidRPr="00000000">
        <w:rPr>
          <w:sz w:val="23"/>
          <w:szCs w:val="23"/>
          <w:rtl w:val="0"/>
        </w:rPr>
        <w:t xml:space="preserve"> (образован в 1932 году), а также</w:t>
      </w:r>
      <w:hyperlink r:id="rId22">
        <w:r w:rsidDel="00000000" w:rsidR="00000000" w:rsidRPr="00000000">
          <w:rPr>
            <w:sz w:val="23"/>
            <w:szCs w:val="23"/>
            <w:rtl w:val="0"/>
          </w:rPr>
          <w:t xml:space="preserve"> </w:t>
        </w:r>
      </w:hyperlink>
      <w:hyperlink r:id="rId23">
        <w:r w:rsidDel="00000000" w:rsidR="00000000" w:rsidRPr="00000000">
          <w:rPr>
            <w:sz w:val="23"/>
            <w:szCs w:val="23"/>
            <w:rtl w:val="0"/>
          </w:rPr>
          <w:t xml:space="preserve">Сахалинский комплексный НИИ АН СССР</w:t>
        </w:r>
      </w:hyperlink>
      <w:r w:rsidDel="00000000" w:rsidR="00000000" w:rsidRPr="00000000">
        <w:rPr>
          <w:sz w:val="23"/>
          <w:szCs w:val="23"/>
          <w:rtl w:val="0"/>
        </w:rPr>
        <w:t xml:space="preserve"> и</w:t>
      </w:r>
      <w:hyperlink r:id="rId24">
        <w:r w:rsidDel="00000000" w:rsidR="00000000" w:rsidRPr="00000000">
          <w:rPr>
            <w:sz w:val="23"/>
            <w:szCs w:val="23"/>
            <w:rtl w:val="0"/>
          </w:rPr>
          <w:t xml:space="preserve"> </w:t>
        </w:r>
      </w:hyperlink>
      <w:hyperlink r:id="rId25">
        <w:r w:rsidDel="00000000" w:rsidR="00000000" w:rsidRPr="00000000">
          <w:rPr>
            <w:sz w:val="23"/>
            <w:szCs w:val="23"/>
            <w:rtl w:val="0"/>
          </w:rPr>
          <w:t xml:space="preserve">Институт физики АН СССР в Красноярске</w:t>
        </w:r>
      </w:hyperlink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jc w:val="both"/>
        <w:rPr>
          <w:color w:val="191c1f"/>
          <w:sz w:val="23"/>
          <w:szCs w:val="23"/>
        </w:rPr>
      </w:pPr>
      <w:r w:rsidDel="00000000" w:rsidR="00000000" w:rsidRPr="00000000">
        <w:rPr>
          <w:color w:val="191c1f"/>
          <w:sz w:val="23"/>
          <w:szCs w:val="23"/>
          <w:rtl w:val="0"/>
        </w:rPr>
        <w:t xml:space="preserve">29 февраля 1964 г. газета «Вечерний Новосибирск» порадовала новостью о значительном достижении новосибирцев в сфере культуры: приказом Министерства культуры РСФСР Новосибирскому театру оперы и балета присвоено звание академического. Театр стал первым из нестоличных театров, удостоенных этого почетного звания.</w:t>
      </w:r>
    </w:p>
    <w:p w:rsidR="00000000" w:rsidDel="00000000" w:rsidP="00000000" w:rsidRDefault="00000000" w:rsidRPr="00000000" w14:paraId="0000006A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3hs6c8bhzzgc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12.Послевоенная промышленность: (Никита)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Часть заводов после войны уехала. Первый секретарь обкома партии М. В. Кулагин очень хотел сохранить эвакуированные заводы в Новосибирске, чтобы они продолжали свою работу здесь. «Они будут развиваться по-новому, — говорил Кулагин, — они нужны нам здесь».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Большая часть промышленных предприятий, эвакуированных в Новосибирск во время ВОВ так и осталась в городе.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В послевоенный период в городе была заложена мощная база стройиндустрии, позволившая резко увеличить темпы строительства жилья и объектов социально-культурного назначения.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В городе реконструированы и расширены действующие заводы и построены новые: Сибэлектротяжмаш, Сиблитмаш, Сибэлектротерм, Экран, заводы им. Коминтерна, радиодеталей, конденсаторов и другие, введены в строй крупные тепло- и электроэнергетические объекты, предприятия транспорта, связи, легкой и пищевой промышленности.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В первое послевоенное десятилетие продолжалось строительство жилых поселков при промышленных предприятиях на свободных территориях по периферии города. В 1950 году начинается строительство Новосибирской ГЭС. Создано обширное водохранилище — Обское море.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К середине 1950-х закончился этап послевоенного восстановления промышленности в европейской части страны. Огромный промышленный комплекс Сибири, в значительной мере представленный эвакуированными промышленными предприятиями, требовал технологического обновления.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В 1955 году построен коммунальный мост через Обь — Октябрьский. Началось активное освоение территории центральной части левобрежья Новосибирска. Здесь строятся жилые кварталы, крупнейший в городе электротехнический институт (НГТУ), телецентр.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В 60–70-е годы в основном завершилось формирование промышленного потенциала города. С середины 1950-х индустриализуется строительная отрасль. Появляются заводы сборных железобетонных конструкций и деталей. В 1957 году строится завод железобетонных изделий с цехами крупнопанельного домостроения, в 1960 году завершается строительство домостроительного комбината. К 1969 году уровень сборного домостроения к общему объему строительства достигает 70 %.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С 1963 по 1983 в городе построили самые мощные за Уралом тепломагистрали, реконструировали ТЭЦ-3, ТЭЦ-4, ввели пять котлов на ТЭЦ-5.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В 1972 году институт Новосибгражданпроект в составе проекта «Комплексной схемы развития Новосибирска до 2000 года» закончил разработку технико-экономического обоснования строительства метрополитена.</w:t>
      </w:r>
    </w:p>
    <w:p w:rsidR="00000000" w:rsidDel="00000000" w:rsidP="00000000" w:rsidRDefault="00000000" w:rsidRPr="00000000" w14:paraId="00000077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hyuu0ms210n3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13.Итоги: (Глеб)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Население: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С 1940 г. по 1956 г. число жителей Новосибирска почти удваивается и достигает 730 тыс. человек 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Идет интенсивный приток населения из сельской местности для работы на оборонных предприятиях и послевоенных стройках народного хозяйства.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2 сентября 1962 года на семидесятом году от возникновения поселения появился миллионный житель — Новосибирск стал самым юным из всех миллионных городов мира.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Культура: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Увеличение объектов культуры и достопримечательностей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Создание филиала АН СССР, впоследствие войдет в состав СО РАН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На время войны приезжают театры из других городов, что повышает интерес к культуре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Промышленность: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Часть заводов после войны уехала, однако большая часть промышленных предприятий так и осталась в городе.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Новосибирск стал крупнейшим центром оборонной промышленности в Сибири и в стране 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В 1950 году начинается строительство Новосибирской ГЭС.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sh1ktwoa7cio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14. Выводы: (Илья)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На слайде представлено влияние Великой Отечественной войны на город и прочие факторы.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По итогам нашего проекта мы выяснили что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Война безусловно дала огромный толчок в развитии Новосибирска. Она сформировала значительную часть его промышленной базы и позволила ему стремительно перешагнуть порог миллиона жителей. Она также сыграла решающую роль в культурном развитии Новосибирска.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  <w:t xml:space="preserve">Однако существовало и множество других важных факторов, позволявших Новосибирску быстро развиваться и до войны. Так, большую роль сыграло его географическое положение на пересечении железной дороги и судоходной реки, а также близость богатых месторождений природных ресурсов (огромные залежи каменного угля, высококачественных антрацитов, торфа), а быстрый старт города обеспечило наличие развитых по меркам Сибири городов (Омска и Томска).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u.wikipedia.org/wiki/%D0%94%D0%B0%D0%BB%D1%8C%D0%BD%D0%B5%D0%B2%D0%BE%D1%81%D1%82%D0%BE%D1%87%D0%BD%D0%BE%D0%B5_%D0%BE%D1%82%D0%B4%D0%B5%D0%BB%D0%B5%D0%BD%D0%B8%D0%B5_%D0%A0%D0%BE%D1%81%D1%81%D0%B8%D0%B9%D1%81%D0%BA%D0%BE%D0%B9_%D0%B0%D0%BA%D0%B0%D0%B4%D0%B5%D0%BC%D0%B8%D0%B8_%D0%BD%D0%B0%D1%83%D0%BA" TargetMode="External"/><Relationship Id="rId22" Type="http://schemas.openxmlformats.org/officeDocument/2006/relationships/hyperlink" Target="https://ru.wikipedia.org/wiki/%D0%98%D0%BD%D1%81%D1%82%D0%B8%D1%82%D1%83%D1%82_%D0%BC%D0%BE%D1%80%D1%81%D0%BA%D0%BE%D0%B9_%D0%B3%D0%B5%D0%BE%D0%BB%D0%BE%D0%B3%D0%B8%D0%B8_%D0%B8_%D0%B3%D0%B5%D0%BE%D1%84%D0%B8%D0%B7%D0%B8%D0%BA%D0%B8_%D0%94%D0%92%D0%9E_%D0%A0%D0%90%D0%9D" TargetMode="External"/><Relationship Id="rId21" Type="http://schemas.openxmlformats.org/officeDocument/2006/relationships/hyperlink" Target="https://ru.wikipedia.org/wiki/%D0%94%D0%B0%D0%BB%D1%8C%D0%BD%D0%B5%D0%B2%D0%BE%D1%81%D1%82%D0%BE%D1%87%D0%BD%D0%BE%D0%B5_%D0%BE%D1%82%D0%B4%D0%B5%D0%BB%D0%B5%D0%BD%D0%B8%D0%B5_%D0%A0%D0%BE%D1%81%D1%81%D0%B8%D0%B9%D1%81%D0%BA%D0%BE%D0%B9_%D0%B0%D0%BA%D0%B0%D0%B4%D0%B5%D0%BC%D0%B8%D0%B8_%D0%BD%D0%B0%D1%83%D0%BA" TargetMode="External"/><Relationship Id="rId24" Type="http://schemas.openxmlformats.org/officeDocument/2006/relationships/hyperlink" Target="https://ru.wikipedia.org/wiki/%D0%98%D0%BD%D1%81%D1%82%D0%B8%D1%82%D1%83%D1%82_%D1%84%D0%B8%D0%B7%D0%B8%D0%BA%D0%B8_%D0%B8%D0%BC%D0%B5%D0%BD%D0%B8_%D0%9B._%D0%92._%D0%9A%D0%B8%D1%80%D0%B5%D0%BD%D1%81%D0%BA%D0%BE%D0%B3%D0%BE_%D0%A1%D0%9E_%D0%A0%D0%90%D0%9D" TargetMode="External"/><Relationship Id="rId23" Type="http://schemas.openxmlformats.org/officeDocument/2006/relationships/hyperlink" Target="https://ru.wikipedia.org/wiki/%D0%98%D0%BD%D1%81%D1%82%D0%B8%D1%82%D1%83%D1%82_%D0%BC%D0%BE%D1%80%D1%81%D0%BA%D0%BE%D0%B9_%D0%B3%D0%B5%D0%BE%D0%BB%D0%BE%D0%B3%D0%B8%D0%B8_%D0%B8_%D0%B3%D0%B5%D0%BE%D1%84%D0%B8%D0%B7%D0%B8%D0%BA%D0%B8_%D0%94%D0%92%D0%9E_%D0%A0%D0%90%D0%9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B%D0%B0%D0%B2%D1%80%D0%B5%D0%BD%D1%82%D1%8C%D0%B5%D0%B2,_%D0%9C%D0%B8%D1%85%D0%B0%D0%B8%D0%BB_%D0%90%D0%BB%D0%B5%D0%BA%D1%81%D0%B5%D0%B5%D0%B2%D0%B8%D1%87" TargetMode="External"/><Relationship Id="rId25" Type="http://schemas.openxmlformats.org/officeDocument/2006/relationships/hyperlink" Target="https://ru.wikipedia.org/wiki/%D0%98%D0%BD%D1%81%D1%82%D0%B8%D1%82%D1%83%D1%82_%D1%84%D0%B8%D0%B7%D0%B8%D0%BA%D0%B8_%D0%B8%D0%BC%D0%B5%D0%BD%D0%B8_%D0%9B._%D0%92._%D0%9A%D0%B8%D1%80%D0%B5%D0%BD%D1%81%D0%BA%D0%BE%D0%B3%D0%BE_%D0%A1%D0%9E_%D0%A0%D0%90%D0%9D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D%D0%BE%D0%B2%D0%BE%D1%81%D0%B8%D0%B1%D0%B8%D1%80%D1%81%D0%BA%D0%B8%D0%B9_%D1%82%D0%B5%D0%B0%D1%82%D1%80_%D0%BE%D0%BF%D0%B5%D1%80%D1%8B_%D0%B8_%D0%B1%D0%B0%D0%BB%D0%B5%D1%82%D0%B0" TargetMode="External"/><Relationship Id="rId7" Type="http://schemas.openxmlformats.org/officeDocument/2006/relationships/hyperlink" Target="https://ru.wikipedia.org/wiki/%D0%9D%D0%BE%D0%B2%D0%BE%D1%81%D0%B8%D0%B1%D0%B8%D1%80%D1%81%D0%BA%D0%B8%D0%B9_%D1%82%D0%B5%D0%B0%D1%82%D1%80_%D0%BE%D0%BF%D0%B5%D1%80%D1%8B_%D0%B8_%D0%B1%D0%B0%D0%BB%D0%B5%D1%82%D0%B0" TargetMode="External"/><Relationship Id="rId8" Type="http://schemas.openxmlformats.org/officeDocument/2006/relationships/hyperlink" Target="https://ru.wikipedia.org/wiki/%D0%9B%D0%B0%D0%B2%D1%80%D0%B5%D0%BD%D1%82%D1%8C%D0%B5%D0%B2,_%D0%9C%D0%B8%D1%85%D0%B0%D0%B8%D0%BB_%D0%90%D0%BB%D0%B5%D0%BA%D1%81%D0%B5%D0%B5%D0%B2%D0%B8%D1%87" TargetMode="External"/><Relationship Id="rId11" Type="http://schemas.openxmlformats.org/officeDocument/2006/relationships/hyperlink" Target="https://ru.wikipedia.org/wiki/%D0%A1%D0%BE%D0%B1%D0%BE%D0%BB%D0%B5%D0%B2,_%D0%A1%D0%B5%D1%80%D0%B3%D0%B5%D0%B9_%D0%9B%D1%8C%D0%B2%D0%BE%D0%B2%D0%B8%D1%87" TargetMode="External"/><Relationship Id="rId10" Type="http://schemas.openxmlformats.org/officeDocument/2006/relationships/hyperlink" Target="https://ru.wikipedia.org/wiki/%D0%A1%D0%BE%D0%B1%D0%BE%D0%BB%D0%B5%D0%B2,_%D0%A1%D0%B5%D1%80%D0%B3%D0%B5%D0%B9_%D0%9B%D1%8C%D0%B2%D0%BE%D0%B2%D0%B8%D1%87" TargetMode="External"/><Relationship Id="rId13" Type="http://schemas.openxmlformats.org/officeDocument/2006/relationships/hyperlink" Target="https://ru.wikipedia.org/wiki/%D0%A5%D1%80%D0%B8%D1%81%D1%82%D0%B8%D0%B0%D0%BD%D0%BE%D0%B2%D0%B8%D1%87,_%D0%A1%D0%B5%D1%80%D0%B3%D0%B5%D0%B9_%D0%90%D0%BB%D0%B5%D0%BA%D1%81%D0%B5%D0%B5%D0%B2%D0%B8%D1%87" TargetMode="External"/><Relationship Id="rId12" Type="http://schemas.openxmlformats.org/officeDocument/2006/relationships/hyperlink" Target="https://ru.wikipedia.org/wiki/%D0%A5%D1%80%D0%B8%D1%81%D1%82%D0%B8%D0%B0%D0%BD%D0%BE%D0%B2%D0%B8%D1%87,_%D0%A1%D0%B5%D1%80%D0%B3%D0%B5%D0%B9_%D0%90%D0%BB%D0%B5%D0%BA%D1%81%D0%B5%D0%B5%D0%B2%D0%B8%D1%87" TargetMode="External"/><Relationship Id="rId15" Type="http://schemas.openxmlformats.org/officeDocument/2006/relationships/hyperlink" Target="https://ru.wikipedia.org/wiki/%D0%97%D0%B0%D0%BF%D0%B0%D0%B4%D0%BD%D0%BE-%D0%A1%D0%B8%D0%B1%D0%B8%D1%80%D1%81%D0%BA%D0%B8%D0%B9_%D1%84%D0%B8%D0%BB%D0%B8%D0%B0%D0%BB_%D0%90%D0%BA%D0%B0%D0%B4%D0%B5%D0%BC%D0%B8%D0%B8_%D0%BD%D0%B0%D1%83%D0%BA_%D0%A1%D0%A1%D0%A1%D0%A0" TargetMode="External"/><Relationship Id="rId14" Type="http://schemas.openxmlformats.org/officeDocument/2006/relationships/hyperlink" Target="https://ru.wikipedia.org/wiki/%D0%97%D0%B0%D0%BF%D0%B0%D0%B4%D0%BD%D0%BE-%D0%A1%D0%B8%D0%B1%D0%B8%D1%80%D1%81%D0%BA%D0%B8%D0%B9_%D1%84%D0%B8%D0%BB%D0%B8%D0%B0%D0%BB_%D0%90%D0%BA%D0%B0%D0%B4%D0%B5%D0%BC%D0%B8%D0%B8_%D0%BD%D0%B0%D1%83%D0%BA_%D0%A1%D0%A1%D0%A1%D0%A0" TargetMode="External"/><Relationship Id="rId17" Type="http://schemas.openxmlformats.org/officeDocument/2006/relationships/hyperlink" Target="https://ru.wikipedia.org/w/index.php?title=%D0%92%D0%BE%D1%81%D1%82%D0%BE%D1%87%D0%BD%D0%BE-%D0%A1%D0%B8%D0%B1%D0%B8%D1%80%D1%81%D0%BA%D0%B8%D0%B9_%D1%84%D0%B8%D0%BB%D0%B8%D0%B0%D0%BB_%D0%90%D0%BA%D0%B0%D0%B4%D0%B5%D0%BC%D0%B8%D0%B8_%D0%BD%D0%B0%D1%83%D0%BA_%D0%A1%D0%A1%D0%A1%D0%A0&amp;action=edit&amp;redlink=1" TargetMode="External"/><Relationship Id="rId16" Type="http://schemas.openxmlformats.org/officeDocument/2006/relationships/hyperlink" Target="https://ru.wikipedia.org/w/index.php?title=%D0%92%D0%BE%D1%81%D1%82%D0%BE%D1%87%D0%BD%D0%BE-%D0%A1%D0%B8%D0%B1%D0%B8%D1%80%D1%81%D0%BA%D0%B8%D0%B9_%D1%84%D0%B8%D0%BB%D0%B8%D0%B0%D0%BB_%D0%90%D0%BA%D0%B0%D0%B4%D0%B5%D0%BC%D0%B8%D0%B8_%D0%BD%D0%B0%D1%83%D0%BA_%D0%A1%D0%A1%D0%A1%D0%A0&amp;action=edit&amp;redlink=1" TargetMode="External"/><Relationship Id="rId19" Type="http://schemas.openxmlformats.org/officeDocument/2006/relationships/hyperlink" Target="https://ru.wikipedia.org/w/index.php?title=%D0%AF%D0%BA%D1%83%D1%82%D1%81%D0%BA%D0%B8%D0%B9_%D0%BD%D0%B0%D1%83%D1%87%D0%BD%D1%8B%D0%B9_%D1%86%D0%B5%D0%BD%D1%82%D1%80_%D0%A1%D0%9E_%D0%A0%D0%90%D0%9D&amp;action=edit&amp;redlink=1" TargetMode="External"/><Relationship Id="rId18" Type="http://schemas.openxmlformats.org/officeDocument/2006/relationships/hyperlink" Target="https://ru.wikipedia.org/w/index.php?title=%D0%AF%D0%BA%D1%83%D1%82%D1%81%D0%BA%D0%B8%D0%B9_%D0%BD%D0%B0%D1%83%D1%87%D0%BD%D1%8B%D0%B9_%D1%86%D0%B5%D0%BD%D1%82%D1%80_%D0%A1%D0%9E_%D0%A0%D0%90%D0%9D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