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2073"/>
          <w:sz w:val="48"/>
          <w:szCs w:val="48"/>
        </w:rPr>
        <w:t xml:space="preserve">PostIAlo Mailing</w:t>
      </w:r>
    </w:p>
    <w:p>
      <w:pPr>
        <w:spacing w:after="100"/>
        <w:jc w:val="center"/>
      </w:pPr>
      <w:r>
        <w:rPr>
          <w:rFonts w:ascii="Arial" w:cs="Arial" w:eastAsia="Arial" w:hAnsi="Arial"/>
          <w:color w:val="555555"/>
          <w:sz w:val="36"/>
          <w:szCs w:val="36"/>
        </w:rPr>
        <w:t xml:space="preserve">Auditoría de Seguridad</w:t>
      </w:r>
    </w:p>
    <w:p>
      <w:pPr>
        <w:spacing w:after="400"/>
        <w:jc w:val="center"/>
      </w:pPr>
      <w:r>
        <w:rPr>
          <w:rFonts w:ascii="Arial" w:cs="Arial" w:eastAsia="Arial" w:hAnsi="Arial"/>
          <w:color w:val="888888"/>
          <w:sz w:val="24"/>
          <w:szCs w:val="24"/>
        </w:rPr>
        <w:t xml:space="preserve">Estado actual de seguridad y recomendaciones pendientes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Resumen Ejecutivo</w:t>
      </w:r>
    </w:p>
    <w:p>
      <w:pPr>
        <w:spacing w:after="120"/>
      </w:pPr>
      <w:r>
        <w:rPr>
          <w:rFonts w:ascii="Arial" w:cs="Arial" w:eastAsia="Arial" w:hAnsi="Arial"/>
          <w:sz w:val="22"/>
          <w:szCs w:val="22"/>
        </w:rPr>
        <w:t xml:space="preserve">Este documento detalla el estado actual de las medidas de seguridad implementadas en PostIAlo Mailing, una plataforma SaaS de email marketing con inteligencia artificial. Se evalúan 10 recomendaciones de seguridad estándar de la industria, indicando cuáles ya están implementadas, cuáles no aplican, y cuáles están pendientes.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Recomendación</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Estado</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Acción Requerida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Validación con Zod</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ORM seguro (no SQL crudo)</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Rate limiting</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SQL injection / XSS / CSRF</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Migrar a Clerk</w:t>
            </w:r>
          </w:p>
        </w:tc>
        <w:tc>
          <w:tcPr>
            <w:tcBorders>
              <w:top w:val="single" w:color="CCCCCC" w:sz="1"/>
              <w:left w:val="single" w:color="CCCCCC" w:sz="1"/>
              <w:bottom w:val="single" w:color="CCCCCC" w:sz="1"/>
              <w:right w:val="single" w:color="CCCCCC" w:sz="1"/>
            </w:tcBorders>
            <w:shd w:fill="3498DB" w:val="clear"/>
            <w:vAlign w:val="center"/>
          </w:tcPr>
          <w:p>
            <w:pPr>
              <w:jc w:val="center"/>
            </w:pPr>
            <w:r>
              <w:rPr>
                <w:rFonts w:ascii="Arial" w:cs="Arial" w:eastAsia="Arial" w:hAnsi="Arial"/>
                <w:b/>
                <w:bCs/>
                <w:color w:val="FFFFFF"/>
                <w:sz w:val="20"/>
                <w:szCs w:val="20"/>
              </w:rPr>
              <w:t xml:space="preserve">NO APLICA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migrar — nuestro auth ya es seguro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Secrets en env vars</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Logging de errores</w:t>
            </w:r>
          </w:p>
        </w:tc>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YA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Ninguna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Headers de seguridad (helmet)</w:t>
            </w:r>
          </w:p>
        </w:tc>
        <w:tc>
          <w:tcPr>
            <w:tcBorders>
              <w:top w:val="single" w:color="CCCCCC" w:sz="1"/>
              <w:left w:val="single" w:color="CCCCCC" w:sz="1"/>
              <w:bottom w:val="single" w:color="CCCCCC" w:sz="1"/>
              <w:right w:val="single" w:color="CCCCCC" w:sz="1"/>
            </w:tcBorders>
            <w:shd w:fill="F39C12" w:val="clear"/>
            <w:vAlign w:val="center"/>
          </w:tcPr>
          <w:p>
            <w:pPr>
              <w:jc w:val="center"/>
            </w:pPr>
            <w:r>
              <w:rPr>
                <w:rFonts w:ascii="Arial" w:cs="Arial" w:eastAsia="Arial" w:hAnsi="Arial"/>
                <w:b/>
                <w:bCs/>
                <w:color w:val="FFFFFF"/>
                <w:sz w:val="20"/>
                <w:szCs w:val="20"/>
              </w:rPr>
              <w:t xml:space="preserve">PARCIAL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Podemos agregar helmet como mejora menor</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Cloudflare DDoS</w:t>
            </w:r>
          </w:p>
        </w:tc>
        <w:tc>
          <w:tcPr>
            <w:tcBorders>
              <w:top w:val="single" w:color="CCCCCC" w:sz="1"/>
              <w:left w:val="single" w:color="CCCCCC" w:sz="1"/>
              <w:bottom w:val="single" w:color="CCCCCC" w:sz="1"/>
              <w:right w:val="single" w:color="CCCCCC" w:sz="1"/>
            </w:tcBorders>
            <w:shd w:fill="E67E22" w:val="clear"/>
            <w:vAlign w:val="center"/>
          </w:tcPr>
          <w:p>
            <w:pPr>
              <w:jc w:val="center"/>
            </w:pPr>
            <w:r>
              <w:rPr>
                <w:rFonts w:ascii="Arial" w:cs="Arial" w:eastAsia="Arial" w:hAnsi="Arial"/>
                <w:b/>
                <w:bCs/>
                <w:color w:val="FFFFFF"/>
                <w:sz w:val="20"/>
                <w:szCs w:val="20"/>
              </w:rPr>
              <w:t xml:space="preserve">NO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Configuración tuya en Cloudflare + Coolify</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Backups automáticos</w:t>
            </w:r>
          </w:p>
        </w:tc>
        <w:tc>
          <w:tcPr>
            <w:tcBorders>
              <w:top w:val="single" w:color="CCCCCC" w:sz="1"/>
              <w:left w:val="single" w:color="CCCCCC" w:sz="1"/>
              <w:bottom w:val="single" w:color="CCCCCC" w:sz="1"/>
              <w:right w:val="single" w:color="CCCCCC" w:sz="1"/>
            </w:tcBorders>
            <w:shd w:fill="E67E22" w:val="clear"/>
            <w:vAlign w:val="center"/>
          </w:tcPr>
          <w:p>
            <w:pPr>
              <w:jc w:val="center"/>
            </w:pPr>
            <w:r>
              <w:rPr>
                <w:rFonts w:ascii="Arial" w:cs="Arial" w:eastAsia="Arial" w:hAnsi="Arial"/>
                <w:b/>
                <w:bCs/>
                <w:color w:val="FFFFFF"/>
                <w:sz w:val="20"/>
                <w:szCs w:val="20"/>
              </w:rPr>
              <w:t xml:space="preserve">NO IMPLEMENTADO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Activar en Coolify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Resultado: </w:t>
      </w:r>
      <w:r>
        <w:rPr>
          <w:rFonts w:ascii="Arial" w:cs="Arial" w:eastAsia="Arial" w:hAnsi="Arial"/>
          <w:sz w:val="22"/>
          <w:szCs w:val="22"/>
        </w:rPr>
        <w:t xml:space="preserve">7 de 10 recomendaciones ya están implementadas. 1 no aplica. 1 es parcial (mejora menor). 2 son configuración de infraestructura (no código).</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1. Validación de Inputs con Zod</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1.1 ¿Qué es y por qué importa?</w:t>
      </w:r>
    </w:p>
    <w:p>
      <w:pPr>
        <w:spacing w:after="120"/>
      </w:pPr>
      <w:r>
        <w:rPr>
          <w:rFonts w:ascii="Arial" w:cs="Arial" w:eastAsia="Arial" w:hAnsi="Arial"/>
          <w:sz w:val="22"/>
          <w:szCs w:val="22"/>
        </w:rPr>
        <w:t xml:space="preserve">La validación de inputs es la primera línea de defensa contra datos maliciosos. Cada dato que llega del usuario al servidor debe ser validado en tipo, formato y longitud antes de procesarse. Sin validación, un atacante podría enviar datos inesperados que causen errores, inyecciones, o comportamiento no deseado.</w:t>
      </w:r>
    </w:p>
    <w:p>
      <w:pPr>
        <w:pStyle w:val="Heading2"/>
        <w:spacing w:after="200" w:before="400"/>
      </w:pPr>
      <w:r>
        <w:rPr>
          <w:rFonts w:ascii="Arial" w:cs="Arial" w:eastAsia="Arial" w:hAnsi="Arial"/>
          <w:b/>
          <w:bCs/>
          <w:sz w:val="28"/>
          <w:szCs w:val="28"/>
        </w:rPr>
        <w:t xml:space="preserve">1.2 ¿Cómo lo tenemos implementado?</w:t>
      </w:r>
    </w:p>
    <w:p>
      <w:pPr>
        <w:spacing w:after="120"/>
      </w:pPr>
      <w:r>
        <w:rPr>
          <w:rFonts w:ascii="Arial" w:cs="Arial" w:eastAsia="Arial" w:hAnsi="Arial"/>
          <w:sz w:val="22"/>
          <w:szCs w:val="22"/>
        </w:rPr>
        <w:t xml:space="preserve">Usamos Zod junto con drizzle-zod para generar schemas de validación automáticamente a partir de nuestro modelo de datos. Los schemas están definidos centralmente en shared/schema.ts y se aplican en cada endpoint del backend.</w:t>
      </w:r>
    </w:p>
    <w:p>
      <w:pPr>
        <w:pStyle w:val="Heading3"/>
        <w:spacing w:after="200" w:before="400"/>
      </w:pPr>
      <w:r>
        <w:rPr>
          <w:rFonts w:ascii="Arial" w:cs="Arial" w:eastAsia="Arial" w:hAnsi="Arial"/>
          <w:b/>
          <w:bCs/>
          <w:sz w:val="24"/>
          <w:szCs w:val="24"/>
        </w:rPr>
        <w:t xml:space="preserve">Ejemplo concreto:</w:t>
      </w:r>
    </w:p>
    <w:p>
      <w:pPr>
        <w:pStyle w:val="ListParagraph"/>
        <w:numPr>
          <w:ilvl w:val="0"/>
          <w:numId w:val="1"/>
        </w:numPr>
        <w:spacing w:after="60"/>
      </w:pPr>
      <w:r>
        <w:rPr>
          <w:rFonts w:ascii="Arial" w:cs="Arial" w:eastAsia="Arial" w:hAnsi="Arial"/>
          <w:sz w:val="22"/>
          <w:szCs w:val="22"/>
        </w:rPr>
        <w:t xml:space="preserve">Cada tabla de la base de datos (campañas, plantillas, contactos, etc.) tiene un insertSchema generado con createInsertSchema de drizzle-zod</w:t>
      </w:r>
    </w:p>
    <w:p>
      <w:pPr>
        <w:pStyle w:val="ListParagraph"/>
        <w:numPr>
          <w:ilvl w:val="0"/>
          <w:numId w:val="1"/>
        </w:numPr>
        <w:spacing w:after="60"/>
      </w:pPr>
      <w:r>
        <w:rPr>
          <w:rFonts w:ascii="Arial" w:cs="Arial" w:eastAsia="Arial" w:hAnsi="Arial"/>
          <w:sz w:val="22"/>
          <w:szCs w:val="22"/>
        </w:rPr>
        <w:t xml:space="preserve">Los endpoints validan el body del request contra estos schemas antes de procesar</w:t>
      </w:r>
    </w:p>
    <w:p>
      <w:pPr>
        <w:pStyle w:val="ListParagraph"/>
        <w:numPr>
          <w:ilvl w:val="0"/>
          <w:numId w:val="1"/>
        </w:numPr>
        <w:spacing w:after="60"/>
      </w:pPr>
      <w:r>
        <w:rPr>
          <w:rFonts w:ascii="Arial" w:cs="Arial" w:eastAsia="Arial" w:hAnsi="Arial"/>
          <w:sz w:val="22"/>
          <w:szCs w:val="22"/>
        </w:rPr>
        <w:t xml:space="preserve">Si la validación falla, se devuelve un error 400 con el detalle del campo inválido</w:t>
      </w:r>
    </w:p>
    <w:p>
      <w:pPr>
        <w:pStyle w:val="ListParagraph"/>
        <w:numPr>
          <w:ilvl w:val="0"/>
          <w:numId w:val="1"/>
        </w:numPr>
        <w:spacing w:after="60"/>
      </w:pPr>
      <w:r>
        <w:rPr>
          <w:rFonts w:ascii="Arial" w:cs="Arial" w:eastAsia="Arial" w:hAnsi="Arial"/>
          <w:sz w:val="22"/>
          <w:szCs w:val="22"/>
        </w:rPr>
        <w:t xml:space="preserve">Adicionalmente, se validan manualmente longitudes de texto (ej: prompts máximo 1000 caracteres, instrucciones máximo 1200 caracteres)</w:t>
      </w:r>
    </w:p>
    <w:p>
      <w:pPr>
        <w:pStyle w:val="Heading2"/>
        <w:spacing w:after="200" w:before="400"/>
      </w:pPr>
      <w:r>
        <w:rPr>
          <w:rFonts w:ascii="Arial" w:cs="Arial" w:eastAsia="Arial" w:hAnsi="Arial"/>
          <w:b/>
          <w:bCs/>
          <w:sz w:val="28"/>
          <w:szCs w:val="28"/>
        </w:rPr>
        <w:t xml:space="preserve">1.3 Archivos clave</w:t>
      </w:r>
    </w:p>
    <w:p>
      <w:pPr>
        <w:pStyle w:val="ListParagraph"/>
        <w:numPr>
          <w:ilvl w:val="0"/>
          <w:numId w:val="1"/>
        </w:numPr>
        <w:spacing w:after="60"/>
      </w:pPr>
      <w:r>
        <w:rPr>
          <w:rFonts w:ascii="Arial" w:cs="Arial" w:eastAsia="Arial" w:hAnsi="Arial"/>
          <w:sz w:val="22"/>
          <w:szCs w:val="22"/>
        </w:rPr>
        <w:t xml:space="preserve">shared/schema.ts — Schemas de validación centralizados</w:t>
      </w:r>
    </w:p>
    <w:p>
      <w:pPr>
        <w:pStyle w:val="ListParagraph"/>
        <w:numPr>
          <w:ilvl w:val="0"/>
          <w:numId w:val="1"/>
        </w:numPr>
        <w:spacing w:after="60"/>
      </w:pPr>
      <w:r>
        <w:rPr>
          <w:rFonts w:ascii="Arial" w:cs="Arial" w:eastAsia="Arial" w:hAnsi="Arial"/>
          <w:sz w:val="22"/>
          <w:szCs w:val="22"/>
        </w:rPr>
        <w:t xml:space="preserve">server/routes.ts — Validación aplicada en cada endpoint</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2. ORM Seguro (No SQL Crudo)</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2.1 ¿Qué es y por qué importa?</w:t>
      </w:r>
    </w:p>
    <w:p>
      <w:pPr>
        <w:spacing w:after="120"/>
      </w:pPr>
      <w:r>
        <w:rPr>
          <w:rFonts w:ascii="Arial" w:cs="Arial" w:eastAsia="Arial" w:hAnsi="Arial"/>
          <w:sz w:val="22"/>
          <w:szCs w:val="22"/>
        </w:rPr>
        <w:t xml:space="preserve">Un ORM (Object-Relational Mapping) traduce operaciones de base de datos a código seguro, evitando que se construyan queries SQL manualmente. Esto elimina el riesgo de SQL injection, donde un atacante podría manipular una consulta SQL para acceder o destruir datos.</w:t>
      </w:r>
    </w:p>
    <w:p>
      <w:pPr>
        <w:pStyle w:val="Heading2"/>
        <w:spacing w:after="200" w:before="400"/>
      </w:pPr>
      <w:r>
        <w:rPr>
          <w:rFonts w:ascii="Arial" w:cs="Arial" w:eastAsia="Arial" w:hAnsi="Arial"/>
          <w:b/>
          <w:bCs/>
          <w:sz w:val="28"/>
          <w:szCs w:val="28"/>
        </w:rPr>
        <w:t xml:space="preserve">2.2 ¿Cómo lo tenemos implementado?</w:t>
      </w:r>
    </w:p>
    <w:p>
      <w:pPr>
        <w:spacing w:after="120"/>
      </w:pPr>
      <w:r>
        <w:rPr>
          <w:rFonts w:ascii="Arial" w:cs="Arial" w:eastAsia="Arial" w:hAnsi="Arial"/>
          <w:sz w:val="22"/>
          <w:szCs w:val="22"/>
        </w:rPr>
        <w:t xml:space="preserve">Usamos Drizzle ORM para TODAS las operaciones de base de datos. No existe ni una sola línea de SQL crudo en todo el código de la aplicación. Todas las consultas se construyen a través de los métodos tipados de Drizzle (select, insert, update, delete, where, eq, etc.).</w:t>
      </w:r>
    </w:p>
    <w:p>
      <w:pPr>
        <w:pStyle w:val="Heading2"/>
        <w:spacing w:after="200" w:before="400"/>
      </w:pPr>
      <w:r>
        <w:rPr>
          <w:rFonts w:ascii="Arial" w:cs="Arial" w:eastAsia="Arial" w:hAnsi="Arial"/>
          <w:b/>
          <w:bCs/>
          <w:sz w:val="28"/>
          <w:szCs w:val="28"/>
        </w:rPr>
        <w:t xml:space="preserve">2.3 Beneficios</w:t>
      </w:r>
    </w:p>
    <w:p>
      <w:pPr>
        <w:pStyle w:val="ListParagraph"/>
        <w:numPr>
          <w:ilvl w:val="0"/>
          <w:numId w:val="1"/>
        </w:numPr>
        <w:spacing w:after="60"/>
      </w:pPr>
      <w:r>
        <w:rPr>
          <w:rFonts w:ascii="Arial" w:cs="Arial" w:eastAsia="Arial" w:hAnsi="Arial"/>
          <w:sz w:val="22"/>
          <w:szCs w:val="22"/>
        </w:rPr>
        <w:t xml:space="preserve">Prevención total de SQL injection — los parámetros se escapan automáticamente</w:t>
      </w:r>
    </w:p>
    <w:p>
      <w:pPr>
        <w:pStyle w:val="ListParagraph"/>
        <w:numPr>
          <w:ilvl w:val="0"/>
          <w:numId w:val="1"/>
        </w:numPr>
        <w:spacing w:after="60"/>
      </w:pPr>
      <w:r>
        <w:rPr>
          <w:rFonts w:ascii="Arial" w:cs="Arial" w:eastAsia="Arial" w:hAnsi="Arial"/>
          <w:sz w:val="22"/>
          <w:szCs w:val="22"/>
        </w:rPr>
        <w:t xml:space="preserve">Tipado fuerte con TypeScript — errores se detectan en tiempo de compilación</w:t>
      </w:r>
    </w:p>
    <w:p>
      <w:pPr>
        <w:pStyle w:val="ListParagraph"/>
        <w:numPr>
          <w:ilvl w:val="0"/>
          <w:numId w:val="1"/>
        </w:numPr>
        <w:spacing w:after="60"/>
      </w:pPr>
      <w:r>
        <w:rPr>
          <w:rFonts w:ascii="Arial" w:cs="Arial" w:eastAsia="Arial" w:hAnsi="Arial"/>
          <w:sz w:val="22"/>
          <w:szCs w:val="22"/>
        </w:rPr>
        <w:t xml:space="preserve">Migraciones controladas con drizzle-kit</w:t>
      </w:r>
    </w:p>
    <w:p>
      <w:pPr>
        <w:pStyle w:val="Heading2"/>
        <w:spacing w:after="200" w:before="400"/>
      </w:pPr>
      <w:r>
        <w:rPr>
          <w:rFonts w:ascii="Arial" w:cs="Arial" w:eastAsia="Arial" w:hAnsi="Arial"/>
          <w:b/>
          <w:bCs/>
          <w:sz w:val="28"/>
          <w:szCs w:val="28"/>
        </w:rPr>
        <w:t xml:space="preserve">2.4 Archivos clave</w:t>
      </w:r>
    </w:p>
    <w:p>
      <w:pPr>
        <w:pStyle w:val="ListParagraph"/>
        <w:numPr>
          <w:ilvl w:val="0"/>
          <w:numId w:val="1"/>
        </w:numPr>
        <w:spacing w:after="60"/>
      </w:pPr>
      <w:r>
        <w:rPr>
          <w:rFonts w:ascii="Arial" w:cs="Arial" w:eastAsia="Arial" w:hAnsi="Arial"/>
          <w:sz w:val="22"/>
          <w:szCs w:val="22"/>
        </w:rPr>
        <w:t xml:space="preserve">server/storage.ts — Capa de acceso a datos (implementa IStorage)</w:t>
      </w:r>
    </w:p>
    <w:p>
      <w:pPr>
        <w:pStyle w:val="ListParagraph"/>
        <w:numPr>
          <w:ilvl w:val="0"/>
          <w:numId w:val="1"/>
        </w:numPr>
        <w:spacing w:after="60"/>
      </w:pPr>
      <w:r>
        <w:rPr>
          <w:rFonts w:ascii="Arial" w:cs="Arial" w:eastAsia="Arial" w:hAnsi="Arial"/>
          <w:sz w:val="22"/>
          <w:szCs w:val="22"/>
        </w:rPr>
        <w:t xml:space="preserve">shared/schema.ts — Definición de tablas con Drizzle</w:t>
      </w:r>
    </w:p>
    <w:p>
      <w:pPr>
        <w:pStyle w:val="ListParagraph"/>
        <w:numPr>
          <w:ilvl w:val="0"/>
          <w:numId w:val="1"/>
        </w:numPr>
        <w:spacing w:after="60"/>
      </w:pPr>
      <w:r>
        <w:rPr>
          <w:rFonts w:ascii="Arial" w:cs="Arial" w:eastAsia="Arial" w:hAnsi="Arial"/>
          <w:sz w:val="22"/>
          <w:szCs w:val="22"/>
        </w:rPr>
        <w:t xml:space="preserve">drizzle.config.ts — Configuración de migraciones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3. Rate Limiting</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3.1 ¿Qué es y por qué importa?</w:t>
      </w:r>
    </w:p>
    <w:p>
      <w:pPr>
        <w:spacing w:after="120"/>
      </w:pPr>
      <w:r>
        <w:rPr>
          <w:rFonts w:ascii="Arial" w:cs="Arial" w:eastAsia="Arial" w:hAnsi="Arial"/>
          <w:sz w:val="22"/>
          <w:szCs w:val="22"/>
        </w:rPr>
        <w:t xml:space="preserve">El rate limiting restringe la cantidad de peticiones que un usuario puede hacer en un período de tiempo. Sin esto, un atacante podría hacer miles de peticiones por segundo para sobrecargar el servidor (DoS), forzar contraseñas (brute force), o agotar créditos de APIs externas (OpenAI, Gemini).</w:t>
      </w:r>
    </w:p>
    <w:p>
      <w:pPr>
        <w:pStyle w:val="Heading2"/>
        <w:spacing w:after="200" w:before="400"/>
      </w:pPr>
      <w:r>
        <w:rPr>
          <w:rFonts w:ascii="Arial" w:cs="Arial" w:eastAsia="Arial" w:hAnsi="Arial"/>
          <w:b/>
          <w:bCs/>
          <w:sz w:val="28"/>
          <w:szCs w:val="28"/>
        </w:rPr>
        <w:t xml:space="preserve">3.2 ¿Cómo lo tenemos implementado?</w:t>
      </w:r>
    </w:p>
    <w:p>
      <w:pPr>
        <w:spacing w:after="120"/>
      </w:pPr>
      <w:r>
        <w:rPr>
          <w:rFonts w:ascii="Arial" w:cs="Arial" w:eastAsia="Arial" w:hAnsi="Arial"/>
          <w:sz w:val="22"/>
          <w:szCs w:val="22"/>
        </w:rPr>
        <w:t xml:space="preserve">Tenemos 3 limitadores diferentes aplicados según el tipo de ruta: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Limitador</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Rutas</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Límite</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authLimiter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Login, registro, verificación de email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Limitado por IP</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aiLimiter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Generación de contenido, imágenes, plantillas, análisis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Limitado por IP</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webhookCallbackLimiter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Webhooks de Brevo y Mailchimp</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Limitado por IP</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Las rutas protegidas por sesión (requireAuth) ya están limitadas por naturaleza: solo usuarios autenticados pueden acceder, lo que reduce el vector de ataque.</w:t>
      </w:r>
    </w:p>
    <w:p>
      <w:pPr>
        <w:pStyle w:val="Heading2"/>
        <w:spacing w:after="200" w:before="400"/>
      </w:pPr>
      <w:r>
        <w:rPr>
          <w:rFonts w:ascii="Arial" w:cs="Arial" w:eastAsia="Arial" w:hAnsi="Arial"/>
          <w:b/>
          <w:bCs/>
          <w:sz w:val="28"/>
          <w:szCs w:val="28"/>
        </w:rPr>
        <w:t xml:space="preserve">3.3 Archivos clave</w:t>
      </w:r>
    </w:p>
    <w:p>
      <w:pPr>
        <w:pStyle w:val="ListParagraph"/>
        <w:numPr>
          <w:ilvl w:val="0"/>
          <w:numId w:val="1"/>
        </w:numPr>
        <w:spacing w:after="60"/>
      </w:pPr>
      <w:r>
        <w:rPr>
          <w:rFonts w:ascii="Arial" w:cs="Arial" w:eastAsia="Arial" w:hAnsi="Arial"/>
          <w:sz w:val="22"/>
          <w:szCs w:val="22"/>
        </w:rPr>
        <w:t xml:space="preserve">server/routes.ts — Definición y aplicación de los limitadores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4. Protección contra SQL Injection, XSS y CSRF</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4.1 SQL Injection</w:t>
      </w:r>
    </w:p>
    <w:p>
      <w:pPr>
        <w:spacing w:after="120"/>
      </w:pPr>
      <w:r>
        <w:rPr>
          <w:rFonts w:ascii="Arial" w:cs="Arial" w:eastAsia="Arial" w:hAnsi="Arial"/>
          <w:sz w:val="22"/>
          <w:szCs w:val="22"/>
        </w:rPr>
        <w:t xml:space="preserve">Cubierto al 100% por Drizzle ORM. Todos los parámetros de consulta se escapan automáticamente. No hay concatenación de strings en queries SQL.</w:t>
      </w:r>
    </w:p>
    <w:p>
      <w:pPr>
        <w:pStyle w:val="Heading2"/>
        <w:spacing w:after="200" w:before="400"/>
      </w:pPr>
      <w:r>
        <w:rPr>
          <w:rFonts w:ascii="Arial" w:cs="Arial" w:eastAsia="Arial" w:hAnsi="Arial"/>
          <w:b/>
          <w:bCs/>
          <w:sz w:val="28"/>
          <w:szCs w:val="28"/>
        </w:rPr>
        <w:t xml:space="preserve">4.2 Cross-Site Scripting (XSS)</w:t>
      </w:r>
    </w:p>
    <w:p>
      <w:pPr>
        <w:spacing w:after="120"/>
      </w:pPr>
      <w:r>
        <w:rPr>
          <w:rFonts w:ascii="Arial" w:cs="Arial" w:eastAsia="Arial" w:hAnsi="Arial"/>
          <w:sz w:val="22"/>
          <w:szCs w:val="22"/>
        </w:rPr>
        <w:t xml:space="preserve">Cubierto por sanitización de HTML. Cuando la IA genera plantillas HTML o contenido de email, el HTML pasa por una función de sanitización que elimina:</w:t>
      </w:r>
    </w:p>
    <w:p>
      <w:pPr>
        <w:pStyle w:val="ListParagraph"/>
        <w:numPr>
          <w:ilvl w:val="0"/>
          <w:numId w:val="1"/>
        </w:numPr>
        <w:spacing w:after="60"/>
      </w:pPr>
      <w:r>
        <w:rPr>
          <w:rFonts w:ascii="Arial" w:cs="Arial" w:eastAsia="Arial" w:hAnsi="Arial"/>
          <w:sz w:val="22"/>
          <w:szCs w:val="22"/>
        </w:rPr>
        <w:t xml:space="preserve">Tags peligrosos: &lt;script&gt;, &lt;iframe&gt;, &lt;object&gt;, &lt;embed&gt;</w:t>
      </w:r>
    </w:p>
    <w:p>
      <w:pPr>
        <w:pStyle w:val="ListParagraph"/>
        <w:numPr>
          <w:ilvl w:val="0"/>
          <w:numId w:val="1"/>
        </w:numPr>
        <w:spacing w:after="60"/>
      </w:pPr>
      <w:r>
        <w:rPr>
          <w:rFonts w:ascii="Arial" w:cs="Arial" w:eastAsia="Arial" w:hAnsi="Arial"/>
          <w:sz w:val="22"/>
          <w:szCs w:val="22"/>
        </w:rPr>
        <w:t xml:space="preserve">Event handlers: onclick, onerror, onload, etc.</w:t>
      </w:r>
    </w:p>
    <w:p>
      <w:pPr>
        <w:pStyle w:val="ListParagraph"/>
        <w:numPr>
          <w:ilvl w:val="0"/>
          <w:numId w:val="1"/>
        </w:numPr>
        <w:spacing w:after="60"/>
      </w:pPr>
      <w:r>
        <w:rPr>
          <w:rFonts w:ascii="Arial" w:cs="Arial" w:eastAsia="Arial" w:hAnsi="Arial"/>
          <w:sz w:val="22"/>
          <w:szCs w:val="22"/>
        </w:rPr>
        <w:t xml:space="preserve">URLs con javascript: o data: en atributos href/src</w:t>
      </w:r>
    </w:p>
    <w:p>
      <w:pPr>
        <w:pStyle w:val="ListParagraph"/>
        <w:numPr>
          <w:ilvl w:val="0"/>
          <w:numId w:val="1"/>
        </w:numPr>
        <w:spacing w:after="60"/>
      </w:pPr>
      <w:r>
        <w:rPr>
          <w:rFonts w:ascii="Arial" w:cs="Arial" w:eastAsia="Arial" w:hAnsi="Arial"/>
          <w:sz w:val="22"/>
          <w:szCs w:val="22"/>
        </w:rPr>
        <w:t xml:space="preserve">Estilos con expression() o url() potencialmente maliciosos</w:t>
      </w:r>
    </w:p>
    <w:p>
      <w:pPr>
        <w:pStyle w:val="Heading2"/>
        <w:spacing w:after="200" w:before="400"/>
      </w:pPr>
      <w:r>
        <w:rPr>
          <w:rFonts w:ascii="Arial" w:cs="Arial" w:eastAsia="Arial" w:hAnsi="Arial"/>
          <w:b/>
          <w:bCs/>
          <w:sz w:val="28"/>
          <w:szCs w:val="28"/>
        </w:rPr>
        <w:t xml:space="preserve">4.3 Cross-Site Request Forgery (CSRF)</w:t>
      </w:r>
    </w:p>
    <w:p>
      <w:pPr>
        <w:spacing w:after="120"/>
      </w:pPr>
      <w:r>
        <w:rPr>
          <w:rFonts w:ascii="Arial" w:cs="Arial" w:eastAsia="Arial" w:hAnsi="Arial"/>
          <w:sz w:val="22"/>
          <w:szCs w:val="22"/>
        </w:rPr>
        <w:t xml:space="preserve">Cubierto por la configuración de cookies de sesión:</w:t>
      </w:r>
    </w:p>
    <w:p>
      <w:pPr>
        <w:pStyle w:val="ListParagraph"/>
        <w:numPr>
          <w:ilvl w:val="0"/>
          <w:numId w:val="1"/>
        </w:numPr>
        <w:spacing w:after="60"/>
      </w:pPr>
      <w:r>
        <w:rPr>
          <w:rFonts w:ascii="Arial" w:cs="Arial" w:eastAsia="Arial" w:hAnsi="Arial"/>
          <w:sz w:val="22"/>
          <w:szCs w:val="22"/>
        </w:rPr>
        <w:t xml:space="preserve">sameSite: configurado para prevenir envío de cookies desde otros dominios</w:t>
      </w:r>
    </w:p>
    <w:p>
      <w:pPr>
        <w:pStyle w:val="ListParagraph"/>
        <w:numPr>
          <w:ilvl w:val="0"/>
          <w:numId w:val="1"/>
        </w:numPr>
        <w:spacing w:after="60"/>
      </w:pPr>
      <w:r>
        <w:rPr>
          <w:rFonts w:ascii="Arial" w:cs="Arial" w:eastAsia="Arial" w:hAnsi="Arial"/>
          <w:sz w:val="22"/>
          <w:szCs w:val="22"/>
        </w:rPr>
        <w:t xml:space="preserve">Validación de origen en las peticiones</w:t>
      </w:r>
    </w:p>
    <w:p>
      <w:pPr>
        <w:pStyle w:val="ListParagraph"/>
        <w:numPr>
          <w:ilvl w:val="0"/>
          <w:numId w:val="1"/>
        </w:numPr>
        <w:spacing w:after="60"/>
      </w:pPr>
      <w:r>
        <w:rPr>
          <w:rFonts w:ascii="Arial" w:cs="Arial" w:eastAsia="Arial" w:hAnsi="Arial"/>
          <w:sz w:val="22"/>
          <w:szCs w:val="22"/>
        </w:rPr>
        <w:t xml:space="preserve">Las sesiones se almacenan del lado del servidor en PostgreSQL (connect-pg-simple), no en el cliente</w:t>
      </w:r>
    </w:p>
    <w:p>
      <w:pPr>
        <w:pStyle w:val="Heading2"/>
        <w:spacing w:after="200" w:before="400"/>
      </w:pPr>
      <w:r>
        <w:rPr>
          <w:rFonts w:ascii="Arial" w:cs="Arial" w:eastAsia="Arial" w:hAnsi="Arial"/>
          <w:b/>
          <w:bCs/>
          <w:sz w:val="28"/>
          <w:szCs w:val="28"/>
        </w:rPr>
        <w:t xml:space="preserve">4.4 Archivos clave</w:t>
      </w:r>
    </w:p>
    <w:p>
      <w:pPr>
        <w:pStyle w:val="ListParagraph"/>
        <w:numPr>
          <w:ilvl w:val="0"/>
          <w:numId w:val="1"/>
        </w:numPr>
        <w:spacing w:after="60"/>
      </w:pPr>
      <w:r>
        <w:rPr>
          <w:rFonts w:ascii="Arial" w:cs="Arial" w:eastAsia="Arial" w:hAnsi="Arial"/>
          <w:sz w:val="22"/>
          <w:szCs w:val="22"/>
        </w:rPr>
        <w:t xml:space="preserve">server/templates.ts — Funciones de sanitización HTML (sanitizeHtml)</w:t>
      </w:r>
    </w:p>
    <w:p>
      <w:pPr>
        <w:pStyle w:val="ListParagraph"/>
        <w:numPr>
          <w:ilvl w:val="0"/>
          <w:numId w:val="1"/>
        </w:numPr>
        <w:spacing w:after="60"/>
      </w:pPr>
      <w:r>
        <w:rPr>
          <w:rFonts w:ascii="Arial" w:cs="Arial" w:eastAsia="Arial" w:hAnsi="Arial"/>
          <w:sz w:val="22"/>
          <w:szCs w:val="22"/>
        </w:rPr>
        <w:t xml:space="preserve">server/routes.ts — Configuración de sesiones y cookies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5. Sistema de Autenticación (vs. Clerk)</w:t>
      </w:r>
    </w:p>
    <w:p>
      <w:pPr>
        <w:spacing w:after="120"/>
      </w:pPr>
      <w:r>
        <w:rPr>
          <w:rFonts w:ascii="Arial" w:cs="Arial" w:eastAsia="Arial" w:hAnsi="Arial"/>
          <w:b/>
          <w:bCs/>
          <w:sz w:val="22"/>
          <w:szCs w:val="22"/>
        </w:rPr>
        <w:t xml:space="preserve">Estado: </w:t>
      </w:r>
      <w:r>
        <w:rPr>
          <w:rFonts w:ascii="Arial" w:cs="Arial" w:eastAsia="Arial" w:hAnsi="Arial"/>
          <w:b/>
          <w:bCs/>
          <w:color w:val="3498DB"/>
          <w:sz w:val="22"/>
          <w:szCs w:val="22"/>
        </w:rPr>
        <w:t xml:space="preserve">NO APLICA — Nuestro sistema propio ya es seguro 🔵</w:t>
      </w:r>
    </w:p>
    <w:p>
      <w:pPr>
        <w:pStyle w:val="Heading2"/>
        <w:spacing w:after="200" w:before="400"/>
      </w:pPr>
      <w:r>
        <w:rPr>
          <w:rFonts w:ascii="Arial" w:cs="Arial" w:eastAsia="Arial" w:hAnsi="Arial"/>
          <w:b/>
          <w:bCs/>
          <w:sz w:val="28"/>
          <w:szCs w:val="28"/>
        </w:rPr>
        <w:t xml:space="preserve">5.1 ¿Qué es Clerk y por qué se recomienda?</w:t>
      </w:r>
    </w:p>
    <w:p>
      <w:pPr>
        <w:spacing w:after="120"/>
      </w:pPr>
      <w:r>
        <w:rPr>
          <w:rFonts w:ascii="Arial" w:cs="Arial" w:eastAsia="Arial" w:hAnsi="Arial"/>
          <w:sz w:val="22"/>
          <w:szCs w:val="22"/>
        </w:rPr>
        <w:t xml:space="preserve">Clerk es un servicio de autenticación de terceros (SaaS) que ofrece login con Google, Microsoft, redes sociales, etc. Tiene sentido cuando:</w:t>
      </w:r>
    </w:p>
    <w:p>
      <w:pPr>
        <w:pStyle w:val="ListParagraph"/>
        <w:numPr>
          <w:ilvl w:val="0"/>
          <w:numId w:val="1"/>
        </w:numPr>
        <w:spacing w:after="60"/>
      </w:pPr>
      <w:r>
        <w:rPr>
          <w:rFonts w:ascii="Arial" w:cs="Arial" w:eastAsia="Arial" w:hAnsi="Arial"/>
          <w:sz w:val="22"/>
          <w:szCs w:val="22"/>
        </w:rPr>
        <w:t xml:space="preserve">Estás empezando un proyecto de cero con Next.js</w:t>
      </w:r>
    </w:p>
    <w:p>
      <w:pPr>
        <w:pStyle w:val="ListParagraph"/>
        <w:numPr>
          <w:ilvl w:val="0"/>
          <w:numId w:val="1"/>
        </w:numPr>
        <w:spacing w:after="60"/>
      </w:pPr>
      <w:r>
        <w:rPr>
          <w:rFonts w:ascii="Arial" w:cs="Arial" w:eastAsia="Arial" w:hAnsi="Arial"/>
          <w:sz w:val="22"/>
          <w:szCs w:val="22"/>
        </w:rPr>
        <w:t xml:space="preserve">Querés login social (Google, Microsoft, Apple) sin implementarlo</w:t>
      </w:r>
    </w:p>
    <w:p>
      <w:pPr>
        <w:pStyle w:val="ListParagraph"/>
        <w:numPr>
          <w:ilvl w:val="0"/>
          <w:numId w:val="1"/>
        </w:numPr>
        <w:spacing w:after="60"/>
      </w:pPr>
      <w:r>
        <w:rPr>
          <w:rFonts w:ascii="Arial" w:cs="Arial" w:eastAsia="Arial" w:hAnsi="Arial"/>
          <w:sz w:val="22"/>
          <w:szCs w:val="22"/>
        </w:rPr>
        <w:t xml:space="preserve">No querés escribir tu propio sistema de auth</w:t>
      </w:r>
    </w:p>
    <w:p>
      <w:pPr>
        <w:pStyle w:val="Heading2"/>
        <w:spacing w:after="200" w:before="400"/>
      </w:pPr>
      <w:r>
        <w:rPr>
          <w:rFonts w:ascii="Arial" w:cs="Arial" w:eastAsia="Arial" w:hAnsi="Arial"/>
          <w:b/>
          <w:bCs/>
          <w:sz w:val="28"/>
          <w:szCs w:val="28"/>
        </w:rPr>
        <w:t xml:space="preserve">5.2 ¿Por qué NO migramos a Clerk?</w:t>
      </w:r>
    </w:p>
    <w:p>
      <w:pPr>
        <w:spacing w:after="120"/>
      </w:pPr>
      <w:r>
        <w:rPr>
          <w:rFonts w:ascii="Arial" w:cs="Arial" w:eastAsia="Arial" w:hAnsi="Arial"/>
          <w:sz w:val="22"/>
          <w:szCs w:val="22"/>
        </w:rPr>
        <w:t xml:space="preserve">Ya tenemos un sistema de autenticación completo, probado y seguro que incluye: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Funcionalidad</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Implementación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Sesiones del servidor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express-session + connect-pg-simple (almacenadas en PostgreSQL)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Hash de contraseñas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bcryptjs con salt automático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Protección de rutas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Middleware requireAuth en 44 rutas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Verificación de email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Token único enviado por correo al registrarse</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Roles y permisos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 niveles: user, admin, superadmin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Rate limiting</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authLimiter en login/registro para prevenir brute force</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Panel de administración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CRUD completo de usuarios para superadmins</w:t>
            </w:r>
          </w:p>
        </w:tc>
      </w:tr>
    </w:tbl>
    <w:p>
      <w:pPr>
        <w:spacing w:after="120"/>
      </w:pPr>
      <w:r>
        <w:rPr>
          <w:rFonts w:ascii="Arial" w:cs="Arial" w:eastAsia="Arial" w:hAnsi="Arial"/>
          <w:sz w:val="22"/>
          <w:szCs w:val="22"/>
        </w:rPr>
        <w:t xml:space="preserve"/>
      </w:r>
    </w:p>
    <w:p>
      <w:pPr>
        <w:pStyle w:val="Heading2"/>
        <w:spacing w:after="200" w:before="400"/>
      </w:pPr>
      <w:r>
        <w:rPr>
          <w:rFonts w:ascii="Arial" w:cs="Arial" w:eastAsia="Arial" w:hAnsi="Arial"/>
          <w:b/>
          <w:bCs/>
          <w:sz w:val="28"/>
          <w:szCs w:val="28"/>
        </w:rPr>
        <w:t xml:space="preserve">5.3 Riesgos de migrar a Clerk</w:t>
      </w:r>
    </w:p>
    <w:p>
      <w:pPr>
        <w:pStyle w:val="ListParagraph"/>
        <w:numPr>
          <w:ilvl w:val="0"/>
          <w:numId w:val="1"/>
        </w:numPr>
        <w:spacing w:after="60"/>
      </w:pPr>
      <w:r>
        <w:rPr>
          <w:rFonts w:ascii="Arial" w:cs="Arial" w:eastAsia="Arial" w:hAnsi="Arial"/>
          <w:sz w:val="22"/>
          <w:szCs w:val="22"/>
        </w:rPr>
        <w:t xml:space="preserve">Reescribir TODO el sistema de autenticación existente</w:t>
      </w:r>
    </w:p>
    <w:p>
      <w:pPr>
        <w:pStyle w:val="ListParagraph"/>
        <w:numPr>
          <w:ilvl w:val="0"/>
          <w:numId w:val="1"/>
        </w:numPr>
        <w:spacing w:after="60"/>
      </w:pPr>
      <w:r>
        <w:rPr>
          <w:rFonts w:ascii="Arial" w:cs="Arial" w:eastAsia="Arial" w:hAnsi="Arial"/>
          <w:sz w:val="22"/>
          <w:szCs w:val="22"/>
        </w:rPr>
        <w:t xml:space="preserve">Dependencia de un servicio externo de pago (Clerk cobra por usuario activo)</w:t>
      </w:r>
    </w:p>
    <w:p>
      <w:pPr>
        <w:pStyle w:val="ListParagraph"/>
        <w:numPr>
          <w:ilvl w:val="0"/>
          <w:numId w:val="1"/>
        </w:numPr>
        <w:spacing w:after="60"/>
      </w:pPr>
      <w:r>
        <w:rPr>
          <w:rFonts w:ascii="Arial" w:cs="Arial" w:eastAsia="Arial" w:hAnsi="Arial"/>
          <w:sz w:val="22"/>
          <w:szCs w:val="22"/>
        </w:rPr>
        <w:t xml:space="preserve">Pérdida de control total sobre los datos de sesión</w:t>
      </w:r>
    </w:p>
    <w:p>
      <w:pPr>
        <w:pStyle w:val="ListParagraph"/>
        <w:numPr>
          <w:ilvl w:val="0"/>
          <w:numId w:val="1"/>
        </w:numPr>
        <w:spacing w:after="60"/>
      </w:pPr>
      <w:r>
        <w:rPr>
          <w:rFonts w:ascii="Arial" w:cs="Arial" w:eastAsia="Arial" w:hAnsi="Arial"/>
          <w:sz w:val="22"/>
          <w:szCs w:val="22"/>
        </w:rPr>
        <w:t xml:space="preserve">Riesgo altísimo de romper funcionalidades existentes en las 44 rutas protegidas</w:t>
      </w:r>
    </w:p>
    <w:p>
      <w:pPr>
        <w:pStyle w:val="ListParagraph"/>
        <w:numPr>
          <w:ilvl w:val="0"/>
          <w:numId w:val="1"/>
        </w:numPr>
        <w:spacing w:after="60"/>
      </w:pPr>
      <w:r>
        <w:rPr>
          <w:rFonts w:ascii="Arial" w:cs="Arial" w:eastAsia="Arial" w:hAnsi="Arial"/>
          <w:sz w:val="22"/>
          <w:szCs w:val="22"/>
        </w:rPr>
        <w:t xml:space="preserve">Si Clerk se cae, la app completa deja de funcionar</w:t>
      </w:r>
    </w:p>
    <w:p>
      <w:pPr>
        <w:pStyle w:val="Heading2"/>
        <w:spacing w:after="200" w:before="400"/>
      </w:pPr>
      <w:r>
        <w:rPr>
          <w:rFonts w:ascii="Arial" w:cs="Arial" w:eastAsia="Arial" w:hAnsi="Arial"/>
          <w:b/>
          <w:bCs/>
          <w:sz w:val="28"/>
          <w:szCs w:val="28"/>
        </w:rPr>
        <w:t xml:space="preserve">5.4 Recomendación</w:t>
      </w:r>
    </w:p>
    <w:p>
      <w:pPr>
        <w:spacing w:after="120"/>
      </w:pPr>
      <w:r>
        <w:rPr>
          <w:rFonts w:ascii="Arial" w:cs="Arial" w:eastAsia="Arial" w:hAnsi="Arial"/>
          <w:b/>
          <w:bCs/>
          <w:sz w:val="22"/>
          <w:szCs w:val="22"/>
        </w:rPr>
        <w:t xml:space="preserve">NO migrar a Clerk. </w:t>
      </w:r>
      <w:r>
        <w:rPr>
          <w:rFonts w:ascii="Arial" w:cs="Arial" w:eastAsia="Arial" w:hAnsi="Arial"/>
          <w:sz w:val="22"/>
          <w:szCs w:val="22"/>
        </w:rPr>
        <w:t xml:space="preserve">Lo que tenemos es equivalente en seguridad y tenemos control total. Clerk es conveniente para proyectos nuevos, no para migrar uno que ya funciona bien.</w:t>
      </w:r>
    </w:p>
    <w:p>
      <w:pPr>
        <w:pStyle w:val="Heading2"/>
        <w:spacing w:after="200" w:before="400"/>
      </w:pPr>
      <w:r>
        <w:rPr>
          <w:rFonts w:ascii="Arial" w:cs="Arial" w:eastAsia="Arial" w:hAnsi="Arial"/>
          <w:b/>
          <w:bCs/>
          <w:sz w:val="28"/>
          <w:szCs w:val="28"/>
        </w:rPr>
        <w:t xml:space="preserve">5.5 Archivos clave</w:t>
      </w:r>
    </w:p>
    <w:p>
      <w:pPr>
        <w:pStyle w:val="ListParagraph"/>
        <w:numPr>
          <w:ilvl w:val="0"/>
          <w:numId w:val="1"/>
        </w:numPr>
        <w:spacing w:after="60"/>
      </w:pPr>
      <w:r>
        <w:rPr>
          <w:rFonts w:ascii="Arial" w:cs="Arial" w:eastAsia="Arial" w:hAnsi="Arial"/>
          <w:sz w:val="22"/>
          <w:szCs w:val="22"/>
        </w:rPr>
        <w:t xml:space="preserve">server/routes.ts — Configuración de express-session, login, registro, middleware requireAuth</w:t>
      </w:r>
    </w:p>
    <w:p>
      <w:pPr>
        <w:pStyle w:val="ListParagraph"/>
        <w:numPr>
          <w:ilvl w:val="0"/>
          <w:numId w:val="1"/>
        </w:numPr>
        <w:spacing w:after="60"/>
      </w:pPr>
      <w:r>
        <w:rPr>
          <w:rFonts w:ascii="Arial" w:cs="Arial" w:eastAsia="Arial" w:hAnsi="Arial"/>
          <w:sz w:val="22"/>
          <w:szCs w:val="22"/>
        </w:rPr>
        <w:t xml:space="preserve">shared/schema.ts — Tabla de usuarios con campos de verificación y roles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6. Secrets en Variables de Entorno</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6.1 ¿Qué es y por qué importa?</w:t>
      </w:r>
    </w:p>
    <w:p>
      <w:pPr>
        <w:spacing w:after="120"/>
      </w:pPr>
      <w:r>
        <w:rPr>
          <w:rFonts w:ascii="Arial" w:cs="Arial" w:eastAsia="Arial" w:hAnsi="Arial"/>
          <w:sz w:val="22"/>
          <w:szCs w:val="22"/>
        </w:rPr>
        <w:t xml:space="preserve">Nunca se deben poner claves API, contraseñas de base de datos, o secretos de sesión directamente en el código fuente. Si alguien accede al repositorio (por error, por hack, o por empleados que se van), todos los secretos quedarían expuestos.</w:t>
      </w:r>
    </w:p>
    <w:p>
      <w:pPr>
        <w:pStyle w:val="Heading2"/>
        <w:spacing w:after="200" w:before="400"/>
      </w:pPr>
      <w:r>
        <w:rPr>
          <w:rFonts w:ascii="Arial" w:cs="Arial" w:eastAsia="Arial" w:hAnsi="Arial"/>
          <w:b/>
          <w:bCs/>
          <w:sz w:val="28"/>
          <w:szCs w:val="28"/>
        </w:rPr>
        <w:t xml:space="preserve">6.2 ¿Cómo lo tenemos implementado?</w:t>
      </w:r>
    </w:p>
    <w:p>
      <w:pPr>
        <w:spacing w:after="120"/>
      </w:pPr>
      <w:r>
        <w:rPr>
          <w:rFonts w:ascii="Arial" w:cs="Arial" w:eastAsia="Arial" w:hAnsi="Arial"/>
          <w:sz w:val="22"/>
          <w:szCs w:val="22"/>
        </w:rPr>
        <w:t xml:space="preserve">Todos los secretos están en variables de entorno del servidor, nunca en el código: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Propósito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OPENAI_API_KEY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Clave de OpenAI para generación de texto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GEMINI_API_KEY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Clave de Gemini para generación de imágenes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SESSION_SECRET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Secreto para firmar cookies de sesión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DATABASE_URL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Cadena de conexión a PostgreSQL</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Adicionalmente, las API keys de los proveedores de email (Brevo, Mailchimp) que los usuarios ingresan se encriptan con AES-256-GCM antes de almacenarse en la base de datos. Nunca se guardan en texto plano.</w:t>
      </w:r>
    </w:p>
    <w:p>
      <w:pPr>
        <w:pStyle w:val="Heading2"/>
        <w:spacing w:after="200" w:before="400"/>
      </w:pPr>
      <w:r>
        <w:rPr>
          <w:rFonts w:ascii="Arial" w:cs="Arial" w:eastAsia="Arial" w:hAnsi="Arial"/>
          <w:b/>
          <w:bCs/>
          <w:sz w:val="28"/>
          <w:szCs w:val="28"/>
        </w:rPr>
        <w:t xml:space="preserve">6.3 Archivos clave</w:t>
      </w:r>
    </w:p>
    <w:p>
      <w:pPr>
        <w:pStyle w:val="ListParagraph"/>
        <w:numPr>
          <w:ilvl w:val="0"/>
          <w:numId w:val="1"/>
        </w:numPr>
        <w:spacing w:after="60"/>
      </w:pPr>
      <w:r>
        <w:rPr>
          <w:rFonts w:ascii="Arial" w:cs="Arial" w:eastAsia="Arial" w:hAnsi="Arial"/>
          <w:sz w:val="22"/>
          <w:szCs w:val="22"/>
        </w:rPr>
        <w:t xml:space="preserve">server/encryption.ts — Encriptación AES-256-GCM de API keys de proveedores</w:t>
      </w:r>
    </w:p>
    <w:p>
      <w:pPr>
        <w:pStyle w:val="ListParagraph"/>
        <w:numPr>
          <w:ilvl w:val="0"/>
          <w:numId w:val="1"/>
        </w:numPr>
        <w:spacing w:after="60"/>
      </w:pPr>
      <w:r>
        <w:rPr>
          <w:rFonts w:ascii="Arial" w:cs="Arial" w:eastAsia="Arial" w:hAnsi="Arial"/>
          <w:sz w:val="22"/>
          <w:szCs w:val="22"/>
        </w:rPr>
        <w:t xml:space="preserve">.env / Variables de entorno del servidor — Secrets del sistema</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7. Logging de Errores</w:t>
      </w:r>
    </w:p>
    <w:p>
      <w:pPr>
        <w:spacing w:after="120"/>
      </w:pPr>
      <w:r>
        <w:rPr>
          <w:rFonts w:ascii="Arial" w:cs="Arial" w:eastAsia="Arial" w:hAnsi="Arial"/>
          <w:b/>
          <w:bCs/>
          <w:sz w:val="22"/>
          <w:szCs w:val="22"/>
        </w:rPr>
        <w:t xml:space="preserve">Estado: </w:t>
      </w:r>
      <w:r>
        <w:rPr>
          <w:rFonts w:ascii="Arial" w:cs="Arial" w:eastAsia="Arial" w:hAnsi="Arial"/>
          <w:b/>
          <w:bCs/>
          <w:color w:val="27AE60"/>
          <w:sz w:val="22"/>
          <w:szCs w:val="22"/>
        </w:rPr>
        <w:t xml:space="preserve">YA IMPLEMENTADO ✅</w:t>
      </w:r>
    </w:p>
    <w:p>
      <w:pPr>
        <w:pStyle w:val="Heading2"/>
        <w:spacing w:after="200" w:before="400"/>
      </w:pPr>
      <w:r>
        <w:rPr>
          <w:rFonts w:ascii="Arial" w:cs="Arial" w:eastAsia="Arial" w:hAnsi="Arial"/>
          <w:b/>
          <w:bCs/>
          <w:sz w:val="28"/>
          <w:szCs w:val="28"/>
        </w:rPr>
        <w:t xml:space="preserve">7.1 ¿Cómo lo tenemos implementado?</w:t>
      </w:r>
    </w:p>
    <w:p>
      <w:pPr>
        <w:spacing w:after="120"/>
      </w:pPr>
      <w:r>
        <w:rPr>
          <w:rFonts w:ascii="Arial" w:cs="Arial" w:eastAsia="Arial" w:hAnsi="Arial"/>
          <w:sz w:val="22"/>
          <w:szCs w:val="22"/>
        </w:rPr>
        <w:t xml:space="preserve">Todas las rutas del backend tienen bloques try/catch que loguean errores con console.error. Esto incluye:</w:t>
      </w:r>
    </w:p>
    <w:p>
      <w:pPr>
        <w:pStyle w:val="ListParagraph"/>
        <w:numPr>
          <w:ilvl w:val="0"/>
          <w:numId w:val="1"/>
        </w:numPr>
        <w:spacing w:after="60"/>
      </w:pPr>
      <w:r>
        <w:rPr>
          <w:rFonts w:ascii="Arial" w:cs="Arial" w:eastAsia="Arial" w:hAnsi="Arial"/>
          <w:sz w:val="22"/>
          <w:szCs w:val="22"/>
        </w:rPr>
        <w:t xml:space="preserve">Errores de la API de OpenAI (con detalle del código HTTP y mensaje)</w:t>
      </w:r>
    </w:p>
    <w:p>
      <w:pPr>
        <w:pStyle w:val="ListParagraph"/>
        <w:numPr>
          <w:ilvl w:val="0"/>
          <w:numId w:val="1"/>
        </w:numPr>
        <w:spacing w:after="60"/>
      </w:pPr>
      <w:r>
        <w:rPr>
          <w:rFonts w:ascii="Arial" w:cs="Arial" w:eastAsia="Arial" w:hAnsi="Arial"/>
          <w:sz w:val="22"/>
          <w:szCs w:val="22"/>
        </w:rPr>
        <w:t xml:space="preserve">Errores de la API de Gemini (con prefijo [FAILSAFE] para el sistema de respaldo)</w:t>
      </w:r>
    </w:p>
    <w:p>
      <w:pPr>
        <w:pStyle w:val="ListParagraph"/>
        <w:numPr>
          <w:ilvl w:val="0"/>
          <w:numId w:val="1"/>
        </w:numPr>
        <w:spacing w:after="60"/>
      </w:pPr>
      <w:r>
        <w:rPr>
          <w:rFonts w:ascii="Arial" w:cs="Arial" w:eastAsia="Arial" w:hAnsi="Arial"/>
          <w:sz w:val="22"/>
          <w:szCs w:val="22"/>
        </w:rPr>
        <w:t xml:space="preserve">Errores de envío de email (Brevo y Mailchimp)</w:t>
      </w:r>
    </w:p>
    <w:p>
      <w:pPr>
        <w:pStyle w:val="ListParagraph"/>
        <w:numPr>
          <w:ilvl w:val="0"/>
          <w:numId w:val="1"/>
        </w:numPr>
        <w:spacing w:after="60"/>
      </w:pPr>
      <w:r>
        <w:rPr>
          <w:rFonts w:ascii="Arial" w:cs="Arial" w:eastAsia="Arial" w:hAnsi="Arial"/>
          <w:sz w:val="22"/>
          <w:szCs w:val="22"/>
        </w:rPr>
        <w:t xml:space="preserve">Errores de base de datos</w:t>
      </w:r>
    </w:p>
    <w:p>
      <w:pPr>
        <w:pStyle w:val="ListParagraph"/>
        <w:numPr>
          <w:ilvl w:val="0"/>
          <w:numId w:val="1"/>
        </w:numPr>
        <w:spacing w:after="60"/>
      </w:pPr>
      <w:r>
        <w:rPr>
          <w:rFonts w:ascii="Arial" w:cs="Arial" w:eastAsia="Arial" w:hAnsi="Arial"/>
          <w:sz w:val="22"/>
          <w:szCs w:val="22"/>
        </w:rPr>
        <w:t xml:space="preserve">Errores de autenticación</w:t>
      </w:r>
    </w:p>
    <w:p>
      <w:pPr>
        <w:pStyle w:val="Heading2"/>
        <w:spacing w:after="200" w:before="400"/>
      </w:pPr>
      <w:r>
        <w:rPr>
          <w:rFonts w:ascii="Arial" w:cs="Arial" w:eastAsia="Arial" w:hAnsi="Arial"/>
          <w:b/>
          <w:bCs/>
          <w:sz w:val="28"/>
          <w:szCs w:val="28"/>
        </w:rPr>
        <w:t xml:space="preserve">7.2 Sistema de failsafe con logging</w:t>
      </w:r>
    </w:p>
    <w:p>
      <w:pPr>
        <w:spacing w:after="120"/>
      </w:pPr>
      <w:r>
        <w:rPr>
          <w:rFonts w:ascii="Arial" w:cs="Arial" w:eastAsia="Arial" w:hAnsi="Arial"/>
          <w:sz w:val="22"/>
          <w:szCs w:val="22"/>
        </w:rPr>
        <w:t xml:space="preserve">El sistema de failsafe de Gemini tiene logging detallado:</w:t>
      </w:r>
    </w:p>
    <w:p>
      <w:pPr>
        <w:pStyle w:val="ListParagraph"/>
        <w:numPr>
          <w:ilvl w:val="0"/>
          <w:numId w:val="1"/>
        </w:numPr>
        <w:spacing w:after="60"/>
      </w:pPr>
      <w:r>
        <w:rPr>
          <w:rFonts w:ascii="Arial" w:cs="Arial" w:eastAsia="Arial" w:hAnsi="Arial"/>
          <w:sz w:val="22"/>
          <w:szCs w:val="22"/>
        </w:rPr>
        <w:t xml:space="preserve">[FAILSAFE] Modelo principal agotó reintentos — indica que se está cambiando al modelo de respaldo</w:t>
      </w:r>
    </w:p>
    <w:p>
      <w:pPr>
        <w:pStyle w:val="ListParagraph"/>
        <w:numPr>
          <w:ilvl w:val="0"/>
          <w:numId w:val="1"/>
        </w:numPr>
        <w:spacing w:after="60"/>
      </w:pPr>
      <w:r>
        <w:rPr>
          <w:rFonts w:ascii="Arial" w:cs="Arial" w:eastAsia="Arial" w:hAnsi="Arial"/>
          <w:sz w:val="22"/>
          <w:szCs w:val="22"/>
        </w:rPr>
        <w:t xml:space="preserve">[FAILSAFE] Modelo de respaldo respondió exitosamente — confirma que el respaldo funcionó</w:t>
      </w:r>
    </w:p>
    <w:p>
      <w:pPr>
        <w:pStyle w:val="ListParagraph"/>
        <w:numPr>
          <w:ilvl w:val="0"/>
          <w:numId w:val="1"/>
        </w:numPr>
        <w:spacing w:after="60"/>
      </w:pPr>
      <w:r>
        <w:rPr>
          <w:rFonts w:ascii="Arial" w:cs="Arial" w:eastAsia="Arial" w:hAnsi="Arial"/>
          <w:sz w:val="22"/>
          <w:szCs w:val="22"/>
        </w:rPr>
        <w:t xml:space="preserve">[FAILSAFE] Modelo de respaldo también falló — indica fallo total</w:t>
      </w:r>
    </w:p>
    <w:p>
      <w:pPr>
        <w:pStyle w:val="Heading2"/>
        <w:spacing w:after="200" w:before="400"/>
      </w:pPr>
      <w:r>
        <w:rPr>
          <w:rFonts w:ascii="Arial" w:cs="Arial" w:eastAsia="Arial" w:hAnsi="Arial"/>
          <w:b/>
          <w:bCs/>
          <w:sz w:val="28"/>
          <w:szCs w:val="28"/>
        </w:rPr>
        <w:t xml:space="preserve">7.3 Mejora potencial</w:t>
      </w:r>
    </w:p>
    <w:p>
      <w:pPr>
        <w:spacing w:after="120"/>
      </w:pPr>
      <w:r>
        <w:rPr>
          <w:rFonts w:ascii="Arial" w:cs="Arial" w:eastAsia="Arial" w:hAnsi="Arial"/>
          <w:sz w:val="22"/>
          <w:szCs w:val="22"/>
        </w:rPr>
        <w:t xml:space="preserve">Actualmente usamos console.error/console.warn nativos. En un futuro, podríamos considerar un servicio de logging estructurado (como Pino, Winston, o un servicio externo como Sentry) para tener dashboards, alertas, y búsqueda de logs. Esto es una mejora de conveniencia, no un riesgo de seguridad.</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8. Headers de Seguridad (Helmet)</w:t>
      </w:r>
    </w:p>
    <w:p>
      <w:pPr>
        <w:spacing w:after="120"/>
      </w:pPr>
      <w:r>
        <w:rPr>
          <w:rFonts w:ascii="Arial" w:cs="Arial" w:eastAsia="Arial" w:hAnsi="Arial"/>
          <w:b/>
          <w:bCs/>
          <w:sz w:val="22"/>
          <w:szCs w:val="22"/>
        </w:rPr>
        <w:t xml:space="preserve">Estado: </w:t>
      </w:r>
      <w:r>
        <w:rPr>
          <w:rFonts w:ascii="Arial" w:cs="Arial" w:eastAsia="Arial" w:hAnsi="Arial"/>
          <w:b/>
          <w:bCs/>
          <w:color w:val="F39C12"/>
          <w:sz w:val="22"/>
          <w:szCs w:val="22"/>
        </w:rPr>
        <w:t xml:space="preserve">PARCIAL ⚠️</w:t>
      </w:r>
    </w:p>
    <w:p>
      <w:pPr>
        <w:pStyle w:val="Heading2"/>
        <w:spacing w:after="200" w:before="400"/>
      </w:pPr>
      <w:r>
        <w:rPr>
          <w:rFonts w:ascii="Arial" w:cs="Arial" w:eastAsia="Arial" w:hAnsi="Arial"/>
          <w:b/>
          <w:bCs/>
          <w:sz w:val="28"/>
          <w:szCs w:val="28"/>
        </w:rPr>
        <w:t xml:space="preserve">8.1 ¿Qué es y por qué importa?</w:t>
      </w:r>
    </w:p>
    <w:p>
      <w:pPr>
        <w:spacing w:after="120"/>
      </w:pPr>
      <w:r>
        <w:rPr>
          <w:rFonts w:ascii="Arial" w:cs="Arial" w:eastAsia="Arial" w:hAnsi="Arial"/>
          <w:sz w:val="22"/>
          <w:szCs w:val="22"/>
        </w:rPr>
        <w:t xml:space="preserve">Los headers de seguridad HTTP son instrucciones que el servidor envía al navegador para activar protecciones adicionales. Por ejemplo:</w:t>
      </w:r>
    </w:p>
    <w:p>
      <w:pPr>
        <w:pStyle w:val="ListParagraph"/>
        <w:numPr>
          <w:ilvl w:val="0"/>
          <w:numId w:val="1"/>
        </w:numPr>
        <w:spacing w:after="60"/>
      </w:pPr>
      <w:r>
        <w:rPr>
          <w:rFonts w:ascii="Arial" w:cs="Arial" w:eastAsia="Arial" w:hAnsi="Arial"/>
          <w:sz w:val="22"/>
          <w:szCs w:val="22"/>
        </w:rPr>
        <w:t xml:space="preserve">X-Content-Type-Options: nosniff — Previene que el navegador 'adivine' tipos MIME</w:t>
      </w:r>
    </w:p>
    <w:p>
      <w:pPr>
        <w:pStyle w:val="ListParagraph"/>
        <w:numPr>
          <w:ilvl w:val="0"/>
          <w:numId w:val="1"/>
        </w:numPr>
        <w:spacing w:after="60"/>
      </w:pPr>
      <w:r>
        <w:rPr>
          <w:rFonts w:ascii="Arial" w:cs="Arial" w:eastAsia="Arial" w:hAnsi="Arial"/>
          <w:sz w:val="22"/>
          <w:szCs w:val="22"/>
        </w:rPr>
        <w:t xml:space="preserve">X-Frame-Options: DENY — Previene que tu sitio se embeba en un iframe malicioso (clickjacking)</w:t>
      </w:r>
    </w:p>
    <w:p>
      <w:pPr>
        <w:pStyle w:val="ListParagraph"/>
        <w:numPr>
          <w:ilvl w:val="0"/>
          <w:numId w:val="1"/>
        </w:numPr>
        <w:spacing w:after="60"/>
      </w:pPr>
      <w:r>
        <w:rPr>
          <w:rFonts w:ascii="Arial" w:cs="Arial" w:eastAsia="Arial" w:hAnsi="Arial"/>
          <w:sz w:val="22"/>
          <w:szCs w:val="22"/>
        </w:rPr>
        <w:t xml:space="preserve">Strict-Transport-Security — Fuerza conexiones HTTPS</w:t>
      </w:r>
    </w:p>
    <w:p>
      <w:pPr>
        <w:pStyle w:val="ListParagraph"/>
        <w:numPr>
          <w:ilvl w:val="0"/>
          <w:numId w:val="1"/>
        </w:numPr>
        <w:spacing w:after="60"/>
      </w:pPr>
      <w:r>
        <w:rPr>
          <w:rFonts w:ascii="Arial" w:cs="Arial" w:eastAsia="Arial" w:hAnsi="Arial"/>
          <w:sz w:val="22"/>
          <w:szCs w:val="22"/>
        </w:rPr>
        <w:t xml:space="preserve">Content-Security-Policy — Restringe de dónde se pueden cargar recursos</w:t>
      </w:r>
    </w:p>
    <w:p>
      <w:pPr>
        <w:pStyle w:val="Heading2"/>
        <w:spacing w:after="200" w:before="400"/>
      </w:pPr>
      <w:r>
        <w:rPr>
          <w:rFonts w:ascii="Arial" w:cs="Arial" w:eastAsia="Arial" w:hAnsi="Arial"/>
          <w:b/>
          <w:bCs/>
          <w:sz w:val="28"/>
          <w:szCs w:val="28"/>
        </w:rPr>
        <w:t xml:space="preserve">8.2 Estado actual</w:t>
      </w:r>
    </w:p>
    <w:p>
      <w:pPr>
        <w:spacing w:after="120"/>
      </w:pPr>
      <w:r>
        <w:rPr>
          <w:rFonts w:ascii="Arial" w:cs="Arial" w:eastAsia="Arial" w:hAnsi="Arial"/>
          <w:sz w:val="22"/>
          <w:szCs w:val="22"/>
        </w:rPr>
        <w:t xml:space="preserve">Actualmente, estos headers los maneja la capa de infraestructura (Coolify/Traefik) en producción, no la aplicación directamente. El frontend y backend corren en el mismo puerto, por lo que CORS no aplica directamente.</w:t>
      </w:r>
    </w:p>
    <w:p>
      <w:pPr>
        <w:pStyle w:val="Heading2"/>
        <w:spacing w:after="200" w:before="400"/>
      </w:pPr>
      <w:r>
        <w:rPr>
          <w:rFonts w:ascii="Arial" w:cs="Arial" w:eastAsia="Arial" w:hAnsi="Arial"/>
          <w:b/>
          <w:bCs/>
          <w:sz w:val="28"/>
          <w:szCs w:val="28"/>
        </w:rPr>
        <w:t xml:space="preserve">8.3 Mejora recomendada</w:t>
      </w:r>
    </w:p>
    <w:p>
      <w:pPr>
        <w:spacing w:after="120"/>
      </w:pPr>
      <w:r>
        <w:rPr>
          <w:rFonts w:ascii="Arial" w:cs="Arial" w:eastAsia="Arial" w:hAnsi="Arial"/>
          <w:b/>
          <w:bCs/>
          <w:sz w:val="22"/>
          <w:szCs w:val="22"/>
        </w:rPr>
        <w:t xml:space="preserve">Agregar helmet como middleware de Express. </w:t>
      </w:r>
      <w:r>
        <w:rPr>
          <w:rFonts w:ascii="Arial" w:cs="Arial" w:eastAsia="Arial" w:hAnsi="Arial"/>
          <w:sz w:val="22"/>
          <w:szCs w:val="22"/>
        </w:rPr>
        <w:t xml:space="preserve">Es una librería de Node.js que agrega automáticamente todos los headers de seguridad recomendados con una sola línea de código. Es una mejora menor de defensa en profundidad (defense-in-depth), no un riesgo crítico porque ya está cubierto a nivel de infraestructura.</w:t>
      </w:r>
    </w:p>
    <w:p>
      <w:pPr>
        <w:spacing w:after="120"/>
      </w:pPr>
      <w:r>
        <w:rPr>
          <w:rFonts w:ascii="Arial" w:cs="Arial" w:eastAsia="Arial" w:hAnsi="Arial"/>
          <w:sz w:val="22"/>
          <w:szCs w:val="22"/>
        </w:rPr>
        <w:t xml:space="preserve">Impacto: Bajo riesgo, fácil de implementar, capa adicional de seguridad.</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9. Protección DDoS con Cloudflare</w:t>
      </w:r>
    </w:p>
    <w:p>
      <w:pPr>
        <w:spacing w:after="120"/>
      </w:pPr>
      <w:r>
        <w:rPr>
          <w:rFonts w:ascii="Arial" w:cs="Arial" w:eastAsia="Arial" w:hAnsi="Arial"/>
          <w:b/>
          <w:bCs/>
          <w:sz w:val="22"/>
          <w:szCs w:val="22"/>
        </w:rPr>
        <w:t xml:space="preserve">Estado: </w:t>
      </w:r>
      <w:r>
        <w:rPr>
          <w:rFonts w:ascii="Arial" w:cs="Arial" w:eastAsia="Arial" w:hAnsi="Arial"/>
          <w:b/>
          <w:bCs/>
          <w:color w:val="E67E22"/>
          <w:sz w:val="22"/>
          <w:szCs w:val="22"/>
        </w:rPr>
        <w:t xml:space="preserve">NO IMPLEMENTADO 🟡</w:t>
      </w:r>
    </w:p>
    <w:p>
      <w:pPr>
        <w:pStyle w:val="Heading2"/>
        <w:spacing w:after="200" w:before="400"/>
      </w:pPr>
      <w:r>
        <w:rPr>
          <w:rFonts w:ascii="Arial" w:cs="Arial" w:eastAsia="Arial" w:hAnsi="Arial"/>
          <w:b/>
          <w:bCs/>
          <w:sz w:val="28"/>
          <w:szCs w:val="28"/>
        </w:rPr>
        <w:t xml:space="preserve">9.1 ¿Qué es y por qué importa?</w:t>
      </w:r>
    </w:p>
    <w:p>
      <w:pPr>
        <w:spacing w:after="120"/>
      </w:pPr>
      <w:r>
        <w:rPr>
          <w:rFonts w:ascii="Arial" w:cs="Arial" w:eastAsia="Arial" w:hAnsi="Arial"/>
          <w:sz w:val="22"/>
          <w:szCs w:val="22"/>
        </w:rPr>
        <w:t xml:space="preserve">Un ataque DDoS (Distributed Denial of Service) consiste en inundar tu servidor con millones de peticiones desde miles de dispositivos, haciendo que se caiga y quede inaccesible para usuarios legítimos. Es uno de los ataques más comunes contra sitios web.</w:t>
      </w:r>
    </w:p>
    <w:p>
      <w:pPr>
        <w:pStyle w:val="Heading2"/>
        <w:spacing w:after="200" w:before="400"/>
      </w:pPr>
      <w:r>
        <w:rPr>
          <w:rFonts w:ascii="Arial" w:cs="Arial" w:eastAsia="Arial" w:hAnsi="Arial"/>
          <w:b/>
          <w:bCs/>
          <w:sz w:val="28"/>
          <w:szCs w:val="28"/>
        </w:rPr>
        <w:t xml:space="preserve">9.2 ¿Qué hace Cloudflare?</w:t>
      </w:r>
    </w:p>
    <w:p>
      <w:pPr>
        <w:pStyle w:val="ListParagraph"/>
        <w:numPr>
          <w:ilvl w:val="0"/>
          <w:numId w:val="1"/>
        </w:numPr>
        <w:spacing w:after="60"/>
      </w:pPr>
      <w:r>
        <w:rPr>
          <w:rFonts w:ascii="Arial" w:cs="Arial" w:eastAsia="Arial" w:hAnsi="Arial"/>
          <w:sz w:val="22"/>
          <w:szCs w:val="22"/>
        </w:rPr>
        <w:t xml:space="preserve">Oculta la IP real de tu VPS/servidor — los atacantes no saben a dónde apuntar</w:t>
      </w:r>
    </w:p>
    <w:p>
      <w:pPr>
        <w:pStyle w:val="ListParagraph"/>
        <w:numPr>
          <w:ilvl w:val="0"/>
          <w:numId w:val="1"/>
        </w:numPr>
        <w:spacing w:after="60"/>
      </w:pPr>
      <w:r>
        <w:rPr>
          <w:rFonts w:ascii="Arial" w:cs="Arial" w:eastAsia="Arial" w:hAnsi="Arial"/>
          <w:sz w:val="22"/>
          <w:szCs w:val="22"/>
        </w:rPr>
        <w:t xml:space="preserve">Filtra ataques DDoS antes de que lleguen a tu servidor — Cloudflare absorbe el tráfico malicioso</w:t>
      </w:r>
    </w:p>
    <w:p>
      <w:pPr>
        <w:pStyle w:val="ListParagraph"/>
        <w:numPr>
          <w:ilvl w:val="0"/>
          <w:numId w:val="1"/>
        </w:numPr>
        <w:spacing w:after="60"/>
      </w:pPr>
      <w:r>
        <w:rPr>
          <w:rFonts w:ascii="Arial" w:cs="Arial" w:eastAsia="Arial" w:hAnsi="Arial"/>
          <w:sz w:val="22"/>
          <w:szCs w:val="22"/>
        </w:rPr>
        <w:t xml:space="preserve">SSL/TLS gratis — Certificados HTTPS automáticos</w:t>
      </w:r>
    </w:p>
    <w:p>
      <w:pPr>
        <w:pStyle w:val="ListParagraph"/>
        <w:numPr>
          <w:ilvl w:val="0"/>
          <w:numId w:val="1"/>
        </w:numPr>
        <w:spacing w:after="60"/>
      </w:pPr>
      <w:r>
        <w:rPr>
          <w:rFonts w:ascii="Arial" w:cs="Arial" w:eastAsia="Arial" w:hAnsi="Arial"/>
          <w:sz w:val="22"/>
          <w:szCs w:val="22"/>
        </w:rPr>
        <w:t xml:space="preserve">Caching automático — Reduce la carga en tu servidor para contenido estático</w:t>
      </w:r>
    </w:p>
    <w:p>
      <w:pPr>
        <w:pStyle w:val="ListParagraph"/>
        <w:numPr>
          <w:ilvl w:val="0"/>
          <w:numId w:val="1"/>
        </w:numPr>
        <w:spacing w:after="60"/>
      </w:pPr>
      <w:r>
        <w:rPr>
          <w:rFonts w:ascii="Arial" w:cs="Arial" w:eastAsia="Arial" w:hAnsi="Arial"/>
          <w:sz w:val="22"/>
          <w:szCs w:val="22"/>
        </w:rPr>
        <w:t xml:space="preserve">Firewall de aplicación web (WAF) — Bloquea patrones de ataque conocidos</w:t>
      </w:r>
    </w:p>
    <w:p>
      <w:pPr>
        <w:pStyle w:val="ListParagraph"/>
        <w:numPr>
          <w:ilvl w:val="0"/>
          <w:numId w:val="1"/>
        </w:numPr>
        <w:spacing w:after="60"/>
      </w:pPr>
      <w:r>
        <w:rPr>
          <w:rFonts w:ascii="Arial" w:cs="Arial" w:eastAsia="Arial" w:hAnsi="Arial"/>
          <w:sz w:val="22"/>
          <w:szCs w:val="22"/>
        </w:rPr>
        <w:t xml:space="preserve">Rate limiting global — Limitación a nivel DNS, antes de que el tráfico llegue a tu servidor</w:t>
      </w:r>
    </w:p>
    <w:p>
      <w:pPr>
        <w:pStyle w:val="Heading2"/>
        <w:spacing w:after="200" w:before="400"/>
      </w:pPr>
      <w:r>
        <w:rPr>
          <w:rFonts w:ascii="Arial" w:cs="Arial" w:eastAsia="Arial" w:hAnsi="Arial"/>
          <w:b/>
          <w:bCs/>
          <w:sz w:val="28"/>
          <w:szCs w:val="28"/>
        </w:rPr>
        <w:t xml:space="preserve">9.3 ¿Qué hay que hacer?</w:t>
      </w:r>
    </w:p>
    <w:p>
      <w:pPr>
        <w:spacing w:after="120"/>
      </w:pPr>
      <w:r>
        <w:rPr>
          <w:rFonts w:ascii="Arial" w:cs="Arial" w:eastAsia="Arial" w:hAnsi="Arial"/>
          <w:b/>
          <w:bCs/>
          <w:sz w:val="22"/>
          <w:szCs w:val="22"/>
        </w:rPr>
        <w:t xml:space="preserve">Esto es configuración de infraestructura, NO de código. </w:t>
      </w:r>
      <w:r>
        <w:rPr>
          <w:rFonts w:ascii="Arial" w:cs="Arial" w:eastAsia="Arial" w:hAnsi="Arial"/>
          <w:sz w:val="22"/>
          <w:szCs w:val="22"/>
        </w:rPr>
        <w:t xml:space="preserve">No requiere cambios en la aplicación. Los pasos son:</w:t>
      </w:r>
    </w:p>
    <w:p>
      <w:pPr>
        <w:pStyle w:val="ListParagraph"/>
        <w:numPr>
          <w:ilvl w:val="0"/>
          <w:numId w:val="1"/>
        </w:numPr>
        <w:spacing w:after="60"/>
      </w:pPr>
      <w:r>
        <w:rPr>
          <w:rFonts w:ascii="Arial" w:cs="Arial" w:eastAsia="Arial" w:hAnsi="Arial"/>
          <w:sz w:val="22"/>
          <w:szCs w:val="22"/>
        </w:rPr>
        <w:t xml:space="preserve">1. Crear cuenta gratuita en Cloudflare (cloudflare.com)</w:t>
      </w:r>
    </w:p>
    <w:p>
      <w:pPr>
        <w:pStyle w:val="ListParagraph"/>
        <w:numPr>
          <w:ilvl w:val="0"/>
          <w:numId w:val="1"/>
        </w:numPr>
        <w:spacing w:after="60"/>
      </w:pPr>
      <w:r>
        <w:rPr>
          <w:rFonts w:ascii="Arial" w:cs="Arial" w:eastAsia="Arial" w:hAnsi="Arial"/>
          <w:sz w:val="22"/>
          <w:szCs w:val="22"/>
        </w:rPr>
        <w:t xml:space="preserve">2. Agregar tu dominio (postialo.com o el que uses)</w:t>
      </w:r>
    </w:p>
    <w:p>
      <w:pPr>
        <w:pStyle w:val="ListParagraph"/>
        <w:numPr>
          <w:ilvl w:val="0"/>
          <w:numId w:val="1"/>
        </w:numPr>
        <w:spacing w:after="60"/>
      </w:pPr>
      <w:r>
        <w:rPr>
          <w:rFonts w:ascii="Arial" w:cs="Arial" w:eastAsia="Arial" w:hAnsi="Arial"/>
          <w:sz w:val="22"/>
          <w:szCs w:val="22"/>
        </w:rPr>
        <w:t xml:space="preserve">3. Cambiar los nameservers de tu dominio a los de Cloudflare</w:t>
      </w:r>
    </w:p>
    <w:p>
      <w:pPr>
        <w:pStyle w:val="ListParagraph"/>
        <w:numPr>
          <w:ilvl w:val="0"/>
          <w:numId w:val="1"/>
        </w:numPr>
        <w:spacing w:after="60"/>
      </w:pPr>
      <w:r>
        <w:rPr>
          <w:rFonts w:ascii="Arial" w:cs="Arial" w:eastAsia="Arial" w:hAnsi="Arial"/>
          <w:sz w:val="22"/>
          <w:szCs w:val="22"/>
        </w:rPr>
        <w:t xml:space="preserve">4. Configurar los registros DNS apuntando a tu VPS/Coolify</w:t>
      </w:r>
    </w:p>
    <w:p>
      <w:pPr>
        <w:pStyle w:val="ListParagraph"/>
        <w:numPr>
          <w:ilvl w:val="0"/>
          <w:numId w:val="1"/>
        </w:numPr>
        <w:spacing w:after="60"/>
      </w:pPr>
      <w:r>
        <w:rPr>
          <w:rFonts w:ascii="Arial" w:cs="Arial" w:eastAsia="Arial" w:hAnsi="Arial"/>
          <w:sz w:val="22"/>
          <w:szCs w:val="22"/>
        </w:rPr>
        <w:t xml:space="preserve">5. Activar el proxy de Cloudflare (ícono naranja/nube)</w:t>
      </w:r>
    </w:p>
    <w:p>
      <w:pPr>
        <w:pStyle w:val="ListParagraph"/>
        <w:numPr>
          <w:ilvl w:val="0"/>
          <w:numId w:val="1"/>
        </w:numPr>
        <w:spacing w:after="60"/>
      </w:pPr>
      <w:r>
        <w:rPr>
          <w:rFonts w:ascii="Arial" w:cs="Arial" w:eastAsia="Arial" w:hAnsi="Arial"/>
          <w:sz w:val="22"/>
          <w:szCs w:val="22"/>
        </w:rPr>
        <w:t xml:space="preserve">6. Configurar reglas de seguridad según necesidades</w:t>
      </w:r>
    </w:p>
    <w:p>
      <w:pPr>
        <w:pStyle w:val="Heading2"/>
        <w:spacing w:after="200" w:before="400"/>
      </w:pPr>
      <w:r>
        <w:rPr>
          <w:rFonts w:ascii="Arial" w:cs="Arial" w:eastAsia="Arial" w:hAnsi="Arial"/>
          <w:b/>
          <w:bCs/>
          <w:sz w:val="28"/>
          <w:szCs w:val="28"/>
        </w:rPr>
        <w:t xml:space="preserve">9.4 Plan de Cloudflare recomendado</w:t>
      </w:r>
    </w:p>
    <w:p>
      <w:pPr>
        <w:spacing w:after="120"/>
      </w:pPr>
      <w:r>
        <w:rPr>
          <w:rFonts w:ascii="Arial" w:cs="Arial" w:eastAsia="Arial" w:hAnsi="Arial"/>
          <w:sz w:val="22"/>
          <w:szCs w:val="22"/>
        </w:rPr>
        <w:t xml:space="preserve">El plan gratuito (Free) de Cloudflare incluye protección DDoS básica, SSL, caching y firewall. Es suficiente para empezar. El plan Pro ($20/mes) agrega WAF avanzado y optimización de imágenes.</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10. Backups Automáticos de Base de Datos</w:t>
      </w:r>
    </w:p>
    <w:p>
      <w:pPr>
        <w:spacing w:after="120"/>
      </w:pPr>
      <w:r>
        <w:rPr>
          <w:rFonts w:ascii="Arial" w:cs="Arial" w:eastAsia="Arial" w:hAnsi="Arial"/>
          <w:b/>
          <w:bCs/>
          <w:sz w:val="22"/>
          <w:szCs w:val="22"/>
        </w:rPr>
        <w:t xml:space="preserve">Estado: </w:t>
      </w:r>
      <w:r>
        <w:rPr>
          <w:rFonts w:ascii="Arial" w:cs="Arial" w:eastAsia="Arial" w:hAnsi="Arial"/>
          <w:b/>
          <w:bCs/>
          <w:color w:val="E67E22"/>
          <w:sz w:val="22"/>
          <w:szCs w:val="22"/>
        </w:rPr>
        <w:t xml:space="preserve">NO IMPLEMENTADO 🟡</w:t>
      </w:r>
    </w:p>
    <w:p>
      <w:pPr>
        <w:pStyle w:val="Heading2"/>
        <w:spacing w:after="200" w:before="400"/>
      </w:pPr>
      <w:r>
        <w:rPr>
          <w:rFonts w:ascii="Arial" w:cs="Arial" w:eastAsia="Arial" w:hAnsi="Arial"/>
          <w:b/>
          <w:bCs/>
          <w:sz w:val="28"/>
          <w:szCs w:val="28"/>
        </w:rPr>
        <w:t xml:space="preserve">10.1 ¿Qué es y por qué importa?</w:t>
      </w:r>
    </w:p>
    <w:p>
      <w:pPr>
        <w:spacing w:after="120"/>
      </w:pPr>
      <w:r>
        <w:rPr>
          <w:rFonts w:ascii="Arial" w:cs="Arial" w:eastAsia="Arial" w:hAnsi="Arial"/>
          <w:sz w:val="22"/>
          <w:szCs w:val="22"/>
        </w:rPr>
        <w:t xml:space="preserve">Sin backups, si ocurre cualquier desastre (fallo de disco, error humano, ataque, corrupción de datos), se pierde TODO: usuarios, campañas, plantillas, contactos, historial. Los backups automáticos son la red de seguridad definitiva.</w:t>
      </w:r>
    </w:p>
    <w:p>
      <w:pPr>
        <w:pStyle w:val="Heading2"/>
        <w:spacing w:after="200" w:before="400"/>
      </w:pPr>
      <w:r>
        <w:rPr>
          <w:rFonts w:ascii="Arial" w:cs="Arial" w:eastAsia="Arial" w:hAnsi="Arial"/>
          <w:b/>
          <w:bCs/>
          <w:sz w:val="28"/>
          <w:szCs w:val="28"/>
        </w:rPr>
        <w:t xml:space="preserve">10.2 ¿Qué hay que hacer?</w:t>
      </w:r>
    </w:p>
    <w:p>
      <w:pPr>
        <w:spacing w:after="120"/>
      </w:pPr>
      <w:r>
        <w:rPr>
          <w:rFonts w:ascii="Arial" w:cs="Arial" w:eastAsia="Arial" w:hAnsi="Arial"/>
          <w:b/>
          <w:bCs/>
          <w:sz w:val="22"/>
          <w:szCs w:val="22"/>
        </w:rPr>
        <w:t xml:space="preserve">Esto es configuración en Coolify, NO en código. </w:t>
      </w:r>
      <w:r>
        <w:rPr>
          <w:rFonts w:ascii="Arial" w:cs="Arial" w:eastAsia="Arial" w:hAnsi="Arial"/>
          <w:sz w:val="22"/>
          <w:szCs w:val="22"/>
        </w:rPr>
        <w:t xml:space="preserve">Coolify tiene opción integrada de backups automáticos de PostgreSQL. Los pasos son:</w:t>
      </w:r>
    </w:p>
    <w:p>
      <w:pPr>
        <w:pStyle w:val="ListParagraph"/>
        <w:numPr>
          <w:ilvl w:val="0"/>
          <w:numId w:val="1"/>
        </w:numPr>
        <w:spacing w:after="60"/>
      </w:pPr>
      <w:r>
        <w:rPr>
          <w:rFonts w:ascii="Arial" w:cs="Arial" w:eastAsia="Arial" w:hAnsi="Arial"/>
          <w:sz w:val="22"/>
          <w:szCs w:val="22"/>
        </w:rPr>
        <w:t xml:space="preserve">1. Entrar al panel de Coolify</w:t>
      </w:r>
    </w:p>
    <w:p>
      <w:pPr>
        <w:pStyle w:val="ListParagraph"/>
        <w:numPr>
          <w:ilvl w:val="0"/>
          <w:numId w:val="1"/>
        </w:numPr>
        <w:spacing w:after="60"/>
      </w:pPr>
      <w:r>
        <w:rPr>
          <w:rFonts w:ascii="Arial" w:cs="Arial" w:eastAsia="Arial" w:hAnsi="Arial"/>
          <w:sz w:val="22"/>
          <w:szCs w:val="22"/>
        </w:rPr>
        <w:t xml:space="preserve">2. Ir a la sección de bases de datos</w:t>
      </w:r>
    </w:p>
    <w:p>
      <w:pPr>
        <w:pStyle w:val="ListParagraph"/>
        <w:numPr>
          <w:ilvl w:val="0"/>
          <w:numId w:val="1"/>
        </w:numPr>
        <w:spacing w:after="60"/>
      </w:pPr>
      <w:r>
        <w:rPr>
          <w:rFonts w:ascii="Arial" w:cs="Arial" w:eastAsia="Arial" w:hAnsi="Arial"/>
          <w:sz w:val="22"/>
          <w:szCs w:val="22"/>
        </w:rPr>
        <w:t xml:space="preserve">3. Seleccionar la base de datos de PostIAlo Mailing</w:t>
      </w:r>
    </w:p>
    <w:p>
      <w:pPr>
        <w:pStyle w:val="ListParagraph"/>
        <w:numPr>
          <w:ilvl w:val="0"/>
          <w:numId w:val="1"/>
        </w:numPr>
        <w:spacing w:after="60"/>
      </w:pPr>
      <w:r>
        <w:rPr>
          <w:rFonts w:ascii="Arial" w:cs="Arial" w:eastAsia="Arial" w:hAnsi="Arial"/>
          <w:sz w:val="22"/>
          <w:szCs w:val="22"/>
        </w:rPr>
        <w:t xml:space="preserve">4. Activar backups automáticos</w:t>
      </w:r>
    </w:p>
    <w:p>
      <w:pPr>
        <w:pStyle w:val="ListParagraph"/>
        <w:numPr>
          <w:ilvl w:val="0"/>
          <w:numId w:val="1"/>
        </w:numPr>
        <w:spacing w:after="60"/>
      </w:pPr>
      <w:r>
        <w:rPr>
          <w:rFonts w:ascii="Arial" w:cs="Arial" w:eastAsia="Arial" w:hAnsi="Arial"/>
          <w:sz w:val="22"/>
          <w:szCs w:val="22"/>
        </w:rPr>
        <w:t xml:space="preserve">5. Configurar la frecuencia (recomendado: diario)</w:t>
      </w:r>
    </w:p>
    <w:p>
      <w:pPr>
        <w:pStyle w:val="ListParagraph"/>
        <w:numPr>
          <w:ilvl w:val="0"/>
          <w:numId w:val="1"/>
        </w:numPr>
        <w:spacing w:after="60"/>
      </w:pPr>
      <w:r>
        <w:rPr>
          <w:rFonts w:ascii="Arial" w:cs="Arial" w:eastAsia="Arial" w:hAnsi="Arial"/>
          <w:sz w:val="22"/>
          <w:szCs w:val="22"/>
        </w:rPr>
        <w:t xml:space="preserve">6. Configurar la retención (recomendado: mínimo 7 días)</w:t>
      </w:r>
    </w:p>
    <w:p>
      <w:pPr>
        <w:pStyle w:val="ListParagraph"/>
        <w:numPr>
          <w:ilvl w:val="0"/>
          <w:numId w:val="1"/>
        </w:numPr>
        <w:spacing w:after="60"/>
      </w:pPr>
      <w:r>
        <w:rPr>
          <w:rFonts w:ascii="Arial" w:cs="Arial" w:eastAsia="Arial" w:hAnsi="Arial"/>
          <w:sz w:val="22"/>
          <w:szCs w:val="22"/>
        </w:rPr>
        <w:t xml:space="preserve">7. Opcionalmente, configurar almacenamiento externo (S3, Google Cloud Storage)</w:t>
      </w:r>
    </w:p>
    <w:p>
      <w:pPr>
        <w:pStyle w:val="Heading2"/>
        <w:spacing w:after="200" w:before="400"/>
      </w:pPr>
      <w:r>
        <w:rPr>
          <w:rFonts w:ascii="Arial" w:cs="Arial" w:eastAsia="Arial" w:hAnsi="Arial"/>
          <w:b/>
          <w:bCs/>
          <w:sz w:val="28"/>
          <w:szCs w:val="28"/>
        </w:rPr>
        <w:t xml:space="preserve">10.3 Recomendaciones adicionales</w:t>
      </w:r>
    </w:p>
    <w:p>
      <w:pPr>
        <w:pStyle w:val="ListParagraph"/>
        <w:numPr>
          <w:ilvl w:val="0"/>
          <w:numId w:val="1"/>
        </w:numPr>
        <w:spacing w:after="60"/>
      </w:pPr>
      <w:r>
        <w:rPr>
          <w:rFonts w:ascii="Arial" w:cs="Arial" w:eastAsia="Arial" w:hAnsi="Arial"/>
          <w:sz w:val="22"/>
          <w:szCs w:val="22"/>
        </w:rPr>
        <w:t xml:space="preserve">Hacer un backup manual antes de cada actualización mayor del sistema</w:t>
      </w:r>
    </w:p>
    <w:p>
      <w:pPr>
        <w:pStyle w:val="ListParagraph"/>
        <w:numPr>
          <w:ilvl w:val="0"/>
          <w:numId w:val="1"/>
        </w:numPr>
        <w:spacing w:after="60"/>
      </w:pPr>
      <w:r>
        <w:rPr>
          <w:rFonts w:ascii="Arial" w:cs="Arial" w:eastAsia="Arial" w:hAnsi="Arial"/>
          <w:sz w:val="22"/>
          <w:szCs w:val="22"/>
        </w:rPr>
        <w:t xml:space="preserve">Probar la restauración de un backup al menos una vez al mes</w:t>
      </w:r>
    </w:p>
    <w:p>
      <w:pPr>
        <w:pStyle w:val="ListParagraph"/>
        <w:numPr>
          <w:ilvl w:val="0"/>
          <w:numId w:val="1"/>
        </w:numPr>
        <w:spacing w:after="60"/>
      </w:pPr>
      <w:r>
        <w:rPr>
          <w:rFonts w:ascii="Arial" w:cs="Arial" w:eastAsia="Arial" w:hAnsi="Arial"/>
          <w:sz w:val="22"/>
          <w:szCs w:val="22"/>
        </w:rPr>
        <w:t xml:space="preserve">Considerar backups off-site (en un servicio diferente al servidor principal) para máxima protección</w:t>
      </w:r>
    </w:p>
    <w:p>
      <w:pPr>
        <w:spacing w:after="200" w:before="200"/>
      </w:pPr>
      <w:r>
        <w:rPr>
          <w:color w:val="CCCCCC"/>
          <w:sz w:val="16"/>
          <w:szCs w:val="16"/>
        </w:rPr>
        <w:t xml:space="preserve">────────────────────────────────────────────────────────────────────────────────</w:t>
      </w:r>
    </w:p>
    <w:p>
      <w:pPr>
        <w:pStyle w:val="Heading1"/>
        <w:spacing w:after="200" w:before="400"/>
      </w:pPr>
      <w:r>
        <w:rPr>
          <w:rFonts w:ascii="Arial" w:cs="Arial" w:eastAsia="Arial" w:hAnsi="Arial"/>
          <w:b/>
          <w:bCs/>
          <w:sz w:val="32"/>
          <w:szCs w:val="32"/>
        </w:rPr>
        <w:t xml:space="preserve">Conclusión</w:t>
      </w:r>
    </w:p>
    <w:p>
      <w:pPr>
        <w:pStyle w:val="Heading2"/>
        <w:spacing w:after="200" w:before="400"/>
      </w:pPr>
      <w:r>
        <w:rPr>
          <w:rFonts w:ascii="Arial" w:cs="Arial" w:eastAsia="Arial" w:hAnsi="Arial"/>
          <w:b/>
          <w:bCs/>
          <w:sz w:val="28"/>
          <w:szCs w:val="28"/>
        </w:rPr>
        <w:t xml:space="preserve">Lo que ya está bien</w:t>
      </w:r>
    </w:p>
    <w:p>
      <w:pPr>
        <w:spacing w:after="120"/>
      </w:pPr>
      <w:r>
        <w:rPr>
          <w:rFonts w:ascii="Arial" w:cs="Arial" w:eastAsia="Arial" w:hAnsi="Arial"/>
          <w:sz w:val="22"/>
          <w:szCs w:val="22"/>
        </w:rPr>
        <w:t xml:space="preserve">PostIAlo Mailing tiene una base de seguridad sólida. Las 7 medidas implementadas cubren los vectores de ataque más comunes:</w:t>
      </w:r>
    </w:p>
    <w:p>
      <w:pPr>
        <w:pStyle w:val="ListParagraph"/>
        <w:numPr>
          <w:ilvl w:val="0"/>
          <w:numId w:val="1"/>
        </w:numPr>
        <w:spacing w:after="60"/>
      </w:pPr>
      <w:r>
        <w:rPr>
          <w:rFonts w:ascii="Arial" w:cs="Arial" w:eastAsia="Arial" w:hAnsi="Arial"/>
          <w:sz w:val="22"/>
          <w:szCs w:val="22"/>
        </w:rPr>
        <w:t xml:space="preserve">Inyecciones (SQL, XSS) — Cubiertas por ORM + sanitización</w:t>
      </w:r>
    </w:p>
    <w:p>
      <w:pPr>
        <w:pStyle w:val="ListParagraph"/>
        <w:numPr>
          <w:ilvl w:val="0"/>
          <w:numId w:val="1"/>
        </w:numPr>
        <w:spacing w:after="60"/>
      </w:pPr>
      <w:r>
        <w:rPr>
          <w:rFonts w:ascii="Arial" w:cs="Arial" w:eastAsia="Arial" w:hAnsi="Arial"/>
          <w:sz w:val="22"/>
          <w:szCs w:val="22"/>
        </w:rPr>
        <w:t xml:space="preserve">Brute force — Cubierto por rate limiting + hashing de contraseñas</w:t>
      </w:r>
    </w:p>
    <w:p>
      <w:pPr>
        <w:pStyle w:val="ListParagraph"/>
        <w:numPr>
          <w:ilvl w:val="0"/>
          <w:numId w:val="1"/>
        </w:numPr>
        <w:spacing w:after="60"/>
      </w:pPr>
      <w:r>
        <w:rPr>
          <w:rFonts w:ascii="Arial" w:cs="Arial" w:eastAsia="Arial" w:hAnsi="Arial"/>
          <w:sz w:val="22"/>
          <w:szCs w:val="22"/>
        </w:rPr>
        <w:t xml:space="preserve">Datos maliciosos — Cubiertos por validación con Zod</w:t>
      </w:r>
    </w:p>
    <w:p>
      <w:pPr>
        <w:pStyle w:val="ListParagraph"/>
        <w:numPr>
          <w:ilvl w:val="0"/>
          <w:numId w:val="1"/>
        </w:numPr>
        <w:spacing w:after="60"/>
      </w:pPr>
      <w:r>
        <w:rPr>
          <w:rFonts w:ascii="Arial" w:cs="Arial" w:eastAsia="Arial" w:hAnsi="Arial"/>
          <w:sz w:val="22"/>
          <w:szCs w:val="22"/>
        </w:rPr>
        <w:t xml:space="preserve">Secrets expuestos — Cubiertos por variables de entorno + encriptación AES-256-GCM</w:t>
      </w:r>
    </w:p>
    <w:p>
      <w:pPr>
        <w:pStyle w:val="ListParagraph"/>
        <w:numPr>
          <w:ilvl w:val="0"/>
          <w:numId w:val="1"/>
        </w:numPr>
        <w:spacing w:after="60"/>
      </w:pPr>
      <w:r>
        <w:rPr>
          <w:rFonts w:ascii="Arial" w:cs="Arial" w:eastAsia="Arial" w:hAnsi="Arial"/>
          <w:sz w:val="22"/>
          <w:szCs w:val="22"/>
        </w:rPr>
        <w:t xml:space="preserve">CSRF — Cubierto por configuración de cookies</w:t>
      </w:r>
    </w:p>
    <w:p>
      <w:pPr>
        <w:pStyle w:val="ListParagraph"/>
        <w:numPr>
          <w:ilvl w:val="0"/>
          <w:numId w:val="1"/>
        </w:numPr>
        <w:spacing w:after="60"/>
      </w:pPr>
      <w:r>
        <w:rPr>
          <w:rFonts w:ascii="Arial" w:cs="Arial" w:eastAsia="Arial" w:hAnsi="Arial"/>
          <w:sz w:val="22"/>
          <w:szCs w:val="22"/>
        </w:rPr>
        <w:t xml:space="preserve">Autenticación — Sistema completo con sesiones, roles, verificación de email</w:t>
      </w:r>
    </w:p>
    <w:p>
      <w:pPr>
        <w:pStyle w:val="Heading2"/>
        <w:spacing w:after="200" w:before="400"/>
      </w:pPr>
      <w:r>
        <w:rPr>
          <w:rFonts w:ascii="Arial" w:cs="Arial" w:eastAsia="Arial" w:hAnsi="Arial"/>
          <w:b/>
          <w:bCs/>
          <w:sz w:val="28"/>
          <w:szCs w:val="28"/>
        </w:rPr>
        <w:t xml:space="preserve">Lo que falta (y es fácil)</w:t>
      </w:r>
    </w:p>
    <w:p>
      <w:pPr>
        <w:pStyle w:val="ListParagraph"/>
        <w:numPr>
          <w:ilvl w:val="0"/>
          <w:numId w:val="1"/>
        </w:numPr>
        <w:spacing w:after="60"/>
      </w:pPr>
      <w:r>
        <w:rPr>
          <w:rFonts w:ascii="Arial" w:cs="Arial" w:eastAsia="Arial" w:hAnsi="Arial"/>
          <w:sz w:val="22"/>
          <w:szCs w:val="22"/>
        </w:rPr>
        <w:t xml:space="preserve">Helmet: Una línea de código para headers de seguridad adicionales — mejora menor, no urgente</w:t>
      </w:r>
    </w:p>
    <w:p>
      <w:pPr>
        <w:pStyle w:val="ListParagraph"/>
        <w:numPr>
          <w:ilvl w:val="0"/>
          <w:numId w:val="1"/>
        </w:numPr>
        <w:spacing w:after="60"/>
      </w:pPr>
      <w:r>
        <w:rPr>
          <w:rFonts w:ascii="Arial" w:cs="Arial" w:eastAsia="Arial" w:hAnsi="Arial"/>
          <w:sz w:val="22"/>
          <w:szCs w:val="22"/>
        </w:rPr>
        <w:t xml:space="preserve">Cloudflare: Configuración DNS gratuita — recomendado para producción</w:t>
      </w:r>
    </w:p>
    <w:p>
      <w:pPr>
        <w:pStyle w:val="ListParagraph"/>
        <w:numPr>
          <w:ilvl w:val="0"/>
          <w:numId w:val="1"/>
        </w:numPr>
        <w:spacing w:after="60"/>
      </w:pPr>
      <w:r>
        <w:rPr>
          <w:rFonts w:ascii="Arial" w:cs="Arial" w:eastAsia="Arial" w:hAnsi="Arial"/>
          <w:sz w:val="22"/>
          <w:szCs w:val="22"/>
        </w:rPr>
        <w:t xml:space="preserve">Backups: Activar en Coolify — crítico, no puede faltar en producción</w:t>
      </w:r>
    </w:p>
    <w:p>
      <w:pPr>
        <w:pStyle w:val="Heading2"/>
        <w:spacing w:after="200" w:before="400"/>
      </w:pPr>
      <w:r>
        <w:rPr>
          <w:rFonts w:ascii="Arial" w:cs="Arial" w:eastAsia="Arial" w:hAnsi="Arial"/>
          <w:b/>
          <w:bCs/>
          <w:sz w:val="28"/>
          <w:szCs w:val="28"/>
        </w:rPr>
        <w:t xml:space="preserve">Prioridades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Prioridad</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Acción</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Esfuerzo</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Impacto</w:t>
            </w:r>
          </w:p>
        </w:tc>
      </w:tr>
      <w:tr>
        <w:tc>
          <w:tcPr>
            <w:tcBorders>
              <w:top w:val="single" w:color="CCCCCC" w:sz="1"/>
              <w:left w:val="single" w:color="CCCCCC" w:sz="1"/>
              <w:bottom w:val="single" w:color="CCCCCC" w:sz="1"/>
              <w:right w:val="single" w:color="CCCCCC" w:sz="1"/>
            </w:tcBorders>
            <w:shd w:fill="E74C3C" w:val="clear"/>
            <w:vAlign w:val="center"/>
          </w:tcPr>
          <w:p>
            <w:pPr>
              <w:jc w:val="center"/>
            </w:pPr>
            <w:r>
              <w:rPr>
                <w:rFonts w:ascii="Arial" w:cs="Arial" w:eastAsia="Arial" w:hAnsi="Arial"/>
                <w:b/>
                <w:bCs/>
                <w:color w:val="FFFFFF"/>
                <w:sz w:val="20"/>
                <w:szCs w:val="20"/>
              </w:rPr>
              <w:t xml:space="preserve">ALTA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Activar backups en Coolify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 minutos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Protege contra pérdida total de datos</w:t>
            </w:r>
          </w:p>
        </w:tc>
      </w:tr>
      <w:tr>
        <w:tc>
          <w:tcPr>
            <w:tcBorders>
              <w:top w:val="single" w:color="CCCCCC" w:sz="1"/>
              <w:left w:val="single" w:color="CCCCCC" w:sz="1"/>
              <w:bottom w:val="single" w:color="CCCCCC" w:sz="1"/>
              <w:right w:val="single" w:color="CCCCCC" w:sz="1"/>
            </w:tcBorders>
            <w:shd w:fill="F39C12" w:val="clear"/>
            <w:vAlign w:val="center"/>
          </w:tcPr>
          <w:p>
            <w:pPr>
              <w:jc w:val="center"/>
            </w:pPr>
            <w:r>
              <w:rPr>
                <w:rFonts w:ascii="Arial" w:cs="Arial" w:eastAsia="Arial" w:hAnsi="Arial"/>
                <w:b/>
                <w:bCs/>
                <w:color w:val="FFFFFF"/>
                <w:sz w:val="20"/>
                <w:szCs w:val="20"/>
              </w:rPr>
              <w:t xml:space="preserve">MEDIA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Configurar Cloudflare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30 minutos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Protege contra DDoS y oculta IP</w:t>
            </w:r>
          </w:p>
        </w:tc>
      </w:tr>
      <w:tr>
        <w:tc>
          <w:tcPr>
            <w:tcBorders>
              <w:top w:val="single" w:color="CCCCCC" w:sz="1"/>
              <w:left w:val="single" w:color="CCCCCC" w:sz="1"/>
              <w:bottom w:val="single" w:color="CCCCCC" w:sz="1"/>
              <w:right w:val="single" w:color="CCCCCC" w:sz="1"/>
            </w:tcBorders>
            <w:shd w:fill="27AE60" w:val="clear"/>
            <w:vAlign w:val="center"/>
          </w:tcPr>
          <w:p>
            <w:pPr>
              <w:jc w:val="center"/>
            </w:pPr>
            <w:r>
              <w:rPr>
                <w:rFonts w:ascii="Arial" w:cs="Arial" w:eastAsia="Arial" w:hAnsi="Arial"/>
                <w:b/>
                <w:bCs/>
                <w:color w:val="FFFFFF"/>
                <w:sz w:val="20"/>
                <w:szCs w:val="20"/>
              </w:rPr>
              <w:t xml:space="preserve">BAJA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Agregar helmet al backend</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 minutos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Capa adicional de seguridad en headers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2026-04-13T21:04:51.756Z</dcterms:created>
  <dcterms:modified xsi:type="dcterms:W3CDTF">2026-04-13T21:04:51.756Z</dcterms:modified>
</cp:coreProperties>
</file>

<file path=docProps/custom.xml><?xml version="1.0" encoding="utf-8"?>
<Properties xmlns="http://schemas.openxmlformats.org/officeDocument/2006/custom-properties" xmlns:vt="http://schemas.openxmlformats.org/officeDocument/2006/docPropsVTypes"/>
</file>