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89C" w:rsidRPr="003F3595" w:rsidRDefault="00EB089C" w:rsidP="00EB089C">
      <w:pPr>
        <w:spacing w:line="276" w:lineRule="auto"/>
        <w:jc w:val="both"/>
        <w:rPr>
          <w:i/>
        </w:rPr>
      </w:pPr>
      <w:r>
        <w:rPr>
          <w:i/>
        </w:rPr>
        <w:t>Model</w:t>
      </w:r>
      <w:r w:rsidR="0057716A">
        <w:rPr>
          <w:i/>
        </w:rPr>
        <w:t xml:space="preserve"> Specification</w:t>
      </w:r>
      <w:bookmarkStart w:id="0" w:name="_GoBack"/>
      <w:bookmarkEnd w:id="0"/>
    </w:p>
    <w:p w:rsidR="00EB089C" w:rsidRDefault="00EB089C" w:rsidP="00EB089C">
      <w:pPr>
        <w:spacing w:line="276" w:lineRule="auto"/>
        <w:jc w:val="both"/>
      </w:pPr>
      <w:r>
        <w:t>All statistical models estimated in the present study can be expressed as nested</w:t>
      </w:r>
      <w:r w:rsidR="00F37EA6">
        <w:t xml:space="preserve"> </w:t>
      </w:r>
      <w:r w:rsidR="00890FA4">
        <w:t xml:space="preserve">in the </w:t>
      </w:r>
      <w:r w:rsidR="00F37EA6">
        <w:t>specification of a multilevel (mixed</w:t>
      </w:r>
      <w:r w:rsidR="00890FA4">
        <w:t xml:space="preserve">) bivariate growth curve model shown in equation (1). </w:t>
      </w:r>
      <w:r w:rsidR="003C2DE2">
        <w:t xml:space="preserve"> The covariance matrix of the random terms assumes multivariate normality (2), as do residuals (3).</w:t>
      </w:r>
    </w:p>
    <w:p w:rsidR="00EB089C" w:rsidRPr="008D3A9D" w:rsidRDefault="00153C1C" w:rsidP="00EB089C">
      <w:pPr>
        <w:pStyle w:val="MTDisplayEquation"/>
        <w:jc w:val="left"/>
      </w:pPr>
      <w:r w:rsidRPr="00153C1C">
        <w:rPr>
          <w:position w:val="-90"/>
        </w:rPr>
        <w:object w:dxaOrig="3879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4.2pt;height:93.25pt" o:ole="">
            <v:imagedata r:id="rId5" o:title=""/>
          </v:shape>
          <o:OLEObject Type="Embed" ProgID="Equation.DSMT4" ShapeID="_x0000_i1036" DrawAspect="Content" ObjectID="_1558081815" r:id="rId6"/>
        </w:object>
      </w:r>
      <w:r w:rsidR="00890FA4">
        <w:t xml:space="preserve"> </w:t>
      </w:r>
      <w:r w:rsidR="003C2DE2">
        <w:t xml:space="preserve">      </w:t>
      </w:r>
      <w:r>
        <w:t xml:space="preserve">                                                  </w:t>
      </w:r>
      <w:r w:rsidR="003C2DE2">
        <w:t xml:space="preserve">                                      </w:t>
      </w:r>
      <w:r w:rsidR="00890FA4">
        <w:t>(1)</w:t>
      </w:r>
    </w:p>
    <w:p w:rsidR="00890FA4" w:rsidRDefault="0057716A" w:rsidP="00890FA4">
      <w:pPr>
        <w:spacing w:line="276" w:lineRule="auto"/>
      </w:pPr>
      <w:r w:rsidRPr="00C31880">
        <w:rPr>
          <w:position w:val="-70"/>
        </w:rPr>
        <w:object w:dxaOrig="4620" w:dyaOrig="1520">
          <v:shape id="_x0000_i1037" type="#_x0000_t75" style="width:231.25pt;height:75.8pt" o:ole="">
            <v:imagedata r:id="rId7" o:title=""/>
          </v:shape>
          <o:OLEObject Type="Embed" ProgID="Equation.DSMT4" ShapeID="_x0000_i1037" DrawAspect="Content" ObjectID="_1558081816" r:id="rId8"/>
        </w:object>
      </w:r>
      <w:r w:rsidR="00890FA4">
        <w:t xml:space="preserve">  </w:t>
      </w:r>
      <w:r w:rsidR="003C2DE2">
        <w:t xml:space="preserve">                                             </w:t>
      </w:r>
      <w:r w:rsidR="00153C1C">
        <w:t xml:space="preserve">            </w:t>
      </w:r>
      <w:r w:rsidR="003C2DE2">
        <w:t xml:space="preserve">                             </w:t>
      </w:r>
      <w:r w:rsidR="00890FA4">
        <w:t>(2)</w:t>
      </w:r>
    </w:p>
    <w:p w:rsidR="00883CCE" w:rsidRDefault="00C31880" w:rsidP="00890FA4">
      <w:pPr>
        <w:spacing w:line="276" w:lineRule="auto"/>
      </w:pPr>
      <w:r w:rsidRPr="00C31880">
        <w:rPr>
          <w:position w:val="-32"/>
        </w:rPr>
        <w:object w:dxaOrig="2700" w:dyaOrig="760">
          <v:shape id="_x0000_i1025" type="#_x0000_t75" style="width:135.25pt;height:38.2pt" o:ole="">
            <v:imagedata r:id="rId9" o:title=""/>
          </v:shape>
          <o:OLEObject Type="Embed" ProgID="Equation.DSMT4" ShapeID="_x0000_i1025" DrawAspect="Content" ObjectID="_1558081817" r:id="rId10"/>
        </w:object>
      </w:r>
      <w:r w:rsidR="00890FA4">
        <w:t xml:space="preserve">  </w:t>
      </w:r>
      <w:r w:rsidR="003C2DE2">
        <w:t xml:space="preserve">                                                                                                </w:t>
      </w:r>
      <w:r w:rsidR="00153C1C">
        <w:t xml:space="preserve">           </w:t>
      </w:r>
      <w:r w:rsidR="003C2DE2">
        <w:t xml:space="preserve">                  </w:t>
      </w:r>
      <w:r w:rsidR="00890FA4">
        <w:t>(3)</w:t>
      </w:r>
    </w:p>
    <w:p w:rsidR="00C31880" w:rsidRDefault="00C31880" w:rsidP="00EB089C">
      <w:r>
        <w:t>Where</w:t>
      </w:r>
    </w:p>
    <w:p w:rsidR="00C31880" w:rsidRDefault="00C31880" w:rsidP="00EB089C">
      <w:r w:rsidRPr="00C31880">
        <w:rPr>
          <w:position w:val="-12"/>
        </w:rPr>
        <w:object w:dxaOrig="420" w:dyaOrig="360">
          <v:shape id="_x0000_i1026" type="#_x0000_t75" style="width:21.25pt;height:18pt" o:ole="">
            <v:imagedata r:id="rId11" o:title=""/>
          </v:shape>
          <o:OLEObject Type="Embed" ProgID="Equation.DSMT4" ShapeID="_x0000_i1026" DrawAspect="Content" ObjectID="_1558081818" r:id="rId12"/>
        </w:object>
      </w:r>
      <w:r>
        <w:t xml:space="preserve"> - Score </w:t>
      </w:r>
      <w:r w:rsidR="0057716A">
        <w:t xml:space="preserve">of individual </w:t>
      </w:r>
      <w:r w:rsidR="0057716A" w:rsidRPr="0057716A">
        <w:rPr>
          <w:i/>
        </w:rPr>
        <w:t>i</w:t>
      </w:r>
      <w:r w:rsidR="0057716A">
        <w:t xml:space="preserve"> </w:t>
      </w:r>
      <w:r>
        <w:t xml:space="preserve">at time </w:t>
      </w:r>
      <w:r w:rsidRPr="00C31880">
        <w:rPr>
          <w:i/>
        </w:rPr>
        <w:t>t</w:t>
      </w:r>
      <w:r w:rsidR="0057716A">
        <w:t xml:space="preserve"> on measure m (p = pulmonary, c = cognitive) </w:t>
      </w:r>
    </w:p>
    <w:p w:rsidR="00C31880" w:rsidRDefault="00C31880" w:rsidP="00EB089C">
      <w:pPr>
        <w:rPr>
          <w:i/>
        </w:rPr>
      </w:pPr>
      <w:r w:rsidRPr="00C31880">
        <w:rPr>
          <w:position w:val="-12"/>
        </w:rPr>
        <w:object w:dxaOrig="480" w:dyaOrig="360">
          <v:shape id="_x0000_i1027" type="#_x0000_t75" style="width:24pt;height:18pt" o:ole="">
            <v:imagedata r:id="rId13" o:title=""/>
          </v:shape>
          <o:OLEObject Type="Embed" ProgID="Equation.DSMT4" ShapeID="_x0000_i1027" DrawAspect="Content" ObjectID="_1558081819" r:id="rId14"/>
        </w:object>
      </w:r>
      <w:r>
        <w:t xml:space="preserve"> -</w:t>
      </w:r>
      <w:r w:rsidR="00A6791D">
        <w:t xml:space="preserve"> Level-1random intercept, initial level of measure </w:t>
      </w:r>
      <w:r w:rsidR="00A6791D" w:rsidRPr="00A6791D">
        <w:rPr>
          <w:i/>
        </w:rPr>
        <w:t>m</w:t>
      </w:r>
    </w:p>
    <w:p w:rsidR="003C2DE2" w:rsidRDefault="00A6791D" w:rsidP="003C2DE2">
      <w:pPr>
        <w:spacing w:before="60" w:after="100" w:afterAutospacing="1" w:line="240" w:lineRule="auto"/>
        <w:rPr>
          <w:rStyle w:val="Emphasis"/>
          <w:rFonts w:ascii="Segoe UI" w:hAnsi="Segoe UI" w:cs="Segoe UI"/>
          <w:color w:val="24292E"/>
        </w:rPr>
      </w:pPr>
      <w:r w:rsidRPr="00A6791D">
        <w:rPr>
          <w:i/>
          <w:position w:val="-12"/>
        </w:rPr>
        <w:object w:dxaOrig="440" w:dyaOrig="360">
          <v:shape id="_x0000_i1028" type="#_x0000_t75" style="width:21.8pt;height:18pt" o:ole="">
            <v:imagedata r:id="rId15" o:title=""/>
          </v:shape>
          <o:OLEObject Type="Embed" ProgID="Equation.DSMT4" ShapeID="_x0000_i1028" DrawAspect="Content" ObjectID="_1558081820" r:id="rId16"/>
        </w:object>
      </w:r>
      <w:r w:rsidRPr="00A6791D">
        <w:t xml:space="preserve">- </w:t>
      </w:r>
      <w:r>
        <w:t xml:space="preserve">Level-1 random slope, rate of change of measure </w:t>
      </w:r>
      <w:r w:rsidRPr="00153C1C">
        <w:rPr>
          <w:i/>
        </w:rPr>
        <w:t>m</w:t>
      </w:r>
      <w:r w:rsidR="003C2DE2" w:rsidRPr="003C2DE2">
        <w:rPr>
          <w:rStyle w:val="Emphasis"/>
          <w:rFonts w:ascii="Segoe UI" w:hAnsi="Segoe UI" w:cs="Segoe UI"/>
          <w:color w:val="24292E"/>
        </w:rPr>
        <w:t xml:space="preserve"> </w:t>
      </w:r>
    </w:p>
    <w:p w:rsidR="00B33D4C" w:rsidRPr="003C2DE2" w:rsidRDefault="00B33D4C" w:rsidP="003C2DE2">
      <w:pPr>
        <w:spacing w:before="60" w:after="100" w:afterAutospacing="1" w:line="240" w:lineRule="auto"/>
        <w:rPr>
          <w:rStyle w:val="Emphasis"/>
          <w:rFonts w:ascii="Segoe UI" w:eastAsia="Times New Roman" w:hAnsi="Segoe UI" w:cs="Segoe UI"/>
          <w:i w:val="0"/>
          <w:iCs w:val="0"/>
          <w:color w:val="24292E"/>
          <w:sz w:val="24"/>
          <w:szCs w:val="24"/>
        </w:rPr>
      </w:pPr>
      <w:r w:rsidRPr="003C2DE2">
        <w:rPr>
          <w:rFonts w:ascii="Segoe UI" w:eastAsia="Times New Roman" w:hAnsi="Segoe UI" w:cs="Segoe UI"/>
          <w:iCs/>
          <w:color w:val="24292E"/>
          <w:position w:val="-12"/>
          <w:sz w:val="24"/>
          <w:szCs w:val="24"/>
        </w:rPr>
        <w:object w:dxaOrig="400" w:dyaOrig="360">
          <v:shape id="_x0000_i1030" type="#_x0000_t75" style="width:20.2pt;height:18pt" o:ole="">
            <v:imagedata r:id="rId17" o:title=""/>
          </v:shape>
          <o:OLEObject Type="Embed" ProgID="Equation.DSMT4" ShapeID="_x0000_i1030" DrawAspect="Content" ObjectID="_1558081821" r:id="rId18"/>
        </w:object>
      </w:r>
      <w:r w:rsidRPr="003C2DE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- </w:t>
      </w:r>
      <w:r w:rsidR="00153C1C">
        <w:rPr>
          <w:rFonts w:ascii="Segoe UI" w:eastAsia="Times New Roman" w:hAnsi="Segoe UI" w:cs="Segoe UI"/>
          <w:iCs/>
          <w:color w:val="24292E"/>
          <w:sz w:val="24"/>
          <w:szCs w:val="24"/>
        </w:rPr>
        <w:t>Level-1 r</w:t>
      </w:r>
      <w:r w:rsidR="00153C1C" w:rsidRPr="003C2DE2">
        <w:rPr>
          <w:rFonts w:ascii="Segoe UI" w:eastAsia="Times New Roman" w:hAnsi="Segoe UI" w:cs="Segoe UI"/>
          <w:iCs/>
          <w:color w:val="24292E"/>
          <w:sz w:val="24"/>
          <w:szCs w:val="24"/>
        </w:rPr>
        <w:t>esidual</w:t>
      </w:r>
      <w:r w:rsidRPr="003C2DE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of 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the score </w:t>
      </w:r>
      <w:r>
        <w:t xml:space="preserve">on measure </w:t>
      </w:r>
      <w:r w:rsidRPr="00C31880">
        <w:rPr>
          <w:i/>
        </w:rPr>
        <w:t>m</w:t>
      </w:r>
      <w:r>
        <w:t xml:space="preserve"> at time </w:t>
      </w:r>
      <w:r w:rsidRPr="00C31880">
        <w:rPr>
          <w:i/>
        </w:rPr>
        <w:t>t</w:t>
      </w:r>
      <w:r>
        <w:t xml:space="preserve"> of the individual</w:t>
      </w:r>
      <w:r w:rsidRPr="00C31880">
        <w:rPr>
          <w:i/>
        </w:rPr>
        <w:t xml:space="preserve"> i</w:t>
      </w:r>
      <w:r>
        <w:t>.</w:t>
      </w:r>
    </w:p>
    <w:p w:rsidR="003C2DE2" w:rsidRPr="003C2DE2" w:rsidRDefault="00153C1C" w:rsidP="00153C1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3C1C">
        <w:rPr>
          <w:rFonts w:ascii="Segoe UI" w:eastAsia="Times New Roman" w:hAnsi="Segoe UI" w:cs="Segoe UI"/>
          <w:b/>
          <w:color w:val="24292E"/>
          <w:position w:val="-12"/>
          <w:sz w:val="24"/>
          <w:szCs w:val="24"/>
        </w:rPr>
        <w:object w:dxaOrig="320" w:dyaOrig="360">
          <v:shape id="_x0000_i1031" type="#_x0000_t75" style="width:15.8pt;height:18pt" o:ole="">
            <v:imagedata r:id="rId19" o:title=""/>
          </v:shape>
          <o:OLEObject Type="Embed" ProgID="Equation.DSMT4" ShapeID="_x0000_i1031" DrawAspect="Content" ObjectID="_1558081822" r:id="rId20"/>
        </w:object>
      </w:r>
      <w:r>
        <w:rPr>
          <w:rFonts w:ascii="Segoe UI" w:eastAsia="Times New Roman" w:hAnsi="Segoe UI" w:cs="Segoe UI"/>
          <w:color w:val="24292E"/>
          <w:sz w:val="24"/>
          <w:szCs w:val="24"/>
        </w:rPr>
        <w:t>– Level-2</w:t>
      </w:r>
      <w:r w:rsidR="003C2DE2" w:rsidRPr="003C2DE2">
        <w:rPr>
          <w:rFonts w:ascii="Segoe UI" w:eastAsia="Times New Roman" w:hAnsi="Segoe UI" w:cs="Segoe UI"/>
          <w:color w:val="24292E"/>
          <w:sz w:val="24"/>
          <w:szCs w:val="24"/>
        </w:rPr>
        <w:t xml:space="preserve"> residual of th</w:t>
      </w:r>
      <w:r w:rsidR="00B33D4C">
        <w:rPr>
          <w:rFonts w:ascii="Segoe UI" w:eastAsia="Times New Roman" w:hAnsi="Segoe UI" w:cs="Segoe UI"/>
          <w:color w:val="24292E"/>
          <w:sz w:val="24"/>
          <w:szCs w:val="24"/>
        </w:rPr>
        <w:t xml:space="preserve">e random intercept </w:t>
      </w:r>
    </w:p>
    <w:p w:rsidR="00B33D4C" w:rsidRDefault="00153C1C" w:rsidP="00153C1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3C1C">
        <w:rPr>
          <w:rFonts w:ascii="Segoe UI" w:eastAsia="Times New Roman" w:hAnsi="Segoe UI" w:cs="Segoe UI"/>
          <w:i/>
          <w:iCs/>
          <w:color w:val="24292E"/>
          <w:position w:val="-12"/>
          <w:sz w:val="24"/>
          <w:szCs w:val="24"/>
        </w:rPr>
        <w:object w:dxaOrig="279" w:dyaOrig="360">
          <v:shape id="_x0000_i1032" type="#_x0000_t75" style="width:14.2pt;height:18pt" o:ole="">
            <v:imagedata r:id="rId21" o:title=""/>
          </v:shape>
          <o:OLEObject Type="Embed" ProgID="Equation.DSMT4" ShapeID="_x0000_i1032" DrawAspect="Content" ObjectID="_1558081823" r:id="rId22"/>
        </w:object>
      </w:r>
      <w:r>
        <w:rPr>
          <w:rFonts w:ascii="Segoe UI" w:eastAsia="Times New Roman" w:hAnsi="Segoe UI" w:cs="Segoe UI"/>
          <w:color w:val="24292E"/>
          <w:sz w:val="24"/>
          <w:szCs w:val="24"/>
        </w:rPr>
        <w:t>– Level-2</w:t>
      </w:r>
      <w:r w:rsidR="003C2DE2" w:rsidRPr="003C2DE2">
        <w:rPr>
          <w:rFonts w:ascii="Segoe UI" w:eastAsia="Times New Roman" w:hAnsi="Segoe UI" w:cs="Segoe UI"/>
          <w:color w:val="24292E"/>
          <w:sz w:val="24"/>
          <w:szCs w:val="24"/>
        </w:rPr>
        <w:t xml:space="preserve"> residual of the random slope </w:t>
      </w:r>
    </w:p>
    <w:p w:rsidR="003C2DE2" w:rsidRDefault="003C2DE2" w:rsidP="00153C1C">
      <w:pPr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3C2DE2">
        <w:rPr>
          <w:rFonts w:ascii="Segoe UI" w:eastAsia="Times New Roman" w:hAnsi="Segoe UI" w:cs="Segoe UI"/>
          <w:iCs/>
          <w:color w:val="24292E"/>
          <w:position w:val="-6"/>
          <w:sz w:val="24"/>
          <w:szCs w:val="24"/>
        </w:rPr>
        <w:object w:dxaOrig="200" w:dyaOrig="220">
          <v:shape id="_x0000_i1029" type="#_x0000_t75" style="width:9.8pt;height:10.9pt" o:ole="">
            <v:imagedata r:id="rId23" o:title=""/>
          </v:shape>
          <o:OLEObject Type="Embed" ProgID="Equation.DSMT4" ShapeID="_x0000_i1029" DrawAspect="Content" ObjectID="_1558081824" r:id="rId24"/>
        </w:object>
      </w:r>
      <w:r w:rsidRPr="003C2DE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- (co)variances of random components</w:t>
      </w:r>
    </w:p>
    <w:p w:rsidR="00153C1C" w:rsidRDefault="00153C1C" w:rsidP="00153C1C">
      <w:pPr>
        <w:spacing w:before="60" w:after="100" w:afterAutospacing="1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153C1C">
        <w:rPr>
          <w:rFonts w:ascii="Segoe UI" w:eastAsia="Times New Roman" w:hAnsi="Segoe UI" w:cs="Segoe UI"/>
          <w:iCs/>
          <w:color w:val="24292E"/>
          <w:position w:val="-6"/>
          <w:sz w:val="24"/>
          <w:szCs w:val="24"/>
        </w:rPr>
        <w:object w:dxaOrig="240" w:dyaOrig="220">
          <v:shape id="_x0000_i1033" type="#_x0000_t75" style="width:12pt;height:10.9pt" o:ole="">
            <v:imagedata r:id="rId25" o:title=""/>
          </v:shape>
          <o:OLEObject Type="Embed" ProgID="Equation.DSMT4" ShapeID="_x0000_i1033" DrawAspect="Content" ObjectID="_1558081825" r:id="rId26"/>
        </w:objec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- (co)variances of level-1 residuals</w:t>
      </w:r>
    </w:p>
    <w:p w:rsidR="00890FA4" w:rsidRPr="00890FA4" w:rsidRDefault="00153C1C" w:rsidP="00153C1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3C1C">
        <w:rPr>
          <w:rFonts w:ascii="Segoe UI" w:eastAsia="Times New Roman" w:hAnsi="Segoe UI" w:cs="Segoe UI"/>
          <w:iCs/>
          <w:color w:val="24292E"/>
          <w:position w:val="-12"/>
          <w:sz w:val="24"/>
          <w:szCs w:val="24"/>
        </w:rPr>
        <w:object w:dxaOrig="520" w:dyaOrig="360">
          <v:shape id="_x0000_i1034" type="#_x0000_t75" style="width:26.2pt;height:18pt" o:ole="">
            <v:imagedata r:id="rId27" o:title=""/>
          </v:shape>
          <o:OLEObject Type="Embed" ProgID="Equation.DSMT4" ShapeID="_x0000_i1034" DrawAspect="Content" ObjectID="_1558081826" r:id="rId28"/>
        </w:objec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, </w:t>
      </w:r>
      <w:r w:rsidRPr="00153C1C">
        <w:rPr>
          <w:rFonts w:ascii="Segoe UI" w:eastAsia="Times New Roman" w:hAnsi="Segoe UI" w:cs="Segoe UI"/>
          <w:iCs/>
          <w:color w:val="24292E"/>
          <w:position w:val="-12"/>
          <w:sz w:val="24"/>
          <w:szCs w:val="24"/>
        </w:rPr>
        <w:object w:dxaOrig="480" w:dyaOrig="360">
          <v:shape id="_x0000_i1035" type="#_x0000_t75" style="width:24pt;height:18pt" o:ole="">
            <v:imagedata r:id="rId29" o:title=""/>
          </v:shape>
          <o:OLEObject Type="Embed" ProgID="Equation.DSMT4" ShapeID="_x0000_i1035" DrawAspect="Content" ObjectID="_1558081827" r:id="rId30"/>
        </w:objec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- 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Matrices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of level-2 predictors of the intercept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and slope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of measure </w:t>
      </w:r>
      <w:r w:rsidRPr="00153C1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, </w:t>
      </w:r>
      <w:r w:rsidRPr="00153C1C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entered in the following order: age, education, height, smoking, carding, diabetes. </w:t>
      </w:r>
    </w:p>
    <w:p w:rsidR="00A6791D" w:rsidRPr="00A6791D" w:rsidRDefault="00A6791D" w:rsidP="00EB089C"/>
    <w:sectPr w:rsidR="00A6791D" w:rsidRPr="00A6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6517"/>
    <w:multiLevelType w:val="multilevel"/>
    <w:tmpl w:val="BAE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C1FE9"/>
    <w:multiLevelType w:val="multilevel"/>
    <w:tmpl w:val="BFC2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9C"/>
    <w:rsid w:val="00153C1C"/>
    <w:rsid w:val="003C2DE2"/>
    <w:rsid w:val="0057716A"/>
    <w:rsid w:val="005A20CF"/>
    <w:rsid w:val="006C3E82"/>
    <w:rsid w:val="00883CCE"/>
    <w:rsid w:val="00890FA4"/>
    <w:rsid w:val="00A6791D"/>
    <w:rsid w:val="00B33D4C"/>
    <w:rsid w:val="00C31880"/>
    <w:rsid w:val="00EB089C"/>
    <w:rsid w:val="00F3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C3D1-A8E1-4C31-BC39-4DBA2801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EB089C"/>
    <w:pPr>
      <w:tabs>
        <w:tab w:val="center" w:pos="4520"/>
        <w:tab w:val="right" w:pos="9020"/>
      </w:tabs>
      <w:spacing w:after="0" w:line="276" w:lineRule="auto"/>
      <w:jc w:val="both"/>
    </w:pPr>
    <w:rPr>
      <w:rFonts w:eastAsiaTheme="minorEastAsia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B089C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9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90FA4"/>
    <w:rPr>
      <w:i/>
      <w:iCs/>
    </w:rPr>
  </w:style>
  <w:style w:type="character" w:customStyle="1" w:styleId="apple-converted-space">
    <w:name w:val="apple-converted-space"/>
    <w:basedOn w:val="DefaultParagraphFont"/>
    <w:rsid w:val="00890FA4"/>
  </w:style>
  <w:style w:type="character" w:styleId="Strong">
    <w:name w:val="Strong"/>
    <w:basedOn w:val="DefaultParagraphFont"/>
    <w:uiPriority w:val="22"/>
    <w:qFormat/>
    <w:rsid w:val="00890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Koval</dc:creator>
  <cp:keywords/>
  <dc:description/>
  <cp:lastModifiedBy>Andrey Koval</cp:lastModifiedBy>
  <cp:revision>2</cp:revision>
  <dcterms:created xsi:type="dcterms:W3CDTF">2017-06-02T20:34:00Z</dcterms:created>
  <dcterms:modified xsi:type="dcterms:W3CDTF">2017-06-04T15:42:00Z</dcterms:modified>
</cp:coreProperties>
</file>