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  <w:tc>
          <w:p>
            <w:pPr>
              <w:pStyle w:val="Compact"/>
              <w:jc w:val="right"/>
            </w:pPr>
            <w:r>
              <w:t xml:space="preserve">-0.61(0.01)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  <w:tc>
          <w:p>
            <w:pPr>
              <w:pStyle w:val="Compact"/>
              <w:jc w:val="right"/>
            </w:pPr>
            <w:r>
              <w:t xml:space="preserve">-0.37(0.05)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-0.02(0.45)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-0.32(0.49)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  <w:tc>
          <w:p>
            <w:pPr>
              <w:pStyle w:val="Compact"/>
              <w:jc w:val="right"/>
            </w:pPr>
            <w:r>
              <w:t xml:space="preserve">-1.612071e+04(1,014)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  <w:tc>
          <w:p>
            <w:pPr>
              <w:pStyle w:val="Compact"/>
              <w:jc w:val="right"/>
            </w:pPr>
            <w:r>
              <w:t xml:space="preserve">3.232342e+04(2,028)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  <w:tc>
          <w:p>
            <w:pPr>
              <w:pStyle w:val="Compact"/>
              <w:jc w:val="right"/>
            </w:pPr>
            <w:r>
              <w:t xml:space="preserve">3.251456e+04(2,028)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0.29(0.13)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  <w:tc>
          <w:p>
            <w:pPr>
              <w:pStyle w:val="Compact"/>
              <w:jc w:val="right"/>
            </w:pPr>
            <w:r>
              <w:t xml:space="preserve">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  <w:tc>
          <w:p>
            <w:pPr>
              <w:pStyle w:val="Compact"/>
              <w:jc w:val="right"/>
            </w:pPr>
            <w:r>
              <w:t xml:space="preserve">-2.98(0.03)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21.43(0.68)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-0.06(0.42)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-0.09(0.94)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  <w:tc>
          <w:p>
            <w:pPr>
              <w:pStyle w:val="Compact"/>
              <w:jc w:val="right"/>
            </w:pPr>
            <w:r>
              <w:t xml:space="preserve">-1.585828e+04(1,772)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  <w:tc>
          <w:p>
            <w:pPr>
              <w:pStyle w:val="Compact"/>
              <w:jc w:val="right"/>
            </w:pPr>
            <w:r>
              <w:t xml:space="preserve">3.179856e+04(3,545)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  <w:tc>
          <w:p>
            <w:pPr>
              <w:pStyle w:val="Compact"/>
              <w:jc w:val="right"/>
            </w:pPr>
            <w:r>
              <w:t xml:space="preserve">3.199063e+04(3,545)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  <w:tc>
          <w:p>
            <w:pPr>
              <w:pStyle w:val="Compact"/>
              <w:jc w:val="right"/>
            </w:pPr>
            <w:r>
              <w:t xml:space="preserve">-12.35(NA)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  <w:tc>
          <w:p>
            <w:pPr>
              <w:pStyle w:val="Compact"/>
              <w:jc w:val="right"/>
            </w:pPr>
            <w:r>
              <w:t xml:space="preserve">-3.86(NA)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  <w:tc>
          <w:p>
            <w:pPr>
              <w:pStyle w:val="Compact"/>
              <w:jc w:val="right"/>
            </w:pPr>
            <w:r>
              <w:t xml:space="preserve">-0.89(NA)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3905.20(NA)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  <w:tc>
          <w:p>
            <w:pPr>
              <w:pStyle w:val="Compact"/>
              <w:jc w:val="right"/>
            </w:pPr>
            <w:r>
              <w:t xml:space="preserve">1.26(NA)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2094.66(NA)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  <w:tc>
          <w:p>
            <w:pPr>
              <w:pStyle w:val="Compact"/>
              <w:jc w:val="right"/>
            </w:pPr>
            <w:r>
              <w:t xml:space="preserve">23.55(NA)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  <w:tc>
          <w:p>
            <w:pPr>
              <w:pStyle w:val="Compact"/>
              <w:jc w:val="right"/>
            </w:pPr>
            <w:r>
              <w:t xml:space="preserve">-2.449899e+04(NA)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  <w:tc>
          <w:p>
            <w:pPr>
              <w:pStyle w:val="Compact"/>
              <w:jc w:val="right"/>
            </w:pPr>
            <w:r>
              <w:t xml:space="preserve">4.907998e+04(NA)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  <w:tc>
          <w:p>
            <w:pPr>
              <w:pStyle w:val="Compact"/>
              <w:jc w:val="right"/>
            </w:pPr>
            <w:r>
              <w:t xml:space="preserve">4.927112e+04(NA)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  <w:tc>
          <w:p>
            <w:pPr>
              <w:pStyle w:val="Compact"/>
              <w:jc w:val="right"/>
            </w:pPr>
            <w:r>
              <w:t xml:space="preserve">1.34(NA)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9154.71(NA)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2620.98(NA)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  <w:tc>
          <w:p>
            <w:pPr>
              <w:pStyle w:val="Compact"/>
              <w:jc w:val="right"/>
            </w:pPr>
            <w:r>
              <w:t xml:space="preserve">23.50(NA)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  <w:tc>
          <w:p>
            <w:pPr>
              <w:pStyle w:val="Compact"/>
              <w:jc w:val="right"/>
            </w:pPr>
            <w:r>
              <w:t xml:space="preserve">-2.389024e+04(NA)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  <w:tc>
          <w:p>
            <w:pPr>
              <w:pStyle w:val="Compact"/>
              <w:jc w:val="right"/>
            </w:pPr>
            <w:r>
              <w:t xml:space="preserve">4.786249e+04(NA)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  <w:tc>
          <w:p>
            <w:pPr>
              <w:pStyle w:val="Compact"/>
              <w:jc w:val="right"/>
            </w:pPr>
            <w:r>
              <w:t xml:space="preserve">4.805456e+04(NA)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b1fbd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