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E471B" w14:textId="77777777" w:rsidR="004048B4" w:rsidRPr="004048B4" w:rsidRDefault="004048B4" w:rsidP="004048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48B4">
        <w:rPr>
          <w:rFonts w:ascii="Times New Roman" w:eastAsia="Times New Roman" w:hAnsi="Times New Roman" w:cs="Times New Roman"/>
          <w:b/>
          <w:bCs/>
          <w:sz w:val="36"/>
          <w:szCs w:val="36"/>
          <w:lang w:eastAsia="en-IN"/>
        </w:rPr>
        <w:t>2. Literature Review</w:t>
      </w:r>
    </w:p>
    <w:p w14:paraId="17AADB6F" w14:textId="77777777" w:rsidR="004048B4" w:rsidRPr="004048B4" w:rsidRDefault="004048B4" w:rsidP="004048B4">
      <w:pPr>
        <w:spacing w:before="100" w:beforeAutospacing="1" w:after="100" w:afterAutospacing="1" w:line="240" w:lineRule="auto"/>
        <w:rPr>
          <w:rFonts w:ascii="Times New Roman" w:eastAsia="Times New Roman" w:hAnsi="Times New Roman" w:cs="Times New Roman"/>
          <w:sz w:val="24"/>
          <w:szCs w:val="24"/>
          <w:lang w:eastAsia="en-IN"/>
        </w:rPr>
      </w:pPr>
      <w:r w:rsidRPr="004048B4">
        <w:rPr>
          <w:rFonts w:ascii="Times New Roman" w:eastAsia="Times New Roman" w:hAnsi="Times New Roman" w:cs="Times New Roman"/>
          <w:sz w:val="24"/>
          <w:szCs w:val="24"/>
          <w:lang w:eastAsia="en-IN"/>
        </w:rPr>
        <w:t xml:space="preserve">Acoustic-based insect monitoring has emerged as an effective non-invasive approach for understanding biodiversity, ecological dynamics, and environmental change. Insects such as cicadas are particularly significant in </w:t>
      </w:r>
      <w:proofErr w:type="spellStart"/>
      <w:r w:rsidRPr="004048B4">
        <w:rPr>
          <w:rFonts w:ascii="Times New Roman" w:eastAsia="Times New Roman" w:hAnsi="Times New Roman" w:cs="Times New Roman"/>
          <w:sz w:val="24"/>
          <w:szCs w:val="24"/>
          <w:lang w:eastAsia="en-IN"/>
        </w:rPr>
        <w:t>ecoacoustic</w:t>
      </w:r>
      <w:proofErr w:type="spellEnd"/>
      <w:r w:rsidRPr="004048B4">
        <w:rPr>
          <w:rFonts w:ascii="Times New Roman" w:eastAsia="Times New Roman" w:hAnsi="Times New Roman" w:cs="Times New Roman"/>
          <w:sz w:val="24"/>
          <w:szCs w:val="24"/>
          <w:lang w:eastAsia="en-IN"/>
        </w:rPr>
        <w:t xml:space="preserve"> studies due to their high-amplitude, species-specific vocalizations, which are strongly influenced by climatic and environmental conditions. Recent research has explored machine learning, graph-based learning, and IoT-driven sensing frameworks to address challenges in insect detection and classification under real-world conditions.</w:t>
      </w:r>
    </w:p>
    <w:p w14:paraId="10B0F849" w14:textId="77777777" w:rsidR="004048B4" w:rsidRPr="004048B4" w:rsidRDefault="004048B4" w:rsidP="004048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8B4">
        <w:rPr>
          <w:rFonts w:ascii="Times New Roman" w:eastAsia="Times New Roman" w:hAnsi="Times New Roman" w:cs="Times New Roman"/>
          <w:b/>
          <w:bCs/>
          <w:sz w:val="27"/>
          <w:szCs w:val="27"/>
          <w:lang w:eastAsia="en-IN"/>
        </w:rPr>
        <w:t>2.1 Acoustic-Based Cicada Species Classification</w:t>
      </w:r>
    </w:p>
    <w:p w14:paraId="66DA5065" w14:textId="002F46D7" w:rsidR="004048B4" w:rsidRPr="004048B4" w:rsidRDefault="004048B4" w:rsidP="003164A8">
      <w:pPr>
        <w:spacing w:before="100" w:beforeAutospacing="1" w:after="100" w:afterAutospacing="1" w:line="240" w:lineRule="auto"/>
        <w:rPr>
          <w:rFonts w:ascii="Times New Roman" w:eastAsia="Times New Roman" w:hAnsi="Times New Roman" w:cs="Times New Roman"/>
          <w:sz w:val="24"/>
          <w:szCs w:val="24"/>
          <w:lang w:eastAsia="en-IN"/>
        </w:rPr>
      </w:pPr>
      <w:r w:rsidRPr="004048B4">
        <w:rPr>
          <w:rFonts w:ascii="Times New Roman" w:eastAsia="Times New Roman" w:hAnsi="Times New Roman" w:cs="Times New Roman"/>
          <w:sz w:val="24"/>
          <w:szCs w:val="24"/>
          <w:lang w:eastAsia="en-IN"/>
        </w:rPr>
        <w:t xml:space="preserve">One of the primary challenges in cicada monitoring is accurate species identification in chorus environments, where multiple species vocalize simultaneously. Okamoto and Oguma proposed a simulation-based deep learning framework to address this problem by generating synthetic cicada chorus recordings using physics-based acoustic simulation </w:t>
      </w:r>
      <w:r w:rsidR="003164A8">
        <w:rPr>
          <w:rFonts w:ascii="Times New Roman" w:eastAsia="Times New Roman" w:hAnsi="Times New Roman" w:cs="Times New Roman"/>
          <w:sz w:val="24"/>
          <w:szCs w:val="24"/>
          <w:lang w:eastAsia="en-IN"/>
        </w:rPr>
        <w:t>[1]</w:t>
      </w:r>
      <w:r w:rsidRPr="004048B4">
        <w:rPr>
          <w:rFonts w:ascii="Times New Roman" w:eastAsia="Times New Roman" w:hAnsi="Times New Roman" w:cs="Times New Roman"/>
          <w:sz w:val="24"/>
          <w:szCs w:val="24"/>
          <w:lang w:eastAsia="en-IN"/>
        </w:rPr>
        <w:t>. Their approach combines focal recordings of individual cicada calls with background noise and spatial attenuation effects, producing large-scale training data for a convolutional neural network. The study demonstrated a significant improvement in classification performance under noisy and overlapping conditions. However, the method relies heavily on careful tuning of simulation parameters—such as sound source distance, attenuation, and environmental conditions—to ensure that synthetic data closely resembles real-world soundscapes, which may limit its adaptability across diverse deployment environments.</w:t>
      </w:r>
    </w:p>
    <w:p w14:paraId="45E068A0" w14:textId="32F20DDF" w:rsidR="004048B4" w:rsidRPr="004048B4" w:rsidRDefault="004048B4" w:rsidP="003164A8">
      <w:pPr>
        <w:spacing w:before="100" w:beforeAutospacing="1" w:after="100" w:afterAutospacing="1" w:line="240" w:lineRule="auto"/>
        <w:rPr>
          <w:rFonts w:ascii="Times New Roman" w:eastAsia="Times New Roman" w:hAnsi="Times New Roman" w:cs="Times New Roman"/>
          <w:sz w:val="24"/>
          <w:szCs w:val="24"/>
          <w:lang w:eastAsia="en-IN"/>
        </w:rPr>
      </w:pPr>
      <w:r w:rsidRPr="004048B4">
        <w:rPr>
          <w:rFonts w:ascii="Times New Roman" w:eastAsia="Times New Roman" w:hAnsi="Times New Roman" w:cs="Times New Roman"/>
          <w:sz w:val="24"/>
          <w:szCs w:val="24"/>
          <w:lang w:eastAsia="en-IN"/>
        </w:rPr>
        <w:t xml:space="preserve">An alternative approach was presented by </w:t>
      </w:r>
      <w:proofErr w:type="spellStart"/>
      <w:r w:rsidRPr="004048B4">
        <w:rPr>
          <w:rFonts w:ascii="Times New Roman" w:eastAsia="Times New Roman" w:hAnsi="Times New Roman" w:cs="Times New Roman"/>
          <w:sz w:val="24"/>
          <w:szCs w:val="24"/>
          <w:lang w:eastAsia="en-IN"/>
        </w:rPr>
        <w:t>Yohanes</w:t>
      </w:r>
      <w:proofErr w:type="spellEnd"/>
      <w:r w:rsidRPr="004048B4">
        <w:rPr>
          <w:rFonts w:ascii="Times New Roman" w:eastAsia="Times New Roman" w:hAnsi="Times New Roman" w:cs="Times New Roman"/>
          <w:sz w:val="24"/>
          <w:szCs w:val="24"/>
          <w:lang w:eastAsia="en-IN"/>
        </w:rPr>
        <w:t xml:space="preserve"> et al., who explored cicada species recognition using dynamic time warping (DTW) combined with graph-based neural networks </w:t>
      </w:r>
      <w:r w:rsidR="003164A8">
        <w:rPr>
          <w:rFonts w:ascii="Times New Roman" w:eastAsia="Times New Roman" w:hAnsi="Times New Roman" w:cs="Times New Roman"/>
          <w:sz w:val="24"/>
          <w:szCs w:val="24"/>
          <w:lang w:eastAsia="en-IN"/>
        </w:rPr>
        <w:t>[2]</w:t>
      </w:r>
      <w:r w:rsidRPr="004048B4">
        <w:rPr>
          <w:rFonts w:ascii="Times New Roman" w:eastAsia="Times New Roman" w:hAnsi="Times New Roman" w:cs="Times New Roman"/>
          <w:sz w:val="24"/>
          <w:szCs w:val="24"/>
          <w:lang w:eastAsia="en-IN"/>
        </w:rPr>
        <w:t xml:space="preserve">. Their method constructs graphs from acoustic feature representations and applies graph convolutional and attention-based models to classify species. A notable contribution of this work is the comparative evaluation of MFCC and </w:t>
      </w:r>
      <w:proofErr w:type="spellStart"/>
      <w:r w:rsidRPr="004048B4">
        <w:rPr>
          <w:rFonts w:ascii="Times New Roman" w:eastAsia="Times New Roman" w:hAnsi="Times New Roman" w:cs="Times New Roman"/>
          <w:sz w:val="24"/>
          <w:szCs w:val="24"/>
          <w:lang w:eastAsia="en-IN"/>
        </w:rPr>
        <w:t>Chromagram</w:t>
      </w:r>
      <w:proofErr w:type="spellEnd"/>
      <w:r w:rsidRPr="004048B4">
        <w:rPr>
          <w:rFonts w:ascii="Times New Roman" w:eastAsia="Times New Roman" w:hAnsi="Times New Roman" w:cs="Times New Roman"/>
          <w:sz w:val="24"/>
          <w:szCs w:val="24"/>
          <w:lang w:eastAsia="en-IN"/>
        </w:rPr>
        <w:t xml:space="preserve"> features, where </w:t>
      </w:r>
      <w:proofErr w:type="spellStart"/>
      <w:r w:rsidRPr="004048B4">
        <w:rPr>
          <w:rFonts w:ascii="Times New Roman" w:eastAsia="Times New Roman" w:hAnsi="Times New Roman" w:cs="Times New Roman"/>
          <w:sz w:val="24"/>
          <w:szCs w:val="24"/>
          <w:lang w:eastAsia="en-IN"/>
        </w:rPr>
        <w:t>Chromagram</w:t>
      </w:r>
      <w:proofErr w:type="spellEnd"/>
      <w:r w:rsidRPr="004048B4">
        <w:rPr>
          <w:rFonts w:ascii="Times New Roman" w:eastAsia="Times New Roman" w:hAnsi="Times New Roman" w:cs="Times New Roman"/>
          <w:sz w:val="24"/>
          <w:szCs w:val="24"/>
          <w:lang w:eastAsia="en-IN"/>
        </w:rPr>
        <w:t>-based representations demonstrated superior robustness in noisy conditions. While the proposed approach achieved promising results, it was evaluated on a relatively small dataset and focused primarily on offline classification rather than continuous or large-scale monitoring.</w:t>
      </w:r>
    </w:p>
    <w:p w14:paraId="4D1AAC99" w14:textId="77777777" w:rsidR="004048B4" w:rsidRPr="004048B4" w:rsidRDefault="004048B4" w:rsidP="004048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8B4">
        <w:rPr>
          <w:rFonts w:ascii="Times New Roman" w:eastAsia="Times New Roman" w:hAnsi="Times New Roman" w:cs="Times New Roman"/>
          <w:b/>
          <w:bCs/>
          <w:sz w:val="27"/>
          <w:szCs w:val="27"/>
          <w:lang w:eastAsia="en-IN"/>
        </w:rPr>
        <w:t>2.2 Feature Representation and Noise Robustness</w:t>
      </w:r>
    </w:p>
    <w:p w14:paraId="1E4DCC71" w14:textId="487994E6" w:rsidR="004048B4" w:rsidRDefault="004048B4" w:rsidP="003164A8">
      <w:pPr>
        <w:spacing w:before="100" w:beforeAutospacing="1" w:after="100" w:afterAutospacing="1" w:line="240" w:lineRule="auto"/>
        <w:rPr>
          <w:rFonts w:ascii="Times New Roman" w:eastAsia="Times New Roman" w:hAnsi="Times New Roman" w:cs="Times New Roman"/>
          <w:sz w:val="24"/>
          <w:szCs w:val="24"/>
          <w:lang w:eastAsia="en-IN"/>
        </w:rPr>
      </w:pPr>
      <w:r w:rsidRPr="004048B4">
        <w:rPr>
          <w:rFonts w:ascii="Times New Roman" w:eastAsia="Times New Roman" w:hAnsi="Times New Roman" w:cs="Times New Roman"/>
          <w:sz w:val="24"/>
          <w:szCs w:val="24"/>
          <w:lang w:eastAsia="en-IN"/>
        </w:rPr>
        <w:t xml:space="preserve">Existing studies consistently highlight the importance of appropriate feature representation in insect acoustic classification. Simulation-based deep learning approaches typically rely on spectrogram-based representations that allow neural networks to learn discriminative frequency patterns directly. In contrast, graph-based approaches explicitly model similarity relationships between acoustic signals, enabling improved robustness when data is limited. Importantly, findings from graph-based cicada classification indicate that time–frequency representations such as </w:t>
      </w:r>
      <w:proofErr w:type="spellStart"/>
      <w:r w:rsidRPr="004048B4">
        <w:rPr>
          <w:rFonts w:ascii="Times New Roman" w:eastAsia="Times New Roman" w:hAnsi="Times New Roman" w:cs="Times New Roman"/>
          <w:sz w:val="24"/>
          <w:szCs w:val="24"/>
          <w:lang w:eastAsia="en-IN"/>
        </w:rPr>
        <w:t>Chromagrams</w:t>
      </w:r>
      <w:proofErr w:type="spellEnd"/>
      <w:r w:rsidRPr="004048B4">
        <w:rPr>
          <w:rFonts w:ascii="Times New Roman" w:eastAsia="Times New Roman" w:hAnsi="Times New Roman" w:cs="Times New Roman"/>
          <w:sz w:val="24"/>
          <w:szCs w:val="24"/>
          <w:lang w:eastAsia="en-IN"/>
        </w:rPr>
        <w:t xml:space="preserve"> are more resilient to environmental noise than purely time-domain features, which are often affected by amplitude fluctuations and overlapping calls</w:t>
      </w:r>
      <w:r w:rsidR="003164A8">
        <w:rPr>
          <w:rFonts w:ascii="Times New Roman" w:eastAsia="Times New Roman" w:hAnsi="Times New Roman" w:cs="Times New Roman"/>
          <w:sz w:val="24"/>
          <w:szCs w:val="24"/>
          <w:lang w:eastAsia="en-IN"/>
        </w:rPr>
        <w:t xml:space="preserve"> [3</w:t>
      </w:r>
      <w:proofErr w:type="gramStart"/>
      <w:r w:rsidR="003164A8">
        <w:rPr>
          <w:rFonts w:ascii="Times New Roman" w:eastAsia="Times New Roman" w:hAnsi="Times New Roman" w:cs="Times New Roman"/>
          <w:sz w:val="24"/>
          <w:szCs w:val="24"/>
          <w:lang w:eastAsia="en-IN"/>
        </w:rPr>
        <w:t>]</w:t>
      </w:r>
      <w:r w:rsidRPr="004048B4">
        <w:rPr>
          <w:rFonts w:ascii="Times New Roman" w:eastAsia="Times New Roman" w:hAnsi="Times New Roman" w:cs="Times New Roman"/>
          <w:sz w:val="24"/>
          <w:szCs w:val="24"/>
          <w:lang w:eastAsia="en-IN"/>
        </w:rPr>
        <w:t xml:space="preserve"> .</w:t>
      </w:r>
      <w:proofErr w:type="gramEnd"/>
      <w:r w:rsidRPr="004048B4">
        <w:rPr>
          <w:rFonts w:ascii="Times New Roman" w:eastAsia="Times New Roman" w:hAnsi="Times New Roman" w:cs="Times New Roman"/>
          <w:sz w:val="24"/>
          <w:szCs w:val="24"/>
          <w:lang w:eastAsia="en-IN"/>
        </w:rPr>
        <w:t xml:space="preserve"> These observations suggest that reliable insect species discrimination in real-world environments requires a focus on frequency-domain and spectral features rather than simple temporal measures.</w:t>
      </w:r>
    </w:p>
    <w:p w14:paraId="7B521D55" w14:textId="77777777" w:rsidR="00196DDF" w:rsidRPr="004048B4" w:rsidRDefault="00196DDF" w:rsidP="003164A8">
      <w:pPr>
        <w:spacing w:before="100" w:beforeAutospacing="1" w:after="100" w:afterAutospacing="1" w:line="240" w:lineRule="auto"/>
        <w:rPr>
          <w:rFonts w:ascii="Times New Roman" w:eastAsia="Times New Roman" w:hAnsi="Times New Roman" w:cs="Times New Roman"/>
          <w:sz w:val="24"/>
          <w:szCs w:val="24"/>
          <w:lang w:eastAsia="en-IN"/>
        </w:rPr>
      </w:pPr>
    </w:p>
    <w:p w14:paraId="29A8C845" w14:textId="77777777" w:rsidR="004048B4" w:rsidRPr="004048B4" w:rsidRDefault="004048B4" w:rsidP="004048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48B4">
        <w:rPr>
          <w:rFonts w:ascii="Times New Roman" w:eastAsia="Times New Roman" w:hAnsi="Times New Roman" w:cs="Times New Roman"/>
          <w:b/>
          <w:bCs/>
          <w:sz w:val="27"/>
          <w:szCs w:val="27"/>
          <w:lang w:eastAsia="en-IN"/>
        </w:rPr>
        <w:lastRenderedPageBreak/>
        <w:t>2.3 IoT-Based Pest and Insect Monitoring Systems</w:t>
      </w:r>
    </w:p>
    <w:p w14:paraId="6780CB07" w14:textId="7E9D2345" w:rsidR="003164A8" w:rsidRDefault="004048B4" w:rsidP="003164A8">
      <w:pPr>
        <w:spacing w:before="100" w:beforeAutospacing="1" w:after="100" w:afterAutospacing="1" w:line="240" w:lineRule="auto"/>
        <w:rPr>
          <w:rFonts w:ascii="Times New Roman" w:eastAsia="Times New Roman" w:hAnsi="Times New Roman" w:cs="Times New Roman"/>
          <w:sz w:val="24"/>
          <w:szCs w:val="24"/>
          <w:lang w:eastAsia="en-IN"/>
        </w:rPr>
      </w:pPr>
      <w:r w:rsidRPr="004048B4">
        <w:rPr>
          <w:rFonts w:ascii="Times New Roman" w:eastAsia="Times New Roman" w:hAnsi="Times New Roman" w:cs="Times New Roman"/>
          <w:sz w:val="24"/>
          <w:szCs w:val="24"/>
          <w:lang w:eastAsia="en-IN"/>
        </w:rPr>
        <w:t>Beyond acoustic classification algorithms, several studies have focused on IoT-based systems for agricultural pest monitoring. Nayak et al. developed an IoT-based smart crop and pest management system integrating ultrasonic sensors, soil moisture sensors, and GSM-based communication to assist farmers in early pest detection and irrigation management</w:t>
      </w:r>
      <w:r w:rsidR="003164A8">
        <w:rPr>
          <w:rFonts w:ascii="Times New Roman" w:eastAsia="Times New Roman" w:hAnsi="Times New Roman" w:cs="Times New Roman"/>
          <w:sz w:val="24"/>
          <w:szCs w:val="24"/>
          <w:lang w:eastAsia="en-IN"/>
        </w:rPr>
        <w:t xml:space="preserve"> [4]</w:t>
      </w:r>
      <w:r w:rsidRPr="004048B4">
        <w:rPr>
          <w:rFonts w:ascii="Times New Roman" w:eastAsia="Times New Roman" w:hAnsi="Times New Roman" w:cs="Times New Roman"/>
          <w:sz w:val="24"/>
          <w:szCs w:val="24"/>
          <w:lang w:eastAsia="en-IN"/>
        </w:rPr>
        <w:t xml:space="preserve">. Their system detects insect activity based on ultrasonic emissions associated with feeding </w:t>
      </w:r>
      <w:proofErr w:type="spellStart"/>
      <w:r w:rsidRPr="004048B4">
        <w:rPr>
          <w:rFonts w:ascii="Times New Roman" w:eastAsia="Times New Roman" w:hAnsi="Times New Roman" w:cs="Times New Roman"/>
          <w:sz w:val="24"/>
          <w:szCs w:val="24"/>
          <w:lang w:eastAsia="en-IN"/>
        </w:rPr>
        <w:t>behavior</w:t>
      </w:r>
      <w:proofErr w:type="spellEnd"/>
      <w:r w:rsidRPr="004048B4">
        <w:rPr>
          <w:rFonts w:ascii="Times New Roman" w:eastAsia="Times New Roman" w:hAnsi="Times New Roman" w:cs="Times New Roman"/>
          <w:sz w:val="24"/>
          <w:szCs w:val="24"/>
          <w:lang w:eastAsia="en-IN"/>
        </w:rPr>
        <w:t xml:space="preserve"> and provides real-time alerts to farmers. While this approach demonstrates practical feasibility and field deployment potential, it does not perform species-level insect classification and relies primarily on threshold-based sensing rather than advanced acoustic </w:t>
      </w:r>
      <w:r w:rsidR="00196DDF">
        <w:rPr>
          <w:rFonts w:ascii="Times New Roman" w:eastAsia="Times New Roman" w:hAnsi="Times New Roman" w:cs="Times New Roman"/>
          <w:sz w:val="24"/>
          <w:szCs w:val="24"/>
          <w:lang w:eastAsia="en-IN"/>
        </w:rPr>
        <w:t>f</w:t>
      </w:r>
      <w:r w:rsidRPr="004048B4">
        <w:rPr>
          <w:rFonts w:ascii="Times New Roman" w:eastAsia="Times New Roman" w:hAnsi="Times New Roman" w:cs="Times New Roman"/>
          <w:sz w:val="24"/>
          <w:szCs w:val="24"/>
          <w:lang w:eastAsia="en-IN"/>
        </w:rPr>
        <w:t>eature analysis or machine learning-based discrimination.</w:t>
      </w:r>
    </w:p>
    <w:p w14:paraId="75E4BCD9" w14:textId="632DC186" w:rsidR="00F3362C" w:rsidRDefault="00F3362C" w:rsidP="003164A8">
      <w:pPr>
        <w:spacing w:before="100" w:beforeAutospacing="1" w:after="100" w:afterAutospacing="1" w:line="240" w:lineRule="auto"/>
        <w:rPr>
          <w:rFonts w:ascii="Times New Roman" w:eastAsia="Times New Roman" w:hAnsi="Times New Roman" w:cs="Times New Roman"/>
          <w:sz w:val="24"/>
          <w:szCs w:val="24"/>
          <w:lang w:eastAsia="en-IN"/>
        </w:rPr>
      </w:pPr>
    </w:p>
    <w:p w14:paraId="6D6612B6" w14:textId="7FE8B292" w:rsidR="00F3362C" w:rsidRDefault="00F3362C" w:rsidP="003164A8">
      <w:pPr>
        <w:spacing w:before="100" w:beforeAutospacing="1" w:after="100" w:afterAutospacing="1" w:line="240" w:lineRule="auto"/>
        <w:rPr>
          <w:rFonts w:ascii="Times New Roman" w:eastAsia="Times New Roman" w:hAnsi="Times New Roman" w:cs="Times New Roman"/>
          <w:sz w:val="24"/>
          <w:szCs w:val="24"/>
          <w:lang w:eastAsia="en-IN"/>
        </w:rPr>
      </w:pPr>
    </w:p>
    <w:p w14:paraId="1D177EF5" w14:textId="296E307B" w:rsidR="00F3362C" w:rsidRDefault="00F3362C" w:rsidP="003164A8">
      <w:pPr>
        <w:spacing w:before="100" w:beforeAutospacing="1" w:after="100" w:afterAutospacing="1" w:line="240" w:lineRule="auto"/>
        <w:rPr>
          <w:rFonts w:ascii="Times New Roman" w:eastAsia="Times New Roman" w:hAnsi="Times New Roman" w:cs="Times New Roman"/>
          <w:sz w:val="24"/>
          <w:szCs w:val="24"/>
          <w:lang w:eastAsia="en-IN"/>
        </w:rPr>
      </w:pPr>
    </w:p>
    <w:p w14:paraId="0346B05C" w14:textId="1A6A348A" w:rsidR="00F3362C" w:rsidRDefault="00F3362C" w:rsidP="003164A8">
      <w:pPr>
        <w:spacing w:before="100" w:beforeAutospacing="1" w:after="100" w:afterAutospacing="1" w:line="240" w:lineRule="auto"/>
      </w:pPr>
      <w:r>
        <w:rPr>
          <w:rFonts w:ascii="Times New Roman" w:eastAsia="Times New Roman" w:hAnsi="Times New Roman" w:cs="Times New Roman"/>
          <w:sz w:val="24"/>
          <w:szCs w:val="24"/>
          <w:lang w:eastAsia="en-IN"/>
        </w:rPr>
        <w:t>[1]</w:t>
      </w:r>
      <w:r w:rsidRPr="00F3362C">
        <w:t xml:space="preserve"> </w:t>
      </w:r>
      <w:r>
        <w:t xml:space="preserve">A simulation based approach for enhancing automatic detection of cicada songs in challenging chorus conditions </w:t>
      </w:r>
      <w:proofErr w:type="spellStart"/>
      <w:r>
        <w:t>Ryotaro</w:t>
      </w:r>
      <w:proofErr w:type="spellEnd"/>
      <w:r>
        <w:t xml:space="preserve"> Okamoto </w:t>
      </w:r>
      <w:proofErr w:type="gramStart"/>
      <w:r>
        <w:rPr>
          <w:rFonts w:ascii="Cambria Math" w:hAnsi="Cambria Math" w:cs="Cambria Math"/>
        </w:rPr>
        <w:t>∗</w:t>
      </w:r>
      <w:r>
        <w:t xml:space="preserve"> ,</w:t>
      </w:r>
      <w:proofErr w:type="gramEnd"/>
      <w:r>
        <w:t xml:space="preserve"> Hiroyuki Oguma</w:t>
      </w:r>
    </w:p>
    <w:p w14:paraId="4E36D4C6" w14:textId="0B69D0B1" w:rsidR="00F3362C" w:rsidRDefault="00196DDF" w:rsidP="003164A8">
      <w:pPr>
        <w:spacing w:before="100" w:beforeAutospacing="1" w:after="100" w:afterAutospacing="1" w:line="240" w:lineRule="auto"/>
      </w:pPr>
      <w:r>
        <w:rPr>
          <w:rFonts w:ascii="Times New Roman" w:eastAsia="Times New Roman" w:hAnsi="Times New Roman" w:cs="Times New Roman"/>
          <w:sz w:val="24"/>
          <w:szCs w:val="24"/>
          <w:lang w:eastAsia="en-IN"/>
        </w:rPr>
        <w:t>[2] C</w:t>
      </w:r>
      <w:r>
        <w:t xml:space="preserve">icada species recognition based on acoustic signals using dynamic time warping-graph based </w:t>
      </w:r>
      <w:proofErr w:type="spellStart"/>
      <w:r>
        <w:t>GraphMix</w:t>
      </w:r>
      <w:proofErr w:type="spellEnd"/>
      <w:r>
        <w:t xml:space="preserve">, graph convolution network Gabriel </w:t>
      </w:r>
      <w:proofErr w:type="spellStart"/>
      <w:proofErr w:type="gramStart"/>
      <w:r>
        <w:t>Yohanesa</w:t>
      </w:r>
      <w:proofErr w:type="spellEnd"/>
      <w:r>
        <w:t xml:space="preserve"> ,</w:t>
      </w:r>
      <w:proofErr w:type="gramEnd"/>
      <w:r>
        <w:t xml:space="preserve"> Abram </w:t>
      </w:r>
      <w:proofErr w:type="spellStart"/>
      <w:r>
        <w:t>Setyo</w:t>
      </w:r>
      <w:proofErr w:type="spellEnd"/>
      <w:r>
        <w:t xml:space="preserve"> </w:t>
      </w:r>
      <w:proofErr w:type="spellStart"/>
      <w:r>
        <w:t>Prabowoa</w:t>
      </w:r>
      <w:proofErr w:type="spellEnd"/>
      <w:r>
        <w:t>,</w:t>
      </w:r>
      <w:r>
        <w:rPr>
          <w:rFonts w:ascii="Cambria Math" w:hAnsi="Cambria Math" w:cs="Cambria Math"/>
        </w:rPr>
        <w:t>∗</w:t>
      </w:r>
      <w:r>
        <w:t xml:space="preserve">, Felix Indra </w:t>
      </w:r>
      <w:proofErr w:type="spellStart"/>
      <w:r>
        <w:t>Kurniadi</w:t>
      </w:r>
      <w:r>
        <w:t>a</w:t>
      </w:r>
      <w:proofErr w:type="spellEnd"/>
    </w:p>
    <w:p w14:paraId="6BD421B7" w14:textId="06BD69AB" w:rsidR="00196DDF" w:rsidRDefault="00196DDF" w:rsidP="003164A8">
      <w:pPr>
        <w:spacing w:before="100" w:beforeAutospacing="1" w:after="100" w:afterAutospacing="1" w:line="240" w:lineRule="auto"/>
      </w:pPr>
      <w:r w:rsidRPr="00196DDF">
        <w:rPr>
          <w:rFonts w:ascii="Times New Roman" w:hAnsi="Times New Roman" w:cs="Times New Roman"/>
          <w:sz w:val="24"/>
          <w:szCs w:val="24"/>
        </w:rPr>
        <w:t>[3]</w:t>
      </w:r>
      <w:r>
        <w:t xml:space="preserve"> </w:t>
      </w:r>
      <w:r>
        <w:t xml:space="preserve">Whispers in the air: Designing acoustic classifiers to detect fruit flies from afar Alia </w:t>
      </w:r>
      <w:proofErr w:type="spellStart"/>
      <w:r>
        <w:t>Khalida</w:t>
      </w:r>
      <w:proofErr w:type="spellEnd"/>
      <w:r>
        <w:t xml:space="preserve">, Muhammad Latif </w:t>
      </w:r>
      <w:proofErr w:type="spellStart"/>
      <w:r>
        <w:t>Anjuma</w:t>
      </w:r>
      <w:proofErr w:type="spellEnd"/>
      <w:proofErr w:type="gramStart"/>
      <w:r>
        <w:t>, ,</w:t>
      </w:r>
      <w:proofErr w:type="gramEnd"/>
      <w:r>
        <w:rPr>
          <w:rFonts w:ascii="Cambria Math" w:hAnsi="Cambria Math" w:cs="Cambria Math"/>
        </w:rPr>
        <w:t>∗</w:t>
      </w:r>
      <w:r>
        <w:t xml:space="preserve">, Salman </w:t>
      </w:r>
      <w:proofErr w:type="spellStart"/>
      <w:r>
        <w:t>Naveedb</w:t>
      </w:r>
      <w:proofErr w:type="spellEnd"/>
      <w:r>
        <w:t>, Wajahat Hussain</w:t>
      </w:r>
    </w:p>
    <w:p w14:paraId="2B8B76E0" w14:textId="24F7B164" w:rsidR="00196DDF" w:rsidRDefault="00196DDF" w:rsidP="003164A8">
      <w:pPr>
        <w:spacing w:before="100" w:beforeAutospacing="1" w:after="100" w:afterAutospacing="1" w:line="240" w:lineRule="auto"/>
      </w:pPr>
      <w:r>
        <w:rPr>
          <w:rFonts w:ascii="Times New Roman" w:eastAsia="Times New Roman" w:hAnsi="Times New Roman" w:cs="Times New Roman"/>
          <w:sz w:val="24"/>
          <w:szCs w:val="24"/>
          <w:lang w:eastAsia="en-IN"/>
        </w:rPr>
        <w:t>[4]</w:t>
      </w:r>
      <w:r w:rsidRPr="00196DDF">
        <w:t xml:space="preserve"> </w:t>
      </w:r>
      <w:r>
        <w:t>Development of IoT based Smart Crop and Pest Management System for Sustainable Smart Farming</w:t>
      </w:r>
      <w:r>
        <w:t xml:space="preserve"> </w:t>
      </w:r>
      <w:proofErr w:type="spellStart"/>
      <w:r>
        <w:t>Sikha</w:t>
      </w:r>
      <w:proofErr w:type="spellEnd"/>
      <w:r>
        <w:t xml:space="preserve"> Nayak</w:t>
      </w:r>
      <w:r>
        <w:t>,</w:t>
      </w:r>
      <w:r w:rsidRPr="00196DDF">
        <w:t xml:space="preserve"> </w:t>
      </w:r>
      <w:proofErr w:type="spellStart"/>
      <w:r>
        <w:t>Awanit</w:t>
      </w:r>
      <w:proofErr w:type="spellEnd"/>
      <w:r>
        <w:t xml:space="preserve"> Kumar</w:t>
      </w:r>
      <w:r>
        <w:t>,</w:t>
      </w:r>
      <w:r w:rsidRPr="00196DDF">
        <w:t xml:space="preserve"> </w:t>
      </w:r>
      <w:r>
        <w:t>Nirmal Singh</w:t>
      </w:r>
      <w:r>
        <w:t>,</w:t>
      </w:r>
      <w:r w:rsidRPr="00196DDF">
        <w:t xml:space="preserve"> </w:t>
      </w:r>
      <w:r>
        <w:t xml:space="preserve">Ajay Kumar </w:t>
      </w:r>
      <w:proofErr w:type="spellStart"/>
      <w:r>
        <w:t>Suwalka</w:t>
      </w:r>
      <w:proofErr w:type="spellEnd"/>
      <w:r>
        <w:t>,</w:t>
      </w:r>
      <w:r w:rsidRPr="00196DDF">
        <w:t xml:space="preserve"> </w:t>
      </w:r>
      <w:r>
        <w:t>Snehlata Ajmera</w:t>
      </w:r>
      <w:r>
        <w:t>,</w:t>
      </w:r>
      <w:r w:rsidRPr="00196DDF">
        <w:t xml:space="preserve"> </w:t>
      </w:r>
      <w:r>
        <w:t xml:space="preserve">Shashank </w:t>
      </w:r>
      <w:proofErr w:type="spellStart"/>
      <w:r>
        <w:t>Sultaniya</w:t>
      </w:r>
      <w:proofErr w:type="spellEnd"/>
      <w:r>
        <w:t>.</w:t>
      </w:r>
    </w:p>
    <w:p w14:paraId="4D5D0665" w14:textId="77777777" w:rsidR="00196DDF" w:rsidRPr="00196DDF" w:rsidRDefault="00196DDF" w:rsidP="003164A8">
      <w:pPr>
        <w:spacing w:before="100" w:beforeAutospacing="1" w:after="100" w:afterAutospacing="1" w:line="240" w:lineRule="auto"/>
        <w:rPr>
          <w:rFonts w:ascii="Times New Roman" w:eastAsia="Times New Roman" w:hAnsi="Times New Roman" w:cs="Times New Roman"/>
          <w:sz w:val="24"/>
          <w:szCs w:val="24"/>
          <w:lang w:eastAsia="en-IN"/>
        </w:rPr>
      </w:pPr>
    </w:p>
    <w:sectPr w:rsidR="00196DDF" w:rsidRPr="00196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B9"/>
    <w:rsid w:val="000973EA"/>
    <w:rsid w:val="00186E7C"/>
    <w:rsid w:val="00196DDF"/>
    <w:rsid w:val="003164A8"/>
    <w:rsid w:val="004048B4"/>
    <w:rsid w:val="004715E2"/>
    <w:rsid w:val="006B3AB9"/>
    <w:rsid w:val="00707B70"/>
    <w:rsid w:val="007A6654"/>
    <w:rsid w:val="00B92D9B"/>
    <w:rsid w:val="00BC4BCA"/>
    <w:rsid w:val="00DF01DA"/>
    <w:rsid w:val="00E41575"/>
    <w:rsid w:val="00F33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07280"/>
  <w15:chartTrackingRefBased/>
  <w15:docId w15:val="{63B2C4E4-2310-4CA7-AC35-7122CBE7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48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48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48B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48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048B4"/>
    <w:rPr>
      <w:b/>
      <w:bCs/>
    </w:rPr>
  </w:style>
  <w:style w:type="paragraph" w:styleId="NormalWeb">
    <w:name w:val="Normal (Web)"/>
    <w:basedOn w:val="Normal"/>
    <w:uiPriority w:val="99"/>
    <w:semiHidden/>
    <w:unhideWhenUsed/>
    <w:rsid w:val="004048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lative">
    <w:name w:val="relative"/>
    <w:basedOn w:val="DefaultParagraphFont"/>
    <w:rsid w:val="004048B4"/>
  </w:style>
  <w:style w:type="paragraph" w:customStyle="1" w:styleId="not-prose">
    <w:name w:val="not-prose"/>
    <w:basedOn w:val="Normal"/>
    <w:rsid w:val="004048B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3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Kumar</dc:creator>
  <cp:keywords/>
  <dc:description/>
  <cp:lastModifiedBy>Nitin Kumar</cp:lastModifiedBy>
  <cp:revision>7</cp:revision>
  <dcterms:created xsi:type="dcterms:W3CDTF">2026-01-14T12:55:00Z</dcterms:created>
  <dcterms:modified xsi:type="dcterms:W3CDTF">2026-01-15T04:31:00Z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5640d5b1-2f47-49d9-86f9-501605a48941</vt:lpwstr>
  </property>
</Properties>
</file>