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NVVM Virtual Machine Architecture and 3D Routing Specification</w:t>
      </w:r>
    </w:p>
    <w:p>
      <w:pPr>
        <w:jc w:val="center"/>
      </w:pPr>
      <w:r>
        <w:rPr>
          <w:i/>
          <w:sz w:val="22"/>
        </w:rPr>
        <w:t>v0.1 — For NVIR Execution, NVRT Scheduling, G.ROUTE Emulation, and Nexus-V RTL Test Generation</w:t>
      </w:r>
    </w:p>
    <w:p>
      <w:pPr>
        <w:jc w:val="center"/>
      </w:pPr>
      <w:r>
        <w:rPr>
          <w:sz w:val="18"/>
        </w:rPr>
        <w:t>Status: standalone implementation document derived from the NVIR semantic-lowering model and aligned with the NVISC hardware plan.</w:t>
      </w:r>
    </w:p>
    <w:p>
      <w:pPr>
        <w:pStyle w:val="Heading1"/>
      </w:pPr>
      <w:r>
        <w:t>0. Purpose</w:t>
      </w:r>
    </w:p>
    <w:p>
      <w:r>
        <w:t>This document defines the NVVM, the NVISC Virtual Machine architecture. NVVM executes canonical .nvir files emitted by the NVASM semantic-lowering pass and provides a software-defined model of the Nexus-V/NVISC hardware plan before RTL implementation.</w:t>
      </w:r>
    </w:p>
    <w:p>
      <w:r>
        <w:t>NVVM must not behave like a flat CPU emulator with a few special opcodes. It must emulate a versioned state fabric: branches are first-class objects, memory is versioned, routes are topology tokens, audits are capability-bearing decisions, and commits are gated by Aegis policy when required.</w:t>
      </w:r>
    </w:p>
    <w:p>
      <w:pPr>
        <w:pStyle w:val="ListBullet"/>
      </w:pPr>
      <w:r>
        <w:t>Execute NVIR VSSA graphs while preserving state tokens, branch tokens, audit tokens, memory tokens, topology tokens, quantum tokens, and dependency edges.</w:t>
      </w:r>
    </w:p>
    <w:p>
      <w:pPr>
        <w:pStyle w:val="ListBullet"/>
      </w:pPr>
      <w:r>
        <w:t>Model G.ROUTE, G.ROUTE_SAFE, G.ROUTE_COOL, and G.GEO_PATH as topology-graph routing operations with path reservation, route traces, and handle invalidation.</w:t>
      </w:r>
    </w:p>
    <w:p>
      <w:pPr>
        <w:pStyle w:val="ListBullet"/>
      </w:pPr>
      <w:r>
        <w:t>Provide deterministic simulation for assembler tests, semantic-lowering tests, branch/rollback tests, Aegis audit tests, topology tests, and future Nexus-V RTL test vectors.</w:t>
      </w:r>
    </w:p>
    <w:p>
      <w:pPr>
        <w:pStyle w:val="Heading1"/>
      </w:pPr>
      <w:r>
        <w:t>1. Toolchain Position</w:t>
      </w:r>
    </w:p>
    <w:p>
      <w:pPr>
        <w:pStyle w:val="CodeBlock"/>
      </w:pPr>
      <w:r>
        <w:rPr>
          <w:rFonts w:ascii="Consolas" w:hAnsi="Consolas" w:eastAsia="Consolas"/>
          <w:sz w:val="14"/>
        </w:rPr>
        <w:t>NVASM source</w:t>
      </w:r>
      <w:r>
        <w:br/>
      </w:r>
      <w:r>
        <w:rPr>
          <w:rFonts w:ascii="Consolas" w:hAnsi="Consolas" w:eastAsia="Consolas"/>
          <w:sz w:val="14"/>
        </w:rPr>
        <w:t xml:space="preserve"> -&gt; lexer/parser/AST</w:t>
      </w:r>
      <w:r>
        <w:br/>
      </w:r>
      <w:r>
        <w:rPr>
          <w:rFonts w:ascii="Consolas" w:hAnsi="Consolas" w:eastAsia="Consolas"/>
          <w:sz w:val="14"/>
        </w:rPr>
        <w:t xml:space="preserve"> -&gt; semantic mutation graph</w:t>
      </w:r>
      <w:r>
        <w:br/>
      </w:r>
      <w:r>
        <w:rPr>
          <w:rFonts w:ascii="Consolas" w:hAnsi="Consolas" w:eastAsia="Consolas"/>
          <w:sz w:val="14"/>
        </w:rPr>
        <w:t xml:space="preserve"> -&gt; semantic lowering</w:t>
      </w:r>
      <w:r>
        <w:br/>
      </w:r>
      <w:r>
        <w:rPr>
          <w:rFonts w:ascii="Consolas" w:hAnsi="Consolas" w:eastAsia="Consolas"/>
          <w:sz w:val="14"/>
        </w:rPr>
        <w:t xml:space="preserve"> -&gt; .nvir VSSA graph</w:t>
      </w:r>
      <w:r>
        <w:br/>
      </w:r>
      <w:r>
        <w:rPr>
          <w:rFonts w:ascii="Consolas" w:hAnsi="Consolas" w:eastAsia="Consolas"/>
          <w:sz w:val="14"/>
        </w:rPr>
        <w:t xml:space="preserve"> -&gt; NVVM execution</w:t>
      </w:r>
      <w:r>
        <w:br/>
      </w:r>
      <w:r>
        <w:rPr>
          <w:rFonts w:ascii="Consolas" w:hAnsi="Consolas" w:eastAsia="Consolas"/>
          <w:sz w:val="14"/>
        </w:rPr>
        <w:t xml:space="preserve"> -&gt; NVRT scheduling traces</w:t>
      </w:r>
      <w:r>
        <w:br/>
      </w:r>
      <w:r>
        <w:rPr>
          <w:rFonts w:ascii="Consolas" w:hAnsi="Consolas" w:eastAsia="Consolas"/>
          <w:sz w:val="14"/>
        </w:rPr>
        <w:t xml:space="preserve"> -&gt; NVOBJ packaging</w:t>
      </w:r>
      <w:r>
        <w:br/>
      </w:r>
      <w:r>
        <w:rPr>
          <w:rFonts w:ascii="Consolas" w:hAnsi="Consolas" w:eastAsia="Consolas"/>
          <w:sz w:val="14"/>
        </w:rPr>
        <w:t xml:space="preserve"> -&gt; Nexus-V RTL test vectors</w:t>
      </w:r>
      <w:r>
        <w:br/>
      </w:r>
    </w:p>
    <w:p>
      <w:r>
        <w:t>NVVM consumes the same concepts defined by NVIR: versioned values, state graph metadata, dependency edges, audit tokens, topology contexts, numeric-integrity dependencies, and safe-data-across-futures rules. The VM is both an execution engine and a reference semantics implementation.</w:t>
      </w:r>
    </w:p>
    <w:p>
      <w:pPr>
        <w:pStyle w:val="Heading1"/>
      </w:pPr>
      <w:r>
        <w:t>2. High-Level NVVM Architecture</w:t>
      </w:r>
    </w:p>
    <w:p>
      <w:pPr>
        <w:pStyle w:val="CodeBlock"/>
      </w:pPr>
      <w:r>
        <w:rPr>
          <w:rFonts w:ascii="Consolas" w:hAnsi="Consolas" w:eastAsia="Consolas"/>
          <w:sz w:val="14"/>
        </w:rPr>
        <w:t>NVVM</w:t>
      </w:r>
      <w:r>
        <w:br/>
      </w:r>
      <w:r>
        <w:rPr>
          <w:rFonts w:ascii="Consolas" w:hAnsi="Consolas" w:eastAsia="Consolas"/>
          <w:sz w:val="14"/>
        </w:rPr>
        <w:t>├─ NVIR Loader / Validator</w:t>
      </w:r>
      <w:r>
        <w:br/>
      </w:r>
      <w:r>
        <w:rPr>
          <w:rFonts w:ascii="Consolas" w:hAnsi="Consolas" w:eastAsia="Consolas"/>
          <w:sz w:val="14"/>
        </w:rPr>
        <w:t>├─ Execution Scheduler</w:t>
      </w:r>
      <w:r>
        <w:br/>
      </w:r>
      <w:r>
        <w:rPr>
          <w:rFonts w:ascii="Consolas" w:hAnsi="Consolas" w:eastAsia="Consolas"/>
          <w:sz w:val="14"/>
        </w:rPr>
        <w:t>├─ Register and Domain Engine</w:t>
      </w:r>
      <w:r>
        <w:br/>
      </w:r>
      <w:r>
        <w:rPr>
          <w:rFonts w:ascii="Consolas" w:hAnsi="Consolas" w:eastAsia="Consolas"/>
          <w:sz w:val="14"/>
        </w:rPr>
        <w:t>├─ Versioned State Engine</w:t>
      </w:r>
      <w:r>
        <w:br/>
      </w:r>
      <w:r>
        <w:rPr>
          <w:rFonts w:ascii="Consolas" w:hAnsi="Consolas" w:eastAsia="Consolas"/>
          <w:sz w:val="14"/>
        </w:rPr>
        <w:t>├─ Repository-State Memory Engine</w:t>
      </w:r>
      <w:r>
        <w:br/>
      </w:r>
      <w:r>
        <w:rPr>
          <w:rFonts w:ascii="Consolas" w:hAnsi="Consolas" w:eastAsia="Consolas"/>
          <w:sz w:val="14"/>
        </w:rPr>
        <w:t>├─ Branch Scheduler / Explosion Controller</w:t>
      </w:r>
      <w:r>
        <w:br/>
      </w:r>
      <w:r>
        <w:rPr>
          <w:rFonts w:ascii="Consolas" w:hAnsi="Consolas" w:eastAsia="Consolas"/>
          <w:sz w:val="14"/>
        </w:rPr>
        <w:t>├─ VPHI Merge Engine</w:t>
      </w:r>
      <w:r>
        <w:br/>
      </w:r>
      <w:r>
        <w:rPr>
          <w:rFonts w:ascii="Consolas" w:hAnsi="Consolas" w:eastAsia="Consolas"/>
          <w:sz w:val="14"/>
        </w:rPr>
        <w:t>├─ Aegis Policy Engine</w:t>
      </w:r>
      <w:r>
        <w:br/>
      </w:r>
      <w:r>
        <w:rPr>
          <w:rFonts w:ascii="Consolas" w:hAnsi="Consolas" w:eastAsia="Consolas"/>
          <w:sz w:val="14"/>
        </w:rPr>
        <w:t>├─ Topology / 3D Routing Engine</w:t>
      </w:r>
      <w:r>
        <w:br/>
      </w:r>
      <w:r>
        <w:rPr>
          <w:rFonts w:ascii="Consolas" w:hAnsi="Consolas" w:eastAsia="Consolas"/>
          <w:sz w:val="14"/>
        </w:rPr>
        <w:t>├─ Thermal / Reliability Simulator</w:t>
      </w:r>
      <w:r>
        <w:br/>
      </w:r>
      <w:r>
        <w:rPr>
          <w:rFonts w:ascii="Consolas" w:hAnsi="Consolas" w:eastAsia="Consolas"/>
          <w:sz w:val="14"/>
        </w:rPr>
        <w:t>├─ Tensor / NPU Simulator</w:t>
      </w:r>
      <w:r>
        <w:br/>
      </w:r>
      <w:r>
        <w:rPr>
          <w:rFonts w:ascii="Consolas" w:hAnsi="Consolas" w:eastAsia="Consolas"/>
          <w:sz w:val="14"/>
        </w:rPr>
        <w:t>├─ Quantum-Step Simulator</w:t>
      </w:r>
      <w:r>
        <w:br/>
      </w:r>
      <w:r>
        <w:rPr>
          <w:rFonts w:ascii="Consolas" w:hAnsi="Consolas" w:eastAsia="Consolas"/>
          <w:sz w:val="14"/>
        </w:rPr>
        <w:t>├─ I/O Provenance + Anti-Cheat Simulator</w:t>
      </w:r>
      <w:r>
        <w:br/>
      </w:r>
      <w:r>
        <w:rPr>
          <w:rFonts w:ascii="Consolas" w:hAnsi="Consolas" w:eastAsia="Consolas"/>
          <w:sz w:val="14"/>
        </w:rPr>
        <w:t>├─ Trace / Debug / Replay Engine</w:t>
      </w:r>
      <w:r>
        <w:br/>
      </w:r>
      <w:r>
        <w:rPr>
          <w:rFonts w:ascii="Consolas" w:hAnsi="Consolas" w:eastAsia="Consolas"/>
          <w:sz w:val="14"/>
        </w:rPr>
        <w:t>└─ RTL Test-Vector Exporter</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736"/>
            <w:shd w:fill="D9EAF7"/>
            <w:vAlign w:val="center"/>
          </w:tcPr>
          <w:p>
            <w:r/>
            <w:r>
              <w:rPr>
                <w:b/>
                <w:sz w:val="17"/>
              </w:rPr>
              <w:t>Subsystem</w:t>
            </w:r>
          </w:p>
        </w:tc>
        <w:tc>
          <w:tcPr>
            <w:tcW w:type="dxa" w:w="8208"/>
            <w:shd w:fill="D9EAF7"/>
            <w:vAlign w:val="center"/>
          </w:tcPr>
          <w:p>
            <w:r/>
            <w:r>
              <w:rPr>
                <w:b/>
                <w:sz w:val="17"/>
              </w:rPr>
              <w:t>Primary responsibility</w:t>
            </w:r>
          </w:p>
        </w:tc>
      </w:tr>
      <w:tr>
        <w:tc>
          <w:tcPr>
            <w:tcW w:type="dxa" w:w="2736"/>
            <w:vAlign w:val="top"/>
          </w:tcPr>
          <w:p>
            <w:r/>
            <w:r>
              <w:rPr>
                <w:b w:val="0"/>
                <w:sz w:val="17"/>
              </w:rPr>
              <w:t>NVIR Loader / Validator</w:t>
            </w:r>
          </w:p>
        </w:tc>
        <w:tc>
          <w:tcPr>
            <w:tcW w:type="dxa" w:w="8208"/>
            <w:vAlign w:val="top"/>
          </w:tcPr>
          <w:p>
            <w:r/>
            <w:r>
              <w:rPr>
                <w:b w:val="0"/>
                <w:sz w:val="17"/>
              </w:rPr>
              <w:t>Loads .nvir JSON, verifies schema, features, tokens, dependency edges, privileges, and diagnostics before execution.</w:t>
            </w:r>
          </w:p>
        </w:tc>
      </w:tr>
      <w:tr>
        <w:tc>
          <w:tcPr>
            <w:tcW w:type="dxa" w:w="2736"/>
            <w:vAlign w:val="top"/>
          </w:tcPr>
          <w:p>
            <w:r/>
            <w:r>
              <w:rPr>
                <w:b w:val="0"/>
                <w:sz w:val="17"/>
              </w:rPr>
              <w:t>Execution Scheduler</w:t>
            </w:r>
          </w:p>
        </w:tc>
        <w:tc>
          <w:tcPr>
            <w:tcW w:type="dxa" w:w="8208"/>
            <w:vAlign w:val="top"/>
          </w:tcPr>
          <w:p>
            <w:r/>
            <w:r>
              <w:rPr>
                <w:b w:val="0"/>
                <w:sz w:val="17"/>
              </w:rPr>
              <w:t>Finds dependency-ready nodes and executes them in deterministic order for v0.1, with branch-parallel scheduling available later.</w:t>
            </w:r>
          </w:p>
        </w:tc>
      </w:tr>
      <w:tr>
        <w:tc>
          <w:tcPr>
            <w:tcW w:type="dxa" w:w="2736"/>
            <w:vAlign w:val="top"/>
          </w:tcPr>
          <w:p>
            <w:r/>
            <w:r>
              <w:rPr>
                <w:b w:val="0"/>
                <w:sz w:val="17"/>
              </w:rPr>
              <w:t>Versioned State Engine</w:t>
            </w:r>
          </w:p>
        </w:tc>
        <w:tc>
          <w:tcPr>
            <w:tcW w:type="dxa" w:w="8208"/>
            <w:vAlign w:val="top"/>
          </w:tcPr>
          <w:p>
            <w:r/>
            <w:r>
              <w:rPr>
                <w:b w:val="0"/>
                <w:sz w:val="17"/>
              </w:rPr>
              <w:t>Maintains branches, commits, snapshots, rollback points, state tokens, active branch, and active state.</w:t>
            </w:r>
          </w:p>
        </w:tc>
      </w:tr>
      <w:tr>
        <w:tc>
          <w:tcPr>
            <w:tcW w:type="dxa" w:w="2736"/>
            <w:vAlign w:val="top"/>
          </w:tcPr>
          <w:p>
            <w:r/>
            <w:r>
              <w:rPr>
                <w:b w:val="0"/>
                <w:sz w:val="17"/>
              </w:rPr>
              <w:t>Repository-State Memory Engine</w:t>
            </w:r>
          </w:p>
        </w:tc>
        <w:tc>
          <w:tcPr>
            <w:tcW w:type="dxa" w:w="8208"/>
            <w:vAlign w:val="top"/>
          </w:tcPr>
          <w:p>
            <w:r/>
            <w:r>
              <w:rPr>
                <w:b w:val="0"/>
                <w:sz w:val="17"/>
              </w:rPr>
              <w:t>Implements COW, DELTA, GC, versioned memory tokens, rollback rebinding, and sealed memory regions.</w:t>
            </w:r>
          </w:p>
        </w:tc>
      </w:tr>
      <w:tr>
        <w:tc>
          <w:tcPr>
            <w:tcW w:type="dxa" w:w="2736"/>
            <w:vAlign w:val="top"/>
          </w:tcPr>
          <w:p>
            <w:r/>
            <w:r>
              <w:rPr>
                <w:b w:val="0"/>
                <w:sz w:val="17"/>
              </w:rPr>
              <w:t>Aegis Policy Engine</w:t>
            </w:r>
          </w:p>
        </w:tc>
        <w:tc>
          <w:tcPr>
            <w:tcW w:type="dxa" w:w="8208"/>
            <w:vAlign w:val="top"/>
          </w:tcPr>
          <w:p>
            <w:r/>
            <w:r>
              <w:rPr>
                <w:b w:val="0"/>
                <w:sz w:val="17"/>
              </w:rPr>
              <w:t>Evaluates audit policies and produces audit tokens that authorize specific actions over exact subjects.</w:t>
            </w:r>
          </w:p>
        </w:tc>
      </w:tr>
      <w:tr>
        <w:tc>
          <w:tcPr>
            <w:tcW w:type="dxa" w:w="2736"/>
            <w:vAlign w:val="top"/>
          </w:tcPr>
          <w:p>
            <w:r/>
            <w:r>
              <w:rPr>
                <w:b w:val="0"/>
                <w:sz w:val="17"/>
              </w:rPr>
              <w:t>Topology / 3D Routing Engine</w:t>
            </w:r>
          </w:p>
        </w:tc>
        <w:tc>
          <w:tcPr>
            <w:tcW w:type="dxa" w:w="8208"/>
            <w:vAlign w:val="top"/>
          </w:tcPr>
          <w:p>
            <w:r/>
            <w:r>
              <w:rPr>
                <w:b w:val="0"/>
                <w:sz w:val="17"/>
              </w:rPr>
              <w:t>Emulates G.ROUTE and G.GEO_PATH using topology graphs, route policies, thermal/fault/trust costs, and topology tokens.</w:t>
            </w:r>
          </w:p>
        </w:tc>
      </w:tr>
      <w:tr>
        <w:tc>
          <w:tcPr>
            <w:tcW w:type="dxa" w:w="2736"/>
            <w:vAlign w:val="top"/>
          </w:tcPr>
          <w:p>
            <w:r/>
            <w:r>
              <w:rPr>
                <w:b w:val="0"/>
                <w:sz w:val="17"/>
              </w:rPr>
              <w:t>Thermal / Reliability Simulator</w:t>
            </w:r>
          </w:p>
        </w:tc>
        <w:tc>
          <w:tcPr>
            <w:tcW w:type="dxa" w:w="8208"/>
            <w:vAlign w:val="top"/>
          </w:tcPr>
          <w:p>
            <w:r/>
            <w:r>
              <w:rPr>
                <w:b w:val="0"/>
                <w:sz w:val="17"/>
              </w:rPr>
              <w:t>Maintains thermal maps, cooling rates, node health, fault maps, ECC state, and migration pressure.</w:t>
            </w:r>
          </w:p>
        </w:tc>
      </w:tr>
      <w:tr>
        <w:tc>
          <w:tcPr>
            <w:tcW w:type="dxa" w:w="2736"/>
            <w:vAlign w:val="top"/>
          </w:tcPr>
          <w:p>
            <w:r/>
            <w:r>
              <w:rPr>
                <w:b w:val="0"/>
                <w:sz w:val="17"/>
              </w:rPr>
              <w:t>RTL Test-Vector Exporter</w:t>
            </w:r>
          </w:p>
        </w:tc>
        <w:tc>
          <w:tcPr>
            <w:tcW w:type="dxa" w:w="8208"/>
            <w:vAlign w:val="top"/>
          </w:tcPr>
          <w:p>
            <w:r/>
            <w:r>
              <w:rPr>
                <w:b w:val="0"/>
                <w:sz w:val="17"/>
              </w:rPr>
              <w:t>Exports instruction traces, token transitions, route traces, state graphs, and Aegis decisions for future RTL tests.</w:t>
            </w:r>
          </w:p>
        </w:tc>
      </w:tr>
    </w:tbl>
    <w:p/>
    <w:p>
      <w:pPr>
        <w:pStyle w:val="Heading1"/>
      </w:pPr>
      <w:r>
        <w:t>3. Execution Model</w:t>
      </w:r>
    </w:p>
    <w:p>
      <w:r>
        <w:t>NVVM executes dependency-aware NVIR nodes. Early v0.1 implementations may execute mostly in source order, but the internal execution model must use dependency edges so branch-parallel execution, topology scheduling, and future RTL timing models can be introduced without rewriting the VM.</w:t>
      </w:r>
    </w:p>
    <w:p>
      <w:pPr>
        <w:pStyle w:val="CodeBlock"/>
      </w:pPr>
      <w:r>
        <w:rPr>
          <w:rFonts w:ascii="Consolas" w:hAnsi="Consolas" w:eastAsia="Consolas"/>
          <w:sz w:val="14"/>
        </w:rPr>
        <w:t>while not halted:</w:t>
      </w:r>
      <w:r>
        <w:br/>
      </w:r>
      <w:r>
        <w:rPr>
          <w:rFonts w:ascii="Consolas" w:hAnsi="Consolas" w:eastAsia="Consolas"/>
          <w:sz w:val="14"/>
        </w:rPr>
        <w:t xml:space="preserve">    ready_nodes = scheduler.find_ready_nodes(nvir.edges, vm_state)</w:t>
      </w:r>
      <w:r>
        <w:br/>
      </w:r>
      <w:r>
        <w:rPr>
          <w:rFonts w:ascii="Consolas" w:hAnsi="Consolas" w:eastAsia="Consolas"/>
          <w:sz w:val="14"/>
        </w:rPr>
      </w:r>
      <w:r>
        <w:br/>
      </w:r>
      <w:r>
        <w:rPr>
          <w:rFonts w:ascii="Consolas" w:hAnsi="Consolas" w:eastAsia="Consolas"/>
          <w:sz w:val="14"/>
        </w:rPr>
        <w:t xml:space="preserve">    for node in scheduler.order(ready_nodes):</w:t>
      </w:r>
      <w:r>
        <w:br/>
      </w:r>
      <w:r>
        <w:rPr>
          <w:rFonts w:ascii="Consolas" w:hAnsi="Consolas" w:eastAsia="Consolas"/>
          <w:sz w:val="14"/>
        </w:rPr>
        <w:t xml:space="preserve">        validate_privilege(node)</w:t>
      </w:r>
      <w:r>
        <w:br/>
      </w:r>
      <w:r>
        <w:rPr>
          <w:rFonts w:ascii="Consolas" w:hAnsi="Consolas" w:eastAsia="Consolas"/>
          <w:sz w:val="14"/>
        </w:rPr>
        <w:t xml:space="preserve">        validate_dependencies(node)</w:t>
      </w:r>
      <w:r>
        <w:br/>
      </w:r>
      <w:r>
        <w:rPr>
          <w:rFonts w:ascii="Consolas" w:hAnsi="Consolas" w:eastAsia="Consolas"/>
          <w:sz w:val="14"/>
        </w:rPr>
        <w:t xml:space="preserve">        validate_tokens(node)</w:t>
      </w:r>
      <w:r>
        <w:br/>
      </w:r>
      <w:r>
        <w:rPr>
          <w:rFonts w:ascii="Consolas" w:hAnsi="Consolas" w:eastAsia="Consolas"/>
          <w:sz w:val="14"/>
        </w:rPr>
      </w:r>
      <w:r>
        <w:br/>
      </w:r>
      <w:r>
        <w:rPr>
          <w:rFonts w:ascii="Consolas" w:hAnsi="Consolas" w:eastAsia="Consolas"/>
          <w:sz w:val="14"/>
        </w:rPr>
        <w:t xml:space="preserve">        result = execute_node(node)</w:t>
      </w:r>
      <w:r>
        <w:br/>
      </w:r>
      <w:r>
        <w:rPr>
          <w:rFonts w:ascii="Consolas" w:hAnsi="Consolas" w:eastAsia="Consolas"/>
          <w:sz w:val="14"/>
        </w:rPr>
      </w:r>
      <w:r>
        <w:br/>
      </w:r>
      <w:r>
        <w:rPr>
          <w:rFonts w:ascii="Consolas" w:hAnsi="Consolas" w:eastAsia="Consolas"/>
          <w:sz w:val="14"/>
        </w:rPr>
        <w:t xml:space="preserve">        update_values(result)</w:t>
      </w:r>
      <w:r>
        <w:br/>
      </w:r>
      <w:r>
        <w:rPr>
          <w:rFonts w:ascii="Consolas" w:hAnsi="Consolas" w:eastAsia="Consolas"/>
          <w:sz w:val="14"/>
        </w:rPr>
        <w:t xml:space="preserve">        update_state_graph(result)</w:t>
      </w:r>
      <w:r>
        <w:br/>
      </w:r>
      <w:r>
        <w:rPr>
          <w:rFonts w:ascii="Consolas" w:hAnsi="Consolas" w:eastAsia="Consolas"/>
          <w:sz w:val="14"/>
        </w:rPr>
        <w:t xml:space="preserve">        update_memory_tokens(result)</w:t>
      </w:r>
      <w:r>
        <w:br/>
      </w:r>
      <w:r>
        <w:rPr>
          <w:rFonts w:ascii="Consolas" w:hAnsi="Consolas" w:eastAsia="Consolas"/>
          <w:sz w:val="14"/>
        </w:rPr>
        <w:t xml:space="preserve">        update_aegis_tokens(result)</w:t>
      </w:r>
      <w:r>
        <w:br/>
      </w:r>
      <w:r>
        <w:rPr>
          <w:rFonts w:ascii="Consolas" w:hAnsi="Consolas" w:eastAsia="Consolas"/>
          <w:sz w:val="14"/>
        </w:rPr>
        <w:t xml:space="preserve">        update_topology_tokens(result)</w:t>
      </w:r>
      <w:r>
        <w:br/>
      </w:r>
      <w:r>
        <w:rPr>
          <w:rFonts w:ascii="Consolas" w:hAnsi="Consolas" w:eastAsia="Consolas"/>
          <w:sz w:val="14"/>
        </w:rPr>
        <w:t xml:space="preserve">        update_thermal_model(result)</w:t>
      </w:r>
      <w:r>
        <w:br/>
      </w:r>
      <w:r>
        <w:rPr>
          <w:rFonts w:ascii="Consolas" w:hAnsi="Consolas" w:eastAsia="Consolas"/>
          <w:sz w:val="14"/>
        </w:rPr>
        <w:t xml:space="preserve">        update_trace(result)</w:t>
      </w:r>
      <w:r>
        <w:br/>
      </w:r>
      <w:r>
        <w:rPr>
          <w:rFonts w:ascii="Consolas" w:hAnsi="Consolas" w:eastAsia="Consolas"/>
          <w:sz w:val="14"/>
        </w:rPr>
      </w:r>
      <w:r>
        <w:br/>
      </w:r>
      <w:r>
        <w:rPr>
          <w:rFonts w:ascii="Consolas" w:hAnsi="Consolas" w:eastAsia="Consolas"/>
          <w:sz w:val="14"/>
        </w:rPr>
        <w:t xml:space="preserve">        if result.fault:</w:t>
      </w:r>
      <w:r>
        <w:br/>
      </w:r>
      <w:r>
        <w:rPr>
          <w:rFonts w:ascii="Consolas" w:hAnsi="Consolas" w:eastAsia="Consolas"/>
          <w:sz w:val="14"/>
        </w:rPr>
        <w:t xml:space="preserve">            handle_fault(result)</w:t>
      </w:r>
      <w:r>
        <w:br/>
      </w:r>
    </w:p>
    <w:p>
      <w:pPr>
        <w:pStyle w:val="Heading1"/>
      </w:pPr>
      <w:r>
        <w:t>4. VM State Object</w:t>
      </w:r>
    </w:p>
    <w:p>
      <w:pPr>
        <w:pStyle w:val="CodeBlock"/>
      </w:pPr>
      <w:r>
        <w:rPr>
          <w:rFonts w:ascii="Consolas" w:hAnsi="Consolas" w:eastAsia="Consolas"/>
          <w:sz w:val="14"/>
        </w:rPr>
        <w:t>{</w:t>
      </w:r>
      <w:r>
        <w:br/>
      </w:r>
      <w:r>
        <w:rPr>
          <w:rFonts w:ascii="Consolas" w:hAnsi="Consolas" w:eastAsia="Consolas"/>
          <w:sz w:val="14"/>
        </w:rPr>
        <w:t xml:space="preserve">  "vm": {</w:t>
      </w:r>
      <w:r>
        <w:br/>
      </w:r>
      <w:r>
        <w:rPr>
          <w:rFonts w:ascii="Consolas" w:hAnsi="Consolas" w:eastAsia="Consolas"/>
          <w:sz w:val="14"/>
        </w:rPr>
        <w:t xml:space="preserve">    "pc": 0,</w:t>
      </w:r>
      <w:r>
        <w:br/>
      </w:r>
      <w:r>
        <w:rPr>
          <w:rFonts w:ascii="Consolas" w:hAnsi="Consolas" w:eastAsia="Consolas"/>
          <w:sz w:val="14"/>
        </w:rPr>
        <w:t xml:space="preserve">    "halted": false,</w:t>
      </w:r>
      <w:r>
        <w:br/>
      </w:r>
      <w:r>
        <w:rPr>
          <w:rFonts w:ascii="Consolas" w:hAnsi="Consolas" w:eastAsia="Consolas"/>
          <w:sz w:val="14"/>
        </w:rPr>
        <w:t xml:space="preserve">    "mode": "P1",</w:t>
      </w:r>
      <w:r>
        <w:br/>
      </w:r>
      <w:r>
        <w:rPr>
          <w:rFonts w:ascii="Consolas" w:hAnsi="Consolas" w:eastAsia="Consolas"/>
          <w:sz w:val="14"/>
        </w:rPr>
        <w:t xml:space="preserve">    "active_branch": "@branch.main",</w:t>
      </w:r>
      <w:r>
        <w:br/>
      </w:r>
      <w:r>
        <w:rPr>
          <w:rFonts w:ascii="Consolas" w:hAnsi="Consolas" w:eastAsia="Consolas"/>
          <w:sz w:val="14"/>
        </w:rPr>
        <w:t xml:space="preserve">    "active_state": "%state#0@main",</w:t>
      </w:r>
      <w:r>
        <w:br/>
      </w:r>
      <w:r>
        <w:rPr>
          <w:rFonts w:ascii="Consolas" w:hAnsi="Consolas" w:eastAsia="Consolas"/>
          <w:sz w:val="14"/>
        </w:rPr>
        <w:t xml:space="preserve">    "active_topology": "@topology.nexus_v0",</w:t>
      </w:r>
      <w:r>
        <w:br/>
      </w:r>
      <w:r>
        <w:rPr>
          <w:rFonts w:ascii="Consolas" w:hAnsi="Consolas" w:eastAsia="Consolas"/>
          <w:sz w:val="14"/>
        </w:rPr>
        <w:t xml:space="preserve">    "topology_epoch": 0,</w:t>
      </w:r>
      <w:r>
        <w:br/>
      </w:r>
      <w:r>
        <w:rPr>
          <w:rFonts w:ascii="Consolas" w:hAnsi="Consolas" w:eastAsia="Consolas"/>
          <w:sz w:val="14"/>
        </w:rPr>
        <w:t xml:space="preserve">    "thermal_epoch": 0</w:t>
      </w:r>
      <w:r>
        <w:br/>
      </w:r>
      <w:r>
        <w:rPr>
          <w:rFonts w:ascii="Consolas" w:hAnsi="Consolas" w:eastAsia="Consolas"/>
          <w:sz w:val="14"/>
        </w:rPr>
        <w:t xml:space="preserve">  },</w:t>
      </w:r>
      <w:r>
        <w:br/>
      </w:r>
      <w:r>
        <w:rPr>
          <w:rFonts w:ascii="Consolas" w:hAnsi="Consolas" w:eastAsia="Consolas"/>
          <w:sz w:val="14"/>
        </w:rPr>
        <w:t xml:space="preserve">  "values": {},</w:t>
      </w:r>
      <w:r>
        <w:br/>
      </w:r>
      <w:r>
        <w:rPr>
          <w:rFonts w:ascii="Consolas" w:hAnsi="Consolas" w:eastAsia="Consolas"/>
          <w:sz w:val="14"/>
        </w:rPr>
        <w:t xml:space="preserve">  "state_graph": {</w:t>
      </w:r>
      <w:r>
        <w:br/>
      </w:r>
      <w:r>
        <w:rPr>
          <w:rFonts w:ascii="Consolas" w:hAnsi="Consolas" w:eastAsia="Consolas"/>
          <w:sz w:val="14"/>
        </w:rPr>
        <w:t xml:space="preserve">    "branches": {},</w:t>
      </w:r>
      <w:r>
        <w:br/>
      </w:r>
      <w:r>
        <w:rPr>
          <w:rFonts w:ascii="Consolas" w:hAnsi="Consolas" w:eastAsia="Consolas"/>
          <w:sz w:val="14"/>
        </w:rPr>
        <w:t xml:space="preserve">    "commits": {},</w:t>
      </w:r>
      <w:r>
        <w:br/>
      </w:r>
      <w:r>
        <w:rPr>
          <w:rFonts w:ascii="Consolas" w:hAnsi="Consolas" w:eastAsia="Consolas"/>
          <w:sz w:val="14"/>
        </w:rPr>
        <w:t xml:space="preserve">    "snapshots": {},</w:t>
      </w:r>
      <w:r>
        <w:br/>
      </w:r>
      <w:r>
        <w:rPr>
          <w:rFonts w:ascii="Consolas" w:hAnsi="Consolas" w:eastAsia="Consolas"/>
          <w:sz w:val="14"/>
        </w:rPr>
        <w:t xml:space="preserve">    "merges": {},</w:t>
      </w:r>
      <w:r>
        <w:br/>
      </w:r>
      <w:r>
        <w:rPr>
          <w:rFonts w:ascii="Consolas" w:hAnsi="Consolas" w:eastAsia="Consolas"/>
          <w:sz w:val="14"/>
        </w:rPr>
        <w:t xml:space="preserve">    "rollback_points": {}</w:t>
      </w:r>
      <w:r>
        <w:br/>
      </w:r>
      <w:r>
        <w:rPr>
          <w:rFonts w:ascii="Consolas" w:hAnsi="Consolas" w:eastAsia="Consolas"/>
          <w:sz w:val="14"/>
        </w:rPr>
        <w:t xml:space="preserve">  },</w:t>
      </w:r>
      <w:r>
        <w:br/>
      </w:r>
      <w:r>
        <w:rPr>
          <w:rFonts w:ascii="Consolas" w:hAnsi="Consolas" w:eastAsia="Consolas"/>
          <w:sz w:val="14"/>
        </w:rPr>
        <w:t xml:space="preserve">  "tokens": {</w:t>
      </w:r>
      <w:r>
        <w:br/>
      </w:r>
      <w:r>
        <w:rPr>
          <w:rFonts w:ascii="Consolas" w:hAnsi="Consolas" w:eastAsia="Consolas"/>
          <w:sz w:val="14"/>
        </w:rPr>
        <w:t xml:space="preserve">    "state": {},</w:t>
      </w:r>
      <w:r>
        <w:br/>
      </w:r>
      <w:r>
        <w:rPr>
          <w:rFonts w:ascii="Consolas" w:hAnsi="Consolas" w:eastAsia="Consolas"/>
          <w:sz w:val="14"/>
        </w:rPr>
        <w:t xml:space="preserve">    "branch": {},</w:t>
      </w:r>
      <w:r>
        <w:br/>
      </w:r>
      <w:r>
        <w:rPr>
          <w:rFonts w:ascii="Consolas" w:hAnsi="Consolas" w:eastAsia="Consolas"/>
          <w:sz w:val="14"/>
        </w:rPr>
        <w:t xml:space="preserve">    "audit": {},</w:t>
      </w:r>
      <w:r>
        <w:br/>
      </w:r>
      <w:r>
        <w:rPr>
          <w:rFonts w:ascii="Consolas" w:hAnsi="Consolas" w:eastAsia="Consolas"/>
          <w:sz w:val="14"/>
        </w:rPr>
        <w:t xml:space="preserve">    "memory": {},</w:t>
      </w:r>
      <w:r>
        <w:br/>
      </w:r>
      <w:r>
        <w:rPr>
          <w:rFonts w:ascii="Consolas" w:hAnsi="Consolas" w:eastAsia="Consolas"/>
          <w:sz w:val="14"/>
        </w:rPr>
        <w:t xml:space="preserve">    "topology": {},</w:t>
      </w:r>
      <w:r>
        <w:br/>
      </w:r>
      <w:r>
        <w:rPr>
          <w:rFonts w:ascii="Consolas" w:hAnsi="Consolas" w:eastAsia="Consolas"/>
          <w:sz w:val="14"/>
        </w:rPr>
        <w:t xml:space="preserve">    "quantum": {},</w:t>
      </w:r>
      <w:r>
        <w:br/>
      </w:r>
      <w:r>
        <w:rPr>
          <w:rFonts w:ascii="Consolas" w:hAnsi="Consolas" w:eastAsia="Consolas"/>
          <w:sz w:val="14"/>
        </w:rPr>
        <w:t xml:space="preserve">    "proof": {}</w:t>
      </w:r>
      <w:r>
        <w:br/>
      </w:r>
      <w:r>
        <w:rPr>
          <w:rFonts w:ascii="Consolas" w:hAnsi="Consolas" w:eastAsia="Consolas"/>
          <w:sz w:val="14"/>
        </w:rPr>
        <w:t xml:space="preserve">  },</w:t>
      </w:r>
      <w:r>
        <w:br/>
      </w:r>
      <w:r>
        <w:rPr>
          <w:rFonts w:ascii="Consolas" w:hAnsi="Consolas" w:eastAsia="Consolas"/>
          <w:sz w:val="14"/>
        </w:rPr>
        <w:t xml:space="preserve">  "topology": {</w:t>
      </w:r>
      <w:r>
        <w:br/>
      </w:r>
      <w:r>
        <w:rPr>
          <w:rFonts w:ascii="Consolas" w:hAnsi="Consolas" w:eastAsia="Consolas"/>
          <w:sz w:val="14"/>
        </w:rPr>
        <w:t xml:space="preserve">    "nodes": {},</w:t>
      </w:r>
      <w:r>
        <w:br/>
      </w:r>
      <w:r>
        <w:rPr>
          <w:rFonts w:ascii="Consolas" w:hAnsi="Consolas" w:eastAsia="Consolas"/>
          <w:sz w:val="14"/>
        </w:rPr>
        <w:t xml:space="preserve">    "edges": {},</w:t>
      </w:r>
      <w:r>
        <w:br/>
      </w:r>
      <w:r>
        <w:rPr>
          <w:rFonts w:ascii="Consolas" w:hAnsi="Consolas" w:eastAsia="Consolas"/>
          <w:sz w:val="14"/>
        </w:rPr>
        <w:t xml:space="preserve">    "faces": {},</w:t>
      </w:r>
      <w:r>
        <w:br/>
      </w:r>
      <w:r>
        <w:rPr>
          <w:rFonts w:ascii="Consolas" w:hAnsi="Consolas" w:eastAsia="Consolas"/>
          <w:sz w:val="14"/>
        </w:rPr>
        <w:t xml:space="preserve">    "layers": {},</w:t>
      </w:r>
      <w:r>
        <w:br/>
      </w:r>
      <w:r>
        <w:rPr>
          <w:rFonts w:ascii="Consolas" w:hAnsi="Consolas" w:eastAsia="Consolas"/>
          <w:sz w:val="14"/>
        </w:rPr>
        <w:t xml:space="preserve">    "routes": {}</w:t>
      </w:r>
      <w:r>
        <w:br/>
      </w:r>
      <w:r>
        <w:rPr>
          <w:rFonts w:ascii="Consolas" w:hAnsi="Consolas" w:eastAsia="Consolas"/>
          <w:sz w:val="14"/>
        </w:rPr>
        <w:t xml:space="preserve">  },</w:t>
      </w:r>
      <w:r>
        <w:br/>
      </w:r>
      <w:r>
        <w:rPr>
          <w:rFonts w:ascii="Consolas" w:hAnsi="Consolas" w:eastAsia="Consolas"/>
          <w:sz w:val="14"/>
        </w:rPr>
        <w:t xml:space="preserve">  "aegis": {</w:t>
      </w:r>
      <w:r>
        <w:br/>
      </w:r>
      <w:r>
        <w:rPr>
          <w:rFonts w:ascii="Consolas" w:hAnsi="Consolas" w:eastAsia="Consolas"/>
          <w:sz w:val="14"/>
        </w:rPr>
        <w:t xml:space="preserve">    "policies": {},</w:t>
      </w:r>
      <w:r>
        <w:br/>
      </w:r>
      <w:r>
        <w:rPr>
          <w:rFonts w:ascii="Consolas" w:hAnsi="Consolas" w:eastAsia="Consolas"/>
          <w:sz w:val="14"/>
        </w:rPr>
        <w:t xml:space="preserve">    "audit_log": [],</w:t>
      </w:r>
      <w:r>
        <w:br/>
      </w:r>
      <w:r>
        <w:rPr>
          <w:rFonts w:ascii="Consolas" w:hAnsi="Consolas" w:eastAsia="Consolas"/>
          <w:sz w:val="14"/>
        </w:rPr>
        <w:t xml:space="preserve">    "deny_log": []</w:t>
      </w:r>
      <w:r>
        <w:br/>
      </w:r>
      <w:r>
        <w:rPr>
          <w:rFonts w:ascii="Consolas" w:hAnsi="Consolas" w:eastAsia="Consolas"/>
          <w:sz w:val="14"/>
        </w:rPr>
        <w:t xml:space="preserve">  },</w:t>
      </w:r>
      <w:r>
        <w:br/>
      </w:r>
      <w:r>
        <w:rPr>
          <w:rFonts w:ascii="Consolas" w:hAnsi="Consolas" w:eastAsia="Consolas"/>
          <w:sz w:val="14"/>
        </w:rPr>
        <w:t xml:space="preserve">  "thermal": {</w:t>
      </w:r>
      <w:r>
        <w:br/>
      </w:r>
      <w:r>
        <w:rPr>
          <w:rFonts w:ascii="Consolas" w:hAnsi="Consolas" w:eastAsia="Consolas"/>
          <w:sz w:val="14"/>
        </w:rPr>
        <w:t xml:space="preserve">    "node_temperatures": {},</w:t>
      </w:r>
      <w:r>
        <w:br/>
      </w:r>
      <w:r>
        <w:rPr>
          <w:rFonts w:ascii="Consolas" w:hAnsi="Consolas" w:eastAsia="Consolas"/>
          <w:sz w:val="14"/>
        </w:rPr>
        <w:t xml:space="preserve">    "hotspots": [],</w:t>
      </w:r>
      <w:r>
        <w:br/>
      </w:r>
      <w:r>
        <w:rPr>
          <w:rFonts w:ascii="Consolas" w:hAnsi="Consolas" w:eastAsia="Consolas"/>
          <w:sz w:val="14"/>
        </w:rPr>
        <w:t xml:space="preserve">    "cooling_rate": 0.02</w:t>
      </w:r>
      <w:r>
        <w:br/>
      </w:r>
      <w:r>
        <w:rPr>
          <w:rFonts w:ascii="Consolas" w:hAnsi="Consolas" w:eastAsia="Consolas"/>
          <w:sz w:val="14"/>
        </w:rPr>
        <w:t xml:space="preserve">  },</w:t>
      </w:r>
      <w:r>
        <w:br/>
      </w:r>
      <w:r>
        <w:rPr>
          <w:rFonts w:ascii="Consolas" w:hAnsi="Consolas" w:eastAsia="Consolas"/>
          <w:sz w:val="14"/>
        </w:rPr>
        <w:t xml:space="preserve">  "trace": []</w:t>
      </w:r>
      <w:r>
        <w:br/>
      </w:r>
      <w:r>
        <w:rPr>
          <w:rFonts w:ascii="Consolas" w:hAnsi="Consolas" w:eastAsia="Consolas"/>
          <w:sz w:val="14"/>
        </w:rPr>
        <w:t>}</w:t>
      </w:r>
      <w:r>
        <w:br/>
      </w:r>
    </w:p>
    <w:p>
      <w:pPr>
        <w:pStyle w:val="Heading1"/>
      </w:pPr>
      <w:r>
        <w:t>5. Physical 3D Routing as a Topology Graph</w:t>
      </w:r>
    </w:p>
    <w:p>
      <w:r>
        <w:t>NVVM must emulate physical 3D routing as a topology-graph simulation first. It should not begin as a full semiconductor physics simulator. The graph model is enough to validate G.ROUTE semantics, topology tokens, route policies, thermal invalidation, and Aegis route gating.</w:t>
      </w:r>
    </w:p>
    <w:p>
      <w:pPr>
        <w:pStyle w:val="CodeBlock"/>
      </w:pPr>
      <w:r>
        <w:rPr>
          <w:rFonts w:ascii="Consolas" w:hAnsi="Consolas" w:eastAsia="Consolas"/>
          <w:sz w:val="14"/>
        </w:rPr>
        <w:t>TopologyGraph</w:t>
      </w:r>
      <w:r>
        <w:br/>
      </w:r>
      <w:r>
        <w:rPr>
          <w:rFonts w:ascii="Consolas" w:hAnsi="Consolas" w:eastAsia="Consolas"/>
          <w:sz w:val="14"/>
        </w:rPr>
        <w:t>├─ nodes       compute cells / routing junctions</w:t>
      </w:r>
      <w:r>
        <w:br/>
      </w:r>
      <w:r>
        <w:rPr>
          <w:rFonts w:ascii="Consolas" w:hAnsi="Consolas" w:eastAsia="Consolas"/>
          <w:sz w:val="14"/>
        </w:rPr>
        <w:t>├─ edges       interconnects / possible paths</w:t>
      </w:r>
      <w:r>
        <w:br/>
      </w:r>
      <w:r>
        <w:rPr>
          <w:rFonts w:ascii="Consolas" w:hAnsi="Consolas" w:eastAsia="Consolas"/>
          <w:sz w:val="14"/>
        </w:rPr>
        <w:t>├─ faces       grouped surface regions</w:t>
      </w:r>
      <w:r>
        <w:br/>
      </w:r>
      <w:r>
        <w:rPr>
          <w:rFonts w:ascii="Consolas" w:hAnsi="Consolas" w:eastAsia="Consolas"/>
          <w:sz w:val="14"/>
        </w:rPr>
        <w:t>├─ layers      depth/Z-axis layers</w:t>
      </w:r>
      <w:r>
        <w:br/>
      </w:r>
      <w:r>
        <w:rPr>
          <w:rFonts w:ascii="Consolas" w:hAnsi="Consolas" w:eastAsia="Consolas"/>
          <w:sz w:val="14"/>
        </w:rPr>
        <w:t>├─ sectors     thermal/power/control regions</w:t>
      </w:r>
      <w:r>
        <w:br/>
      </w:r>
      <w:r>
        <w:rPr>
          <w:rFonts w:ascii="Consolas" w:hAnsi="Consolas" w:eastAsia="Consolas"/>
          <w:sz w:val="14"/>
        </w:rPr>
        <w:t>├─ shell       outer Aegis audit boundary</w:t>
      </w:r>
      <w:r>
        <w:br/>
      </w:r>
      <w:r>
        <w:rPr>
          <w:rFonts w:ascii="Consolas" w:hAnsi="Consolas" w:eastAsia="Consolas"/>
          <w:sz w:val="14"/>
        </w:rPr>
        <w:t>└─ corevol     internal compute volume</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448"/>
            <w:shd w:fill="D9EAF7"/>
            <w:vAlign w:val="center"/>
          </w:tcPr>
          <w:p>
            <w:r/>
            <w:r>
              <w:rPr>
                <w:b/>
                <w:sz w:val="17"/>
              </w:rPr>
              <w:t>Topology component</w:t>
            </w:r>
          </w:p>
        </w:tc>
        <w:tc>
          <w:tcPr>
            <w:tcW w:type="dxa" w:w="8496"/>
            <w:shd w:fill="D9EAF7"/>
            <w:vAlign w:val="center"/>
          </w:tcPr>
          <w:p>
            <w:r/>
            <w:r>
              <w:rPr>
                <w:b/>
                <w:sz w:val="17"/>
              </w:rPr>
              <w:t>VM meaning</w:t>
            </w:r>
          </w:p>
        </w:tc>
      </w:tr>
      <w:tr>
        <w:tc>
          <w:tcPr>
            <w:tcW w:type="dxa" w:w="2448"/>
            <w:vAlign w:val="top"/>
          </w:tcPr>
          <w:p>
            <w:r/>
            <w:r>
              <w:rPr>
                <w:b w:val="0"/>
                <w:sz w:val="17"/>
              </w:rPr>
              <w:t>Node</w:t>
            </w:r>
          </w:p>
        </w:tc>
        <w:tc>
          <w:tcPr>
            <w:tcW w:type="dxa" w:w="8496"/>
            <w:vAlign w:val="top"/>
          </w:tcPr>
          <w:p>
            <w:r/>
            <w:r>
              <w:rPr>
                <w:b w:val="0"/>
                <w:sz w:val="17"/>
              </w:rPr>
              <w:t>Compute cell, state cell, routing junction, tensor lane endpoint, or local execution site.</w:t>
            </w:r>
          </w:p>
        </w:tc>
      </w:tr>
      <w:tr>
        <w:tc>
          <w:tcPr>
            <w:tcW w:type="dxa" w:w="2448"/>
            <w:vAlign w:val="top"/>
          </w:tcPr>
          <w:p>
            <w:r/>
            <w:r>
              <w:rPr>
                <w:b w:val="0"/>
                <w:sz w:val="17"/>
              </w:rPr>
              <w:t>Edge</w:t>
            </w:r>
          </w:p>
        </w:tc>
        <w:tc>
          <w:tcPr>
            <w:tcW w:type="dxa" w:w="8496"/>
            <w:vAlign w:val="top"/>
          </w:tcPr>
          <w:p>
            <w:r/>
            <w:r>
              <w:rPr>
                <w:b w:val="0"/>
                <w:sz w:val="17"/>
              </w:rPr>
              <w:t>Physical/logical route between nodes. Carries latency, bandwidth, congestion, thermal, and trust metadata.</w:t>
            </w:r>
          </w:p>
        </w:tc>
      </w:tr>
      <w:tr>
        <w:tc>
          <w:tcPr>
            <w:tcW w:type="dxa" w:w="2448"/>
            <w:vAlign w:val="top"/>
          </w:tcPr>
          <w:p>
            <w:r/>
            <w:r>
              <w:rPr>
                <w:b w:val="0"/>
                <w:sz w:val="17"/>
              </w:rPr>
              <w:t>Face</w:t>
            </w:r>
          </w:p>
        </w:tc>
        <w:tc>
          <w:tcPr>
            <w:tcW w:type="dxa" w:w="8496"/>
            <w:vAlign w:val="top"/>
          </w:tcPr>
          <w:p>
            <w:r/>
            <w:r>
              <w:rPr>
                <w:b w:val="0"/>
                <w:sz w:val="17"/>
              </w:rPr>
              <w:t>Surface group or polyhedral boundary region. May map to Aegis shell/audit boundary.</w:t>
            </w:r>
          </w:p>
        </w:tc>
      </w:tr>
      <w:tr>
        <w:tc>
          <w:tcPr>
            <w:tcW w:type="dxa" w:w="2448"/>
            <w:vAlign w:val="top"/>
          </w:tcPr>
          <w:p>
            <w:r/>
            <w:r>
              <w:rPr>
                <w:b w:val="0"/>
                <w:sz w:val="17"/>
              </w:rPr>
              <w:t>Layer</w:t>
            </w:r>
          </w:p>
        </w:tc>
        <w:tc>
          <w:tcPr>
            <w:tcW w:type="dxa" w:w="8496"/>
            <w:vAlign w:val="top"/>
          </w:tcPr>
          <w:p>
            <w:r/>
            <w:r>
              <w:rPr>
                <w:b w:val="0"/>
                <w:sz w:val="17"/>
              </w:rPr>
              <w:t>Depth/Z-axis compute/history/transformation layer. Supports parallel-in-depth modeling.</w:t>
            </w:r>
          </w:p>
        </w:tc>
      </w:tr>
      <w:tr>
        <w:tc>
          <w:tcPr>
            <w:tcW w:type="dxa" w:w="2448"/>
            <w:vAlign w:val="top"/>
          </w:tcPr>
          <w:p>
            <w:r/>
            <w:r>
              <w:rPr>
                <w:b w:val="0"/>
                <w:sz w:val="17"/>
              </w:rPr>
              <w:t>Sector</w:t>
            </w:r>
          </w:p>
        </w:tc>
        <w:tc>
          <w:tcPr>
            <w:tcW w:type="dxa" w:w="8496"/>
            <w:vAlign w:val="top"/>
          </w:tcPr>
          <w:p>
            <w:r/>
            <w:r>
              <w:rPr>
                <w:b w:val="0"/>
                <w:sz w:val="17"/>
              </w:rPr>
              <w:t>Thermal/power/scheduling region used for migration and route-cost calculation.</w:t>
            </w:r>
          </w:p>
        </w:tc>
      </w:tr>
      <w:tr>
        <w:tc>
          <w:tcPr>
            <w:tcW w:type="dxa" w:w="2448"/>
            <w:vAlign w:val="top"/>
          </w:tcPr>
          <w:p>
            <w:r/>
            <w:r>
              <w:rPr>
                <w:b w:val="0"/>
                <w:sz w:val="17"/>
              </w:rPr>
              <w:t>Shell</w:t>
            </w:r>
          </w:p>
        </w:tc>
        <w:tc>
          <w:tcPr>
            <w:tcW w:type="dxa" w:w="8496"/>
            <w:vAlign w:val="top"/>
          </w:tcPr>
          <w:p>
            <w:r/>
            <w:r>
              <w:rPr>
                <w:b w:val="0"/>
                <w:sz w:val="17"/>
              </w:rPr>
              <w:t>Outer Aegis boundary where commits, proofs, or external handoffs may be audited.</w:t>
            </w:r>
          </w:p>
        </w:tc>
      </w:tr>
      <w:tr>
        <w:tc>
          <w:tcPr>
            <w:tcW w:type="dxa" w:w="2448"/>
            <w:vAlign w:val="top"/>
          </w:tcPr>
          <w:p>
            <w:r/>
            <w:r>
              <w:rPr>
                <w:b w:val="0"/>
                <w:sz w:val="17"/>
              </w:rPr>
              <w:t>Corevol</w:t>
            </w:r>
          </w:p>
        </w:tc>
        <w:tc>
          <w:tcPr>
            <w:tcW w:type="dxa" w:w="8496"/>
            <w:vAlign w:val="top"/>
          </w:tcPr>
          <w:p>
            <w:r/>
            <w:r>
              <w:rPr>
                <w:b w:val="0"/>
                <w:sz w:val="17"/>
              </w:rPr>
              <w:t>Internal compute volume where branch transforms, state propagation, and dense computation occur.</w:t>
            </w:r>
          </w:p>
        </w:tc>
      </w:tr>
    </w:tbl>
    <w:p/>
    <w:p>
      <w:pPr>
        <w:pStyle w:val="Heading1"/>
      </w:pPr>
      <w:r>
        <w:t>6. Topology Node Metadata</w:t>
      </w:r>
    </w:p>
    <w:p>
      <w:pPr>
        <w:pStyle w:val="CodeBlock"/>
      </w:pPr>
      <w:r>
        <w:rPr>
          <w:rFonts w:ascii="Consolas" w:hAnsi="Consolas" w:eastAsia="Consolas"/>
          <w:sz w:val="14"/>
        </w:rPr>
        <w:t>{</w:t>
      </w:r>
      <w:r>
        <w:br/>
      </w:r>
      <w:r>
        <w:rPr>
          <w:rFonts w:ascii="Consolas" w:hAnsi="Consolas" w:eastAsia="Consolas"/>
          <w:sz w:val="14"/>
        </w:rPr>
        <w:t xml:space="preserve">  "node_id": "@node.L2_N7",</w:t>
      </w:r>
      <w:r>
        <w:br/>
      </w:r>
      <w:r>
        <w:rPr>
          <w:rFonts w:ascii="Consolas" w:hAnsi="Consolas" w:eastAsia="Consolas"/>
          <w:sz w:val="14"/>
        </w:rPr>
        <w:t xml:space="preserve">  "layer": 2,</w:t>
      </w:r>
      <w:r>
        <w:br/>
      </w:r>
      <w:r>
        <w:rPr>
          <w:rFonts w:ascii="Consolas" w:hAnsi="Consolas" w:eastAsia="Consolas"/>
          <w:sz w:val="14"/>
        </w:rPr>
        <w:t xml:space="preserve">  "face": 3,</w:t>
      </w:r>
      <w:r>
        <w:br/>
      </w:r>
      <w:r>
        <w:rPr>
          <w:rFonts w:ascii="Consolas" w:hAnsi="Consolas" w:eastAsia="Consolas"/>
          <w:sz w:val="14"/>
        </w:rPr>
        <w:t xml:space="preserve">  "vertex": 7,</w:t>
      </w:r>
      <w:r>
        <w:br/>
      </w:r>
      <w:r>
        <w:rPr>
          <w:rFonts w:ascii="Consolas" w:hAnsi="Consolas" w:eastAsia="Consolas"/>
          <w:sz w:val="14"/>
        </w:rPr>
        <w:t xml:space="preserve">  "sector": "@sector.core_west",</w:t>
      </w:r>
      <w:r>
        <w:br/>
      </w:r>
      <w:r>
        <w:rPr>
          <w:rFonts w:ascii="Consolas" w:hAnsi="Consolas" w:eastAsia="Consolas"/>
          <w:sz w:val="14"/>
        </w:rPr>
        <w:t xml:space="preserve">  "temperature": 61.2,</w:t>
      </w:r>
      <w:r>
        <w:br/>
      </w:r>
      <w:r>
        <w:rPr>
          <w:rFonts w:ascii="Consolas" w:hAnsi="Consolas" w:eastAsia="Consolas"/>
          <w:sz w:val="14"/>
        </w:rPr>
        <w:t xml:space="preserve">  "power_load": 0.73,</w:t>
      </w:r>
      <w:r>
        <w:br/>
      </w:r>
      <w:r>
        <w:rPr>
          <w:rFonts w:ascii="Consolas" w:hAnsi="Consolas" w:eastAsia="Consolas"/>
          <w:sz w:val="14"/>
        </w:rPr>
        <w:t xml:space="preserve">  "trust": "trusted",</w:t>
      </w:r>
      <w:r>
        <w:br/>
      </w:r>
      <w:r>
        <w:rPr>
          <w:rFonts w:ascii="Consolas" w:hAnsi="Consolas" w:eastAsia="Consolas"/>
          <w:sz w:val="14"/>
        </w:rPr>
        <w:t xml:space="preserve">  "fault_status": "ok",</w:t>
      </w:r>
      <w:r>
        <w:br/>
      </w:r>
      <w:r>
        <w:rPr>
          <w:rFonts w:ascii="Consolas" w:hAnsi="Consolas" w:eastAsia="Consolas"/>
          <w:sz w:val="14"/>
        </w:rPr>
        <w:t xml:space="preserve">  "occupancy": 0.41,</w:t>
      </w:r>
      <w:r>
        <w:br/>
      </w:r>
      <w:r>
        <w:rPr>
          <w:rFonts w:ascii="Consolas" w:hAnsi="Consolas" w:eastAsia="Consolas"/>
          <w:sz w:val="14"/>
        </w:rPr>
        <w:t xml:space="preserve">  "latency_cost": 2,</w:t>
      </w:r>
      <w:r>
        <w:br/>
      </w:r>
      <w:r>
        <w:rPr>
          <w:rFonts w:ascii="Consolas" w:hAnsi="Consolas" w:eastAsia="Consolas"/>
          <w:sz w:val="14"/>
        </w:rPr>
        <w:t xml:space="preserve">  "energy_cost": 1.4,</w:t>
      </w:r>
      <w:r>
        <w:br/>
      </w:r>
      <w:r>
        <w:rPr>
          <w:rFonts w:ascii="Consolas" w:hAnsi="Consolas" w:eastAsia="Consolas"/>
          <w:sz w:val="14"/>
        </w:rPr>
        <w:t xml:space="preserve">  "bandwidth": 128,</w:t>
      </w:r>
      <w:r>
        <w:br/>
      </w:r>
      <w:r>
        <w:rPr>
          <w:rFonts w:ascii="Consolas" w:hAnsi="Consolas" w:eastAsia="Consolas"/>
          <w:sz w:val="14"/>
        </w:rPr>
        <w:t xml:space="preserve">  "supports_domains": ["BIN", "TERN", "TENSOR", "STATE"]</w:t>
      </w:r>
      <w:r>
        <w:br/>
      </w:r>
      <w:r>
        <w:rPr>
          <w:rFonts w:ascii="Consolas" w:hAnsi="Consolas" w:eastAsia="Consolas"/>
          <w:sz w:val="14"/>
        </w:rPr>
        <w:t>}</w:t>
      </w:r>
      <w:r>
        <w:br/>
      </w:r>
    </w:p>
    <w:p>
      <w:pPr>
        <w:pStyle w:val="Heading1"/>
      </w:pPr>
      <w:r>
        <w:t>7. G.ROUTE and G.GEO_PATH Execution Semantics</w:t>
      </w:r>
    </w:p>
    <w:p>
      <w:r>
        <w:t>G.ROUTE, G.ROUTE_SAFE, G.ROUTE_COOL, and G.GEO_PATH execute as path search, path validation, path reservation, topology-token creation, and route tracing. The VM must treat a route as a context-bound capability that can expire when topology, thermal map, privilege, trust, or fault state changes.</w:t>
      </w:r>
    </w:p>
    <w:p>
      <w:pPr>
        <w:pStyle w:val="ListNumber"/>
      </w:pPr>
      <w:r>
        <w:t>Resolve the active topology graph and current topology epoch.</w:t>
      </w:r>
    </w:p>
    <w:p>
      <w:pPr>
        <w:pStyle w:val="ListNumber"/>
      </w:pPr>
      <w:r>
        <w:t>Resolve source and target labels into node/face/edge/vertex references.</w:t>
      </w:r>
    </w:p>
    <w:p>
      <w:pPr>
        <w:pStyle w:val="ListNumber"/>
      </w:pPr>
      <w:r>
        <w:t>Check VM privilege level and feature flags.</w:t>
      </w:r>
    </w:p>
    <w:p>
      <w:pPr>
        <w:pStyle w:val="ListNumber"/>
      </w:pPr>
      <w:r>
        <w:t>Check Aegis route policy if the active policy requires route auditing.</w:t>
      </w:r>
    </w:p>
    <w:p>
      <w:pPr>
        <w:pStyle w:val="ListNumber"/>
      </w:pPr>
      <w:r>
        <w:t>Enumerate candidate paths using Dijkstra or A* over the topology graph.</w:t>
      </w:r>
    </w:p>
    <w:p>
      <w:pPr>
        <w:pStyle w:val="ListNumber"/>
      </w:pPr>
      <w:r>
        <w:t>Reject invalid paths based on fault, trust, thermal, bandwidth, or domain constraints.</w:t>
      </w:r>
    </w:p>
    <w:p>
      <w:pPr>
        <w:pStyle w:val="ListNumber"/>
      </w:pPr>
      <w:r>
        <w:t>Score remaining paths by route policy.</w:t>
      </w:r>
    </w:p>
    <w:p>
      <w:pPr>
        <w:pStyle w:val="ListNumber"/>
      </w:pPr>
      <w:r>
        <w:t>Reserve the selected path and create a topology token.</w:t>
      </w:r>
    </w:p>
    <w:p>
      <w:pPr>
        <w:pStyle w:val="ListNumber"/>
      </w:pPr>
      <w:r>
        <w:t>Emit a route_trace event for debugging and future RTL test generation.</w:t>
      </w:r>
    </w:p>
    <w:p>
      <w:pPr>
        <w:pStyle w:val="ListNumber"/>
      </w:pPr>
      <w:r>
        <w:t>Update topology/thermal/occupancy state as required by the instruction profile.</w:t>
      </w:r>
    </w:p>
    <w:p>
      <w:pPr>
        <w:pStyle w:val="CodeBlock"/>
      </w:pPr>
      <w:r>
        <w:rPr>
          <w:rFonts w:ascii="Consolas" w:hAnsi="Consolas" w:eastAsia="Consolas"/>
          <w:sz w:val="14"/>
        </w:rPr>
        <w:t>def execute_g_route(vm, source, target, policy):</w:t>
      </w:r>
      <w:r>
        <w:br/>
      </w:r>
      <w:r>
        <w:rPr>
          <w:rFonts w:ascii="Consolas" w:hAnsi="Consolas" w:eastAsia="Consolas"/>
          <w:sz w:val="14"/>
        </w:rPr>
        <w:t xml:space="preserve">    topo = vm.topology.active</w:t>
      </w:r>
      <w:r>
        <w:br/>
      </w:r>
      <w:r>
        <w:rPr>
          <w:rFonts w:ascii="Consolas" w:hAnsi="Consolas" w:eastAsia="Consolas"/>
          <w:sz w:val="14"/>
        </w:rPr>
        <w:t xml:space="preserve">    source_node = topo.resolve(source)</w:t>
      </w:r>
      <w:r>
        <w:br/>
      </w:r>
      <w:r>
        <w:rPr>
          <w:rFonts w:ascii="Consolas" w:hAnsi="Consolas" w:eastAsia="Consolas"/>
          <w:sz w:val="14"/>
        </w:rPr>
        <w:t xml:space="preserve">    target_node = topo.resolve(target)</w:t>
      </w:r>
      <w:r>
        <w:br/>
      </w:r>
      <w:r>
        <w:rPr>
          <w:rFonts w:ascii="Consolas" w:hAnsi="Consolas" w:eastAsia="Consolas"/>
          <w:sz w:val="14"/>
        </w:rPr>
      </w:r>
      <w:r>
        <w:br/>
      </w:r>
      <w:r>
        <w:rPr>
          <w:rFonts w:ascii="Consolas" w:hAnsi="Consolas" w:eastAsia="Consolas"/>
          <w:sz w:val="14"/>
        </w:rPr>
        <w:t xml:space="preserve">    vm.require_privilege("P1")</w:t>
      </w:r>
      <w:r>
        <w:br/>
      </w:r>
      <w:r>
        <w:rPr>
          <w:rFonts w:ascii="Consolas" w:hAnsi="Consolas" w:eastAsia="Consolas"/>
          <w:sz w:val="14"/>
        </w:rPr>
      </w:r>
      <w:r>
        <w:br/>
      </w:r>
      <w:r>
        <w:rPr>
          <w:rFonts w:ascii="Consolas" w:hAnsi="Consolas" w:eastAsia="Consolas"/>
          <w:sz w:val="14"/>
        </w:rPr>
        <w:t xml:space="preserve">    if vm.aegis.route_audit_required(policy):</w:t>
      </w:r>
      <w:r>
        <w:br/>
      </w:r>
      <w:r>
        <w:rPr>
          <w:rFonts w:ascii="Consolas" w:hAnsi="Consolas" w:eastAsia="Consolas"/>
          <w:sz w:val="14"/>
        </w:rPr>
        <w:t xml:space="preserve">        audit = vm.aegis.audit_route(source_node, target_node, policy)</w:t>
      </w:r>
      <w:r>
        <w:br/>
      </w:r>
      <w:r>
        <w:rPr>
          <w:rFonts w:ascii="Consolas" w:hAnsi="Consolas" w:eastAsia="Consolas"/>
          <w:sz w:val="14"/>
        </w:rPr>
        <w:t xml:space="preserve">        if not audit.allowed:</w:t>
      </w:r>
      <w:r>
        <w:br/>
      </w:r>
      <w:r>
        <w:rPr>
          <w:rFonts w:ascii="Consolas" w:hAnsi="Consolas" w:eastAsia="Consolas"/>
          <w:sz w:val="14"/>
        </w:rPr>
        <w:t xml:space="preserve">            return vm.raise_fault("ROUTE_POLICY_DENIED")</w:t>
      </w:r>
      <w:r>
        <w:br/>
      </w:r>
      <w:r>
        <w:rPr>
          <w:rFonts w:ascii="Consolas" w:hAnsi="Consolas" w:eastAsia="Consolas"/>
          <w:sz w:val="14"/>
        </w:rPr>
      </w:r>
      <w:r>
        <w:br/>
      </w:r>
      <w:r>
        <w:rPr>
          <w:rFonts w:ascii="Consolas" w:hAnsi="Consolas" w:eastAsia="Consolas"/>
          <w:sz w:val="14"/>
        </w:rPr>
        <w:t xml:space="preserve">    candidates = topo.find_paths(source_node, target_node)</w:t>
      </w:r>
      <w:r>
        <w:br/>
      </w:r>
      <w:r>
        <w:rPr>
          <w:rFonts w:ascii="Consolas" w:hAnsi="Consolas" w:eastAsia="Consolas"/>
          <w:sz w:val="14"/>
        </w:rPr>
        <w:t xml:space="preserve">    scored = []</w:t>
      </w:r>
      <w:r>
        <w:br/>
      </w:r>
      <w:r>
        <w:rPr>
          <w:rFonts w:ascii="Consolas" w:hAnsi="Consolas" w:eastAsia="Consolas"/>
          <w:sz w:val="14"/>
        </w:rPr>
      </w:r>
      <w:r>
        <w:br/>
      </w:r>
      <w:r>
        <w:rPr>
          <w:rFonts w:ascii="Consolas" w:hAnsi="Consolas" w:eastAsia="Consolas"/>
          <w:sz w:val="14"/>
        </w:rPr>
        <w:t xml:space="preserve">    for path in candidates:</w:t>
      </w:r>
      <w:r>
        <w:br/>
      </w:r>
      <w:r>
        <w:rPr>
          <w:rFonts w:ascii="Consolas" w:hAnsi="Consolas" w:eastAsia="Consolas"/>
          <w:sz w:val="14"/>
        </w:rPr>
        <w:t xml:space="preserve">        if not path_is_valid(vm, path, policy):</w:t>
      </w:r>
      <w:r>
        <w:br/>
      </w:r>
      <w:r>
        <w:rPr>
          <w:rFonts w:ascii="Consolas" w:hAnsi="Consolas" w:eastAsia="Consolas"/>
          <w:sz w:val="14"/>
        </w:rPr>
        <w:t xml:space="preserve">            continue</w:t>
      </w:r>
      <w:r>
        <w:br/>
      </w:r>
      <w:r>
        <w:rPr>
          <w:rFonts w:ascii="Consolas" w:hAnsi="Consolas" w:eastAsia="Consolas"/>
          <w:sz w:val="14"/>
        </w:rPr>
        <w:t xml:space="preserve">        scored.append((score_path(vm, path, policy), path))</w:t>
      </w:r>
      <w:r>
        <w:br/>
      </w:r>
      <w:r>
        <w:rPr>
          <w:rFonts w:ascii="Consolas" w:hAnsi="Consolas" w:eastAsia="Consolas"/>
          <w:sz w:val="14"/>
        </w:rPr>
      </w:r>
      <w:r>
        <w:br/>
      </w:r>
      <w:r>
        <w:rPr>
          <w:rFonts w:ascii="Consolas" w:hAnsi="Consolas" w:eastAsia="Consolas"/>
          <w:sz w:val="14"/>
        </w:rPr>
        <w:t xml:space="preserve">    if not scored:</w:t>
      </w:r>
      <w:r>
        <w:br/>
      </w:r>
      <w:r>
        <w:rPr>
          <w:rFonts w:ascii="Consolas" w:hAnsi="Consolas" w:eastAsia="Consolas"/>
          <w:sz w:val="14"/>
        </w:rPr>
        <w:t xml:space="preserve">        return vm.raise_fault("TOPOLOGY_ROUTE_FAILED")</w:t>
      </w:r>
      <w:r>
        <w:br/>
      </w:r>
      <w:r>
        <w:rPr>
          <w:rFonts w:ascii="Consolas" w:hAnsi="Consolas" w:eastAsia="Consolas"/>
          <w:sz w:val="14"/>
        </w:rPr>
      </w:r>
      <w:r>
        <w:br/>
      </w:r>
      <w:r>
        <w:rPr>
          <w:rFonts w:ascii="Consolas" w:hAnsi="Consolas" w:eastAsia="Consolas"/>
          <w:sz w:val="14"/>
        </w:rPr>
        <w:t xml:space="preserve">    selected = min(scored, key=lambda x: x[0])[1]</w:t>
      </w:r>
      <w:r>
        <w:br/>
      </w:r>
      <w:r>
        <w:rPr>
          <w:rFonts w:ascii="Consolas" w:hAnsi="Consolas" w:eastAsia="Consolas"/>
          <w:sz w:val="14"/>
        </w:rPr>
        <w:t xml:space="preserve">    token = vm.topology.reserve_path(selected, policy)</w:t>
      </w:r>
      <w:r>
        <w:br/>
      </w:r>
      <w:r>
        <w:rPr>
          <w:rFonts w:ascii="Consolas" w:hAnsi="Consolas" w:eastAsia="Consolas"/>
          <w:sz w:val="14"/>
        </w:rPr>
        <w:t xml:space="preserve">    vm.trace.route(token)</w:t>
      </w:r>
      <w:r>
        <w:br/>
      </w:r>
      <w:r>
        <w:rPr>
          <w:rFonts w:ascii="Consolas" w:hAnsi="Consolas" w:eastAsia="Consolas"/>
          <w:sz w:val="14"/>
        </w:rPr>
        <w:t xml:space="preserve">    return token</w:t>
      </w:r>
      <w:r>
        <w:br/>
      </w:r>
    </w:p>
    <w:p>
      <w:pPr>
        <w:pStyle w:val="Heading1"/>
      </w:pPr>
      <w:r>
        <w:t>8. Topology Token Model</w:t>
      </w:r>
    </w:p>
    <w:p>
      <w:pPr>
        <w:pStyle w:val="CodeBlock"/>
      </w:pPr>
      <w:r>
        <w:rPr>
          <w:rFonts w:ascii="Consolas" w:hAnsi="Consolas" w:eastAsia="Consolas"/>
          <w:sz w:val="14"/>
        </w:rPr>
        <w:t>{</w:t>
      </w:r>
      <w:r>
        <w:br/>
      </w:r>
      <w:r>
        <w:rPr>
          <w:rFonts w:ascii="Consolas" w:hAnsi="Consolas" w:eastAsia="Consolas"/>
          <w:sz w:val="14"/>
        </w:rPr>
        <w:t xml:space="preserve">  "topology_token": "%topology.route#44@main",</w:t>
      </w:r>
      <w:r>
        <w:br/>
      </w:r>
      <w:r>
        <w:rPr>
          <w:rFonts w:ascii="Consolas" w:hAnsi="Consolas" w:eastAsia="Consolas"/>
          <w:sz w:val="14"/>
        </w:rPr>
        <w:t xml:space="preserve">  "source": "@node.A",</w:t>
      </w:r>
      <w:r>
        <w:br/>
      </w:r>
      <w:r>
        <w:rPr>
          <w:rFonts w:ascii="Consolas" w:hAnsi="Consolas" w:eastAsia="Consolas"/>
          <w:sz w:val="14"/>
        </w:rPr>
        <w:t xml:space="preserve">  "target": "@node.B",</w:t>
      </w:r>
      <w:r>
        <w:br/>
      </w:r>
      <w:r>
        <w:rPr>
          <w:rFonts w:ascii="Consolas" w:hAnsi="Consolas" w:eastAsia="Consolas"/>
          <w:sz w:val="14"/>
        </w:rPr>
        <w:t xml:space="preserve">  "path": ["@node.A", "@node.L1_N2", "@node.L2_N5", "@node.B"],</w:t>
      </w:r>
      <w:r>
        <w:br/>
      </w:r>
      <w:r>
        <w:rPr>
          <w:rFonts w:ascii="Consolas" w:hAnsi="Consolas" w:eastAsia="Consolas"/>
          <w:sz w:val="14"/>
        </w:rPr>
        <w:t xml:space="preserve">  "policy": "ROUTE_FAST",</w:t>
      </w:r>
      <w:r>
        <w:br/>
      </w:r>
      <w:r>
        <w:rPr>
          <w:rFonts w:ascii="Consolas" w:hAnsi="Consolas" w:eastAsia="Consolas"/>
          <w:sz w:val="14"/>
        </w:rPr>
        <w:t xml:space="preserve">  "valid_under": {</w:t>
      </w:r>
      <w:r>
        <w:br/>
      </w:r>
      <w:r>
        <w:rPr>
          <w:rFonts w:ascii="Consolas" w:hAnsi="Consolas" w:eastAsia="Consolas"/>
          <w:sz w:val="14"/>
        </w:rPr>
        <w:t xml:space="preserve">    "topology_epoch": 7,</w:t>
      </w:r>
      <w:r>
        <w:br/>
      </w:r>
      <w:r>
        <w:rPr>
          <w:rFonts w:ascii="Consolas" w:hAnsi="Consolas" w:eastAsia="Consolas"/>
          <w:sz w:val="14"/>
        </w:rPr>
        <w:t xml:space="preserve">    "thermal_epoch": 12,</w:t>
      </w:r>
      <w:r>
        <w:br/>
      </w:r>
      <w:r>
        <w:rPr>
          <w:rFonts w:ascii="Consolas" w:hAnsi="Consolas" w:eastAsia="Consolas"/>
          <w:sz w:val="14"/>
        </w:rPr>
        <w:t xml:space="preserve">    "privilege": "P1"</w:t>
      </w:r>
      <w:r>
        <w:br/>
      </w:r>
      <w:r>
        <w:rPr>
          <w:rFonts w:ascii="Consolas" w:hAnsi="Consolas" w:eastAsia="Consolas"/>
          <w:sz w:val="14"/>
        </w:rPr>
        <w:t xml:space="preserve">  },</w:t>
      </w:r>
      <w:r>
        <w:br/>
      </w:r>
      <w:r>
        <w:rPr>
          <w:rFonts w:ascii="Consolas" w:hAnsi="Consolas" w:eastAsia="Consolas"/>
          <w:sz w:val="14"/>
        </w:rPr>
        <w:t xml:space="preserve">  "status": "reserved"</w:t>
      </w:r>
      <w:r>
        <w:br/>
      </w:r>
      <w:r>
        <w:rPr>
          <w:rFonts w:ascii="Consolas" w:hAnsi="Consolas" w:eastAsia="Consolas"/>
          <w:sz w:val="14"/>
        </w:rPr>
        <w:t>}</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3024"/>
            <w:shd w:fill="D9EAF7"/>
            <w:vAlign w:val="center"/>
          </w:tcPr>
          <w:p>
            <w:r/>
            <w:r>
              <w:rPr>
                <w:b/>
                <w:sz w:val="17"/>
              </w:rPr>
              <w:t>Invalidation event</w:t>
            </w:r>
          </w:p>
        </w:tc>
        <w:tc>
          <w:tcPr>
            <w:tcW w:type="dxa" w:w="7920"/>
            <w:shd w:fill="D9EAF7"/>
            <w:vAlign w:val="center"/>
          </w:tcPr>
          <w:p>
            <w:r/>
            <w:r>
              <w:rPr>
                <w:b/>
                <w:sz w:val="17"/>
              </w:rPr>
              <w:t>Required VM behavior</w:t>
            </w:r>
          </w:p>
        </w:tc>
      </w:tr>
      <w:tr>
        <w:tc>
          <w:tcPr>
            <w:tcW w:type="dxa" w:w="3024"/>
            <w:vAlign w:val="top"/>
          </w:tcPr>
          <w:p>
            <w:r/>
            <w:r>
              <w:rPr>
                <w:b w:val="0"/>
                <w:sz w:val="17"/>
              </w:rPr>
              <w:t>Topology epoch changes</w:t>
            </w:r>
          </w:p>
        </w:tc>
        <w:tc>
          <w:tcPr>
            <w:tcW w:type="dxa" w:w="7920"/>
            <w:vAlign w:val="top"/>
          </w:tcPr>
          <w:p>
            <w:r/>
            <w:r>
              <w:rPr>
                <w:b w:val="0"/>
                <w:sz w:val="17"/>
              </w:rPr>
              <w:t>Expire route/path handles tied to the old topology.</w:t>
            </w:r>
          </w:p>
        </w:tc>
      </w:tr>
      <w:tr>
        <w:tc>
          <w:tcPr>
            <w:tcW w:type="dxa" w:w="3024"/>
            <w:vAlign w:val="top"/>
          </w:tcPr>
          <w:p>
            <w:r/>
            <w:r>
              <w:rPr>
                <w:b w:val="0"/>
                <w:sz w:val="17"/>
              </w:rPr>
              <w:t>Thermal epoch changes</w:t>
            </w:r>
          </w:p>
        </w:tc>
        <w:tc>
          <w:tcPr>
            <w:tcW w:type="dxa" w:w="7920"/>
            <w:vAlign w:val="top"/>
          </w:tcPr>
          <w:p>
            <w:r/>
            <w:r>
              <w:rPr>
                <w:b w:val="0"/>
                <w:sz w:val="17"/>
              </w:rPr>
              <w:t>Expire or rescore ROUTE_COOL and thermally constrained handles.</w:t>
            </w:r>
          </w:p>
        </w:tc>
      </w:tr>
      <w:tr>
        <w:tc>
          <w:tcPr>
            <w:tcW w:type="dxa" w:w="3024"/>
            <w:vAlign w:val="top"/>
          </w:tcPr>
          <w:p>
            <w:r/>
            <w:r>
              <w:rPr>
                <w:b w:val="0"/>
                <w:sz w:val="17"/>
              </w:rPr>
              <w:t>Privilege context changes</w:t>
            </w:r>
          </w:p>
        </w:tc>
        <w:tc>
          <w:tcPr>
            <w:tcW w:type="dxa" w:w="7920"/>
            <w:vAlign w:val="top"/>
          </w:tcPr>
          <w:p>
            <w:r/>
            <w:r>
              <w:rPr>
                <w:b w:val="0"/>
                <w:sz w:val="17"/>
              </w:rPr>
              <w:t>Expire handles not valid under the new privilege context.</w:t>
            </w:r>
          </w:p>
        </w:tc>
      </w:tr>
      <w:tr>
        <w:tc>
          <w:tcPr>
            <w:tcW w:type="dxa" w:w="3024"/>
            <w:vAlign w:val="top"/>
          </w:tcPr>
          <w:p>
            <w:r/>
            <w:r>
              <w:rPr>
                <w:b w:val="0"/>
                <w:sz w:val="17"/>
              </w:rPr>
              <w:t>Node becomes faulty</w:t>
            </w:r>
          </w:p>
        </w:tc>
        <w:tc>
          <w:tcPr>
            <w:tcW w:type="dxa" w:w="7920"/>
            <w:vAlign w:val="top"/>
          </w:tcPr>
          <w:p>
            <w:r/>
            <w:r>
              <w:rPr>
                <w:b w:val="0"/>
                <w:sz w:val="17"/>
              </w:rPr>
              <w:t>Expire routes that include the faulty node; emit route invalidation event.</w:t>
            </w:r>
          </w:p>
        </w:tc>
      </w:tr>
      <w:tr>
        <w:tc>
          <w:tcPr>
            <w:tcW w:type="dxa" w:w="3024"/>
            <w:vAlign w:val="top"/>
          </w:tcPr>
          <w:p>
            <w:r/>
            <w:r>
              <w:rPr>
                <w:b w:val="0"/>
                <w:sz w:val="17"/>
              </w:rPr>
              <w:t>Aegis trust label changes</w:t>
            </w:r>
          </w:p>
        </w:tc>
        <w:tc>
          <w:tcPr>
            <w:tcW w:type="dxa" w:w="7920"/>
            <w:vAlign w:val="top"/>
          </w:tcPr>
          <w:p>
            <w:r/>
            <w:r>
              <w:rPr>
                <w:b w:val="0"/>
                <w:sz w:val="17"/>
              </w:rPr>
              <w:t>Expire ROUTE_SAFE/ROUTE_TRUST handles crossing affected nodes.</w:t>
            </w:r>
          </w:p>
        </w:tc>
      </w:tr>
      <w:tr>
        <w:tc>
          <w:tcPr>
            <w:tcW w:type="dxa" w:w="3024"/>
            <w:vAlign w:val="top"/>
          </w:tcPr>
          <w:p>
            <w:r/>
            <w:r>
              <w:rPr>
                <w:b w:val="0"/>
                <w:sz w:val="17"/>
              </w:rPr>
              <w:t>Rollback discards future</w:t>
            </w:r>
          </w:p>
        </w:tc>
        <w:tc>
          <w:tcPr>
            <w:tcW w:type="dxa" w:w="7920"/>
            <w:vAlign w:val="top"/>
          </w:tcPr>
          <w:p>
            <w:r/>
            <w:r>
              <w:rPr>
                <w:b w:val="0"/>
                <w:sz w:val="17"/>
              </w:rPr>
              <w:t>Expire descendant-only topology handles created in discarded futures.</w:t>
            </w:r>
          </w:p>
        </w:tc>
      </w:tr>
    </w:tbl>
    <w:p/>
    <w:p>
      <w:pPr>
        <w:pStyle w:val="Heading1"/>
      </w:pPr>
      <w:r>
        <w:t>9. Routing Policies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448"/>
            <w:shd w:fill="D9EAF7"/>
            <w:vAlign w:val="center"/>
          </w:tcPr>
          <w:p>
            <w:r/>
            <w:r>
              <w:rPr>
                <w:b/>
                <w:sz w:val="17"/>
              </w:rPr>
              <w:t>Policy</w:t>
            </w:r>
          </w:p>
        </w:tc>
        <w:tc>
          <w:tcPr>
            <w:tcW w:type="dxa" w:w="8496"/>
            <w:shd w:fill="D9EAF7"/>
            <w:vAlign w:val="center"/>
          </w:tcPr>
          <w:p>
            <w:r/>
            <w:r>
              <w:rPr>
                <w:b/>
                <w:sz w:val="17"/>
              </w:rPr>
              <w:t>Route scoring / rejection model</w:t>
            </w:r>
          </w:p>
        </w:tc>
      </w:tr>
      <w:tr>
        <w:tc>
          <w:tcPr>
            <w:tcW w:type="dxa" w:w="2448"/>
            <w:vAlign w:val="top"/>
          </w:tcPr>
          <w:p>
            <w:r/>
            <w:r>
              <w:rPr>
                <w:b w:val="0"/>
                <w:sz w:val="17"/>
              </w:rPr>
              <w:t>ROUTE_FAST</w:t>
            </w:r>
          </w:p>
        </w:tc>
        <w:tc>
          <w:tcPr>
            <w:tcW w:type="dxa" w:w="8496"/>
            <w:vAlign w:val="top"/>
          </w:tcPr>
          <w:p>
            <w:r/>
            <w:r>
              <w:rPr>
                <w:b w:val="0"/>
                <w:sz w:val="17"/>
              </w:rPr>
              <w:t>Minimize latency. Default cost = edge latency + congestion penalty.</w:t>
            </w:r>
          </w:p>
        </w:tc>
      </w:tr>
      <w:tr>
        <w:tc>
          <w:tcPr>
            <w:tcW w:type="dxa" w:w="2448"/>
            <w:vAlign w:val="top"/>
          </w:tcPr>
          <w:p>
            <w:r/>
            <w:r>
              <w:rPr>
                <w:b w:val="0"/>
                <w:sz w:val="17"/>
              </w:rPr>
              <w:t>ROUTE_COOL</w:t>
            </w:r>
          </w:p>
        </w:tc>
        <w:tc>
          <w:tcPr>
            <w:tcW w:type="dxa" w:w="8496"/>
            <w:vAlign w:val="top"/>
          </w:tcPr>
          <w:p>
            <w:r/>
            <w:r>
              <w:rPr>
                <w:b w:val="0"/>
                <w:sz w:val="17"/>
              </w:rPr>
              <w:t>Minimize thermal risk. Cost = latency + thermal_weight * temperature + hotspot penalty.</w:t>
            </w:r>
          </w:p>
        </w:tc>
      </w:tr>
      <w:tr>
        <w:tc>
          <w:tcPr>
            <w:tcW w:type="dxa" w:w="2448"/>
            <w:vAlign w:val="top"/>
          </w:tcPr>
          <w:p>
            <w:r/>
            <w:r>
              <w:rPr>
                <w:b w:val="0"/>
                <w:sz w:val="17"/>
              </w:rPr>
              <w:t>ROUTE_SAFE</w:t>
            </w:r>
          </w:p>
        </w:tc>
        <w:tc>
          <w:tcPr>
            <w:tcW w:type="dxa" w:w="8496"/>
            <w:vAlign w:val="top"/>
          </w:tcPr>
          <w:p>
            <w:r/>
            <w:r>
              <w:rPr>
                <w:b w:val="0"/>
                <w:sz w:val="17"/>
              </w:rPr>
              <w:t>Reject untrusted/faulty/tampered nodes. Prefer Aegis-approved regions and sealed paths.</w:t>
            </w:r>
          </w:p>
        </w:tc>
      </w:tr>
      <w:tr>
        <w:tc>
          <w:tcPr>
            <w:tcW w:type="dxa" w:w="2448"/>
            <w:vAlign w:val="top"/>
          </w:tcPr>
          <w:p>
            <w:r/>
            <w:r>
              <w:rPr>
                <w:b w:val="0"/>
                <w:sz w:val="17"/>
              </w:rPr>
              <w:t>ROUTE_TRUST</w:t>
            </w:r>
          </w:p>
        </w:tc>
        <w:tc>
          <w:tcPr>
            <w:tcW w:type="dxa" w:w="8496"/>
            <w:vAlign w:val="top"/>
          </w:tcPr>
          <w:p>
            <w:r/>
            <w:r>
              <w:rPr>
                <w:b w:val="0"/>
                <w:sz w:val="17"/>
              </w:rPr>
              <w:t>Only use nodes and edges with valid provenance and required trust labels.</w:t>
            </w:r>
          </w:p>
        </w:tc>
      </w:tr>
      <w:tr>
        <w:tc>
          <w:tcPr>
            <w:tcW w:type="dxa" w:w="2448"/>
            <w:vAlign w:val="top"/>
          </w:tcPr>
          <w:p>
            <w:r/>
            <w:r>
              <w:rPr>
                <w:b w:val="0"/>
                <w:sz w:val="17"/>
              </w:rPr>
              <w:t>ROUTE_LOW_POWER</w:t>
            </w:r>
          </w:p>
        </w:tc>
        <w:tc>
          <w:tcPr>
            <w:tcW w:type="dxa" w:w="8496"/>
            <w:vAlign w:val="top"/>
          </w:tcPr>
          <w:p>
            <w:r/>
            <w:r>
              <w:rPr>
                <w:b w:val="0"/>
                <w:sz w:val="17"/>
              </w:rPr>
              <w:t>Minimize energy cost, wake penalty, and interconnect activity.</w:t>
            </w:r>
          </w:p>
        </w:tc>
      </w:tr>
      <w:tr>
        <w:tc>
          <w:tcPr>
            <w:tcW w:type="dxa" w:w="2448"/>
            <w:vAlign w:val="top"/>
          </w:tcPr>
          <w:p>
            <w:r/>
            <w:r>
              <w:rPr>
                <w:b w:val="0"/>
                <w:sz w:val="17"/>
              </w:rPr>
              <w:t>ROUTE_REDUNDANT</w:t>
            </w:r>
          </w:p>
        </w:tc>
        <w:tc>
          <w:tcPr>
            <w:tcW w:type="dxa" w:w="8496"/>
            <w:vAlign w:val="top"/>
          </w:tcPr>
          <w:p>
            <w:r/>
            <w:r>
              <w:rPr>
                <w:b w:val="0"/>
                <w:sz w:val="17"/>
              </w:rPr>
              <w:t>Reserve multiple disjoint paths and compare outcomes for reliability.</w:t>
            </w:r>
          </w:p>
        </w:tc>
      </w:tr>
    </w:tbl>
    <w:p/>
    <w:p>
      <w:pPr>
        <w:pStyle w:val="Heading1"/>
      </w:pPr>
      <w:r>
        <w:t>10. Topology Simulation Levels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008"/>
            <w:shd w:fill="D9EAF7"/>
            <w:vAlign w:val="center"/>
          </w:tcPr>
          <w:p>
            <w:r/>
            <w:r>
              <w:rPr>
                <w:b/>
                <w:sz w:val="17"/>
              </w:rPr>
              <w:t>Level</w:t>
            </w:r>
          </w:p>
        </w:tc>
        <w:tc>
          <w:tcPr>
            <w:tcW w:type="dxa" w:w="2880"/>
            <w:shd w:fill="D9EAF7"/>
            <w:vAlign w:val="center"/>
          </w:tcPr>
          <w:p>
            <w:r/>
            <w:r>
              <w:rPr>
                <w:b/>
                <w:sz w:val="17"/>
              </w:rPr>
              <w:t>Name</w:t>
            </w:r>
          </w:p>
        </w:tc>
        <w:tc>
          <w:tcPr>
            <w:tcW w:type="dxa" w:w="7056"/>
            <w:shd w:fill="D9EAF7"/>
            <w:vAlign w:val="center"/>
          </w:tcPr>
          <w:p>
            <w:r/>
            <w:r>
              <w:rPr>
                <w:b/>
                <w:sz w:val="17"/>
              </w:rPr>
              <w:t>Purpose</w:t>
            </w:r>
          </w:p>
        </w:tc>
      </w:tr>
      <w:tr>
        <w:tc>
          <w:tcPr>
            <w:tcW w:type="dxa" w:w="1008"/>
            <w:vAlign w:val="top"/>
          </w:tcPr>
          <w:p>
            <w:r/>
            <w:r>
              <w:rPr>
                <w:b w:val="0"/>
                <w:sz w:val="17"/>
              </w:rPr>
              <w:t>0</w:t>
            </w:r>
          </w:p>
        </w:tc>
        <w:tc>
          <w:tcPr>
            <w:tcW w:type="dxa" w:w="2880"/>
            <w:vAlign w:val="top"/>
          </w:tcPr>
          <w:p>
            <w:r/>
            <w:r>
              <w:rPr>
                <w:b w:val="0"/>
                <w:sz w:val="17"/>
              </w:rPr>
              <w:t>Logical graph routing</w:t>
            </w:r>
          </w:p>
        </w:tc>
        <w:tc>
          <w:tcPr>
            <w:tcW w:type="dxa" w:w="7056"/>
            <w:vAlign w:val="top"/>
          </w:tcPr>
          <w:p>
            <w:r/>
            <w:r>
              <w:rPr>
                <w:b w:val="0"/>
                <w:sz w:val="17"/>
              </w:rPr>
              <w:t>Reachability, path creation, and route token validation for early assembler/NVIR tests.</w:t>
            </w:r>
          </w:p>
        </w:tc>
      </w:tr>
      <w:tr>
        <w:tc>
          <w:tcPr>
            <w:tcW w:type="dxa" w:w="1008"/>
            <w:vAlign w:val="top"/>
          </w:tcPr>
          <w:p>
            <w:r/>
            <w:r>
              <w:rPr>
                <w:b w:val="0"/>
                <w:sz w:val="17"/>
              </w:rPr>
              <w:t>1</w:t>
            </w:r>
          </w:p>
        </w:tc>
        <w:tc>
          <w:tcPr>
            <w:tcW w:type="dxa" w:w="2880"/>
            <w:vAlign w:val="top"/>
          </w:tcPr>
          <w:p>
            <w:r/>
            <w:r>
              <w:rPr>
                <w:b w:val="0"/>
                <w:sz w:val="17"/>
              </w:rPr>
              <w:t>Costed topology routing</w:t>
            </w:r>
          </w:p>
        </w:tc>
        <w:tc>
          <w:tcPr>
            <w:tcW w:type="dxa" w:w="7056"/>
            <w:vAlign w:val="top"/>
          </w:tcPr>
          <w:p>
            <w:r/>
            <w:r>
              <w:rPr>
                <w:b w:val="0"/>
                <w:sz w:val="17"/>
              </w:rPr>
              <w:t>Adds latency, bandwidth, temperature, fault status, trust status, power load, and occupancy.</w:t>
            </w:r>
          </w:p>
        </w:tc>
      </w:tr>
      <w:tr>
        <w:tc>
          <w:tcPr>
            <w:tcW w:type="dxa" w:w="1008"/>
            <w:vAlign w:val="top"/>
          </w:tcPr>
          <w:p>
            <w:r/>
            <w:r>
              <w:rPr>
                <w:b w:val="0"/>
                <w:sz w:val="17"/>
              </w:rPr>
              <w:t>2</w:t>
            </w:r>
          </w:p>
        </w:tc>
        <w:tc>
          <w:tcPr>
            <w:tcW w:type="dxa" w:w="2880"/>
            <w:vAlign w:val="top"/>
          </w:tcPr>
          <w:p>
            <w:r/>
            <w:r>
              <w:rPr>
                <w:b w:val="0"/>
                <w:sz w:val="17"/>
              </w:rPr>
              <w:t>Physical-inspired routing</w:t>
            </w:r>
          </w:p>
        </w:tc>
        <w:tc>
          <w:tcPr>
            <w:tcW w:type="dxa" w:w="7056"/>
            <w:vAlign w:val="top"/>
          </w:tcPr>
          <w:p>
            <w:r/>
            <w:r>
              <w:rPr>
                <w:b w:val="0"/>
                <w:sz w:val="17"/>
              </w:rPr>
              <w:t>Adds polyhedral coordinates, sectors, thermal diffusion approximation, route congestion, and energy modeling.</w:t>
            </w:r>
          </w:p>
        </w:tc>
      </w:tr>
    </w:tbl>
    <w:p/>
    <w:p>
      <w:r>
        <w:t>Implementation recommendation: NVVM v0.1 should implement Level 0 and a minimal deterministic subset of Level 1. Level 2 should be added after the VM can pass branch, audit, route, rollback, and thermal migration conformance tests.</w:t>
      </w:r>
    </w:p>
    <w:p>
      <w:pPr>
        <w:pStyle w:val="Heading1"/>
      </w:pPr>
      <w:r>
        <w:t>11. Polyhedral Shape Profiles</w:t>
      </w:r>
    </w:p>
    <w:p>
      <w:pPr>
        <w:pStyle w:val="CodeBlock"/>
      </w:pPr>
      <w:r>
        <w:rPr>
          <w:rFonts w:ascii="Consolas" w:hAnsi="Consolas" w:eastAsia="Consolas"/>
          <w:sz w:val="14"/>
        </w:rPr>
        <w:t>{</w:t>
      </w:r>
      <w:r>
        <w:br/>
      </w:r>
      <w:r>
        <w:rPr>
          <w:rFonts w:ascii="Consolas" w:hAnsi="Consolas" w:eastAsia="Consolas"/>
          <w:sz w:val="14"/>
        </w:rPr>
        <w:t xml:space="preserve">  "topology_id": "@topology.nexus_v0",</w:t>
      </w:r>
      <w:r>
        <w:br/>
      </w:r>
      <w:r>
        <w:rPr>
          <w:rFonts w:ascii="Consolas" w:hAnsi="Consolas" w:eastAsia="Consolas"/>
          <w:sz w:val="14"/>
        </w:rPr>
        <w:t xml:space="preserve">  "shape": "RHOMB_DODECA",</w:t>
      </w:r>
      <w:r>
        <w:br/>
      </w:r>
      <w:r>
        <w:rPr>
          <w:rFonts w:ascii="Consolas" w:hAnsi="Consolas" w:eastAsia="Consolas"/>
          <w:sz w:val="14"/>
        </w:rPr>
        <w:t xml:space="preserve">  "layers": 4,</w:t>
      </w:r>
      <w:r>
        <w:br/>
      </w:r>
      <w:r>
        <w:rPr>
          <w:rFonts w:ascii="Consolas" w:hAnsi="Consolas" w:eastAsia="Consolas"/>
          <w:sz w:val="14"/>
        </w:rPr>
        <w:t xml:space="preserve">  "nodes_per_layer": 16,</w:t>
      </w:r>
      <w:r>
        <w:br/>
      </w:r>
      <w:r>
        <w:rPr>
          <w:rFonts w:ascii="Consolas" w:hAnsi="Consolas" w:eastAsia="Consolas"/>
          <w:sz w:val="14"/>
        </w:rPr>
        <w:t xml:space="preserve">  "faces": 12,</w:t>
      </w:r>
      <w:r>
        <w:br/>
      </w:r>
      <w:r>
        <w:rPr>
          <w:rFonts w:ascii="Consolas" w:hAnsi="Consolas" w:eastAsia="Consolas"/>
          <w:sz w:val="14"/>
        </w:rPr>
        <w:t xml:space="preserve">  "vertices": 14,</w:t>
      </w:r>
      <w:r>
        <w:br/>
      </w:r>
      <w:r>
        <w:rPr>
          <w:rFonts w:ascii="Consolas" w:hAnsi="Consolas" w:eastAsia="Consolas"/>
          <w:sz w:val="14"/>
        </w:rPr>
        <w:t xml:space="preserve">  "edges": 24,</w:t>
      </w:r>
      <w:r>
        <w:br/>
      </w:r>
      <w:r>
        <w:rPr>
          <w:rFonts w:ascii="Consolas" w:hAnsi="Consolas" w:eastAsia="Consolas"/>
          <w:sz w:val="14"/>
        </w:rPr>
        <w:t xml:space="preserve">  "route_policy_default": "ROUTE_COOL"</w:t>
      </w:r>
      <w:r>
        <w:br/>
      </w:r>
      <w:r>
        <w:rPr>
          <w:rFonts w:ascii="Consolas" w:hAnsi="Consolas" w:eastAsia="Consolas"/>
          <w:sz w:val="14"/>
        </w:rPr>
        <w:t>}</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448"/>
            <w:shd w:fill="D9EAF7"/>
            <w:vAlign w:val="center"/>
          </w:tcPr>
          <w:p>
            <w:r/>
            <w:r>
              <w:rPr>
                <w:b/>
                <w:sz w:val="17"/>
              </w:rPr>
              <w:t>Shape</w:t>
            </w:r>
          </w:p>
        </w:tc>
        <w:tc>
          <w:tcPr>
            <w:tcW w:type="dxa" w:w="8496"/>
            <w:shd w:fill="D9EAF7"/>
            <w:vAlign w:val="center"/>
          </w:tcPr>
          <w:p>
            <w:r/>
            <w:r>
              <w:rPr>
                <w:b/>
                <w:sz w:val="17"/>
              </w:rPr>
              <w:t>VM interpretation</w:t>
            </w:r>
          </w:p>
        </w:tc>
      </w:tr>
      <w:tr>
        <w:tc>
          <w:tcPr>
            <w:tcW w:type="dxa" w:w="2448"/>
            <w:vAlign w:val="top"/>
          </w:tcPr>
          <w:p>
            <w:r/>
            <w:r>
              <w:rPr>
                <w:b w:val="0"/>
                <w:sz w:val="17"/>
              </w:rPr>
              <w:t>TETRA</w:t>
            </w:r>
          </w:p>
        </w:tc>
        <w:tc>
          <w:tcPr>
            <w:tcW w:type="dxa" w:w="8496"/>
            <w:vAlign w:val="top"/>
          </w:tcPr>
          <w:p>
            <w:r/>
            <w:r>
              <w:rPr>
                <w:b w:val="0"/>
                <w:sz w:val="17"/>
              </w:rPr>
              <w:t>Minimal 3D routing profile; useful for compact conformance tests and branch-path debugging.</w:t>
            </w:r>
          </w:p>
        </w:tc>
      </w:tr>
      <w:tr>
        <w:tc>
          <w:tcPr>
            <w:tcW w:type="dxa" w:w="2448"/>
            <w:vAlign w:val="top"/>
          </w:tcPr>
          <w:p>
            <w:r/>
            <w:r>
              <w:rPr>
                <w:b w:val="0"/>
                <w:sz w:val="17"/>
              </w:rPr>
              <w:t>OCTA</w:t>
            </w:r>
          </w:p>
        </w:tc>
        <w:tc>
          <w:tcPr>
            <w:tcW w:type="dxa" w:w="8496"/>
            <w:vAlign w:val="top"/>
          </w:tcPr>
          <w:p>
            <w:r/>
            <w:r>
              <w:rPr>
                <w:b w:val="0"/>
                <w:sz w:val="17"/>
              </w:rPr>
              <w:t>Balanced symmetric routing; useful for equal-cost path and redundant-route experiments.</w:t>
            </w:r>
          </w:p>
        </w:tc>
      </w:tr>
      <w:tr>
        <w:tc>
          <w:tcPr>
            <w:tcW w:type="dxa" w:w="2448"/>
            <w:vAlign w:val="top"/>
          </w:tcPr>
          <w:p>
            <w:r/>
            <w:r>
              <w:rPr>
                <w:b w:val="0"/>
                <w:sz w:val="17"/>
              </w:rPr>
              <w:t>DODECA</w:t>
            </w:r>
          </w:p>
        </w:tc>
        <w:tc>
          <w:tcPr>
            <w:tcW w:type="dxa" w:w="8496"/>
            <w:vAlign w:val="top"/>
          </w:tcPr>
          <w:p>
            <w:r/>
            <w:r>
              <w:rPr>
                <w:b w:val="0"/>
                <w:sz w:val="17"/>
              </w:rPr>
              <w:t>Larger shell topology; useful for Aegis boundary models and surface routing.</w:t>
            </w:r>
          </w:p>
        </w:tc>
      </w:tr>
      <w:tr>
        <w:tc>
          <w:tcPr>
            <w:tcW w:type="dxa" w:w="2448"/>
            <w:vAlign w:val="top"/>
          </w:tcPr>
          <w:p>
            <w:r/>
            <w:r>
              <w:rPr>
                <w:b w:val="0"/>
                <w:sz w:val="17"/>
              </w:rPr>
              <w:t>RHOMB_DODECA</w:t>
            </w:r>
          </w:p>
        </w:tc>
        <w:tc>
          <w:tcPr>
            <w:tcW w:type="dxa" w:w="8496"/>
            <w:vAlign w:val="top"/>
          </w:tcPr>
          <w:p>
            <w:r/>
            <w:r>
              <w:rPr>
                <w:b w:val="0"/>
                <w:sz w:val="17"/>
              </w:rPr>
              <w:t>Dense-packing candidate; useful for adjacent-cell routing and 3D tiling experiments.</w:t>
            </w:r>
          </w:p>
        </w:tc>
      </w:tr>
      <w:tr>
        <w:tc>
          <w:tcPr>
            <w:tcW w:type="dxa" w:w="2448"/>
            <w:vAlign w:val="top"/>
          </w:tcPr>
          <w:p>
            <w:r/>
            <w:r>
              <w:rPr>
                <w:b w:val="0"/>
                <w:sz w:val="17"/>
              </w:rPr>
              <w:t>BIPYRAMID</w:t>
            </w:r>
          </w:p>
        </w:tc>
        <w:tc>
          <w:tcPr>
            <w:tcW w:type="dxa" w:w="8496"/>
            <w:vAlign w:val="top"/>
          </w:tcPr>
          <w:p>
            <w:r/>
            <w:r>
              <w:rPr>
                <w:b w:val="0"/>
                <w:sz w:val="17"/>
              </w:rPr>
              <w:t>Top/bottom depth-flow profile; useful for vertical state propagation tests.</w:t>
            </w:r>
          </w:p>
        </w:tc>
      </w:tr>
      <w:tr>
        <w:tc>
          <w:tcPr>
            <w:tcW w:type="dxa" w:w="2448"/>
            <w:vAlign w:val="top"/>
          </w:tcPr>
          <w:p>
            <w:r/>
            <w:r>
              <w:rPr>
                <w:b w:val="0"/>
                <w:sz w:val="17"/>
              </w:rPr>
              <w:t>ISOHEDRAL</w:t>
            </w:r>
          </w:p>
        </w:tc>
        <w:tc>
          <w:tcPr>
            <w:tcW w:type="dxa" w:w="8496"/>
            <w:vAlign w:val="top"/>
          </w:tcPr>
          <w:p>
            <w:r/>
            <w:r>
              <w:rPr>
                <w:b w:val="0"/>
                <w:sz w:val="17"/>
              </w:rPr>
              <w:t>General uniform-face polyhedral topology profile for custom symmetric routing.</w:t>
            </w:r>
          </w:p>
        </w:tc>
      </w:tr>
    </w:tbl>
    <w:p/>
    <w:p>
      <w:pPr>
        <w:pStyle w:val="Heading1"/>
      </w:pPr>
      <w:r>
        <w:t>12. Route Trace Output</w:t>
      </w:r>
    </w:p>
    <w:p>
      <w:pPr>
        <w:pStyle w:val="CodeBlock"/>
      </w:pPr>
      <w:r>
        <w:rPr>
          <w:rFonts w:ascii="Consolas" w:hAnsi="Consolas" w:eastAsia="Consolas"/>
          <w:sz w:val="14"/>
        </w:rPr>
        <w:t>{</w:t>
      </w:r>
      <w:r>
        <w:br/>
      </w:r>
      <w:r>
        <w:rPr>
          <w:rFonts w:ascii="Consolas" w:hAnsi="Consolas" w:eastAsia="Consolas"/>
          <w:sz w:val="14"/>
        </w:rPr>
        <w:t xml:space="preserve">  "route_id": "%topology.route#44@main",</w:t>
      </w:r>
      <w:r>
        <w:br/>
      </w:r>
      <w:r>
        <w:rPr>
          <w:rFonts w:ascii="Consolas" w:hAnsi="Consolas" w:eastAsia="Consolas"/>
          <w:sz w:val="14"/>
        </w:rPr>
        <w:t xml:space="preserve">  "instruction_id": 82,</w:t>
      </w:r>
      <w:r>
        <w:br/>
      </w:r>
      <w:r>
        <w:rPr>
          <w:rFonts w:ascii="Consolas" w:hAnsi="Consolas" w:eastAsia="Consolas"/>
          <w:sz w:val="14"/>
        </w:rPr>
        <w:t xml:space="preserve">  "op": "G.GEO_PATH",</w:t>
      </w:r>
      <w:r>
        <w:br/>
      </w:r>
      <w:r>
        <w:rPr>
          <w:rFonts w:ascii="Consolas" w:hAnsi="Consolas" w:eastAsia="Consolas"/>
          <w:sz w:val="14"/>
        </w:rPr>
        <w:t xml:space="preserve">  "source": "@face.2",</w:t>
      </w:r>
      <w:r>
        <w:br/>
      </w:r>
      <w:r>
        <w:rPr>
          <w:rFonts w:ascii="Consolas" w:hAnsi="Consolas" w:eastAsia="Consolas"/>
          <w:sz w:val="14"/>
        </w:rPr>
        <w:t xml:space="preserve">  "target": "@vertex.7",</w:t>
      </w:r>
      <w:r>
        <w:br/>
      </w:r>
      <w:r>
        <w:rPr>
          <w:rFonts w:ascii="Consolas" w:hAnsi="Consolas" w:eastAsia="Consolas"/>
          <w:sz w:val="14"/>
        </w:rPr>
        <w:t xml:space="preserve">  "policy": "ROUTE_COOL",</w:t>
      </w:r>
      <w:r>
        <w:br/>
      </w:r>
      <w:r>
        <w:rPr>
          <w:rFonts w:ascii="Consolas" w:hAnsi="Consolas" w:eastAsia="Consolas"/>
          <w:sz w:val="14"/>
        </w:rPr>
        <w:t xml:space="preserve">  "selected_path": ["@node.2.1", "@node.2.4", "@node.3.7"],</w:t>
      </w:r>
      <w:r>
        <w:br/>
      </w:r>
      <w:r>
        <w:rPr>
          <w:rFonts w:ascii="Consolas" w:hAnsi="Consolas" w:eastAsia="Consolas"/>
          <w:sz w:val="14"/>
        </w:rPr>
        <w:t xml:space="preserve">  "rejected_paths": [</w:t>
      </w:r>
      <w:r>
        <w:br/>
      </w:r>
      <w:r>
        <w:rPr>
          <w:rFonts w:ascii="Consolas" w:hAnsi="Consolas" w:eastAsia="Consolas"/>
          <w:sz w:val="14"/>
        </w:rPr>
        <w:t xml:space="preserve">    {</w:t>
      </w:r>
      <w:r>
        <w:br/>
      </w:r>
      <w:r>
        <w:rPr>
          <w:rFonts w:ascii="Consolas" w:hAnsi="Consolas" w:eastAsia="Consolas"/>
          <w:sz w:val="14"/>
        </w:rPr>
        <w:t xml:space="preserve">      "path": ["@node.2.1", "@node.hot.5"],</w:t>
      </w:r>
      <w:r>
        <w:br/>
      </w:r>
      <w:r>
        <w:rPr>
          <w:rFonts w:ascii="Consolas" w:hAnsi="Consolas" w:eastAsia="Consolas"/>
          <w:sz w:val="14"/>
        </w:rPr>
        <w:t xml:space="preserve">      "reason": "thermal_threshold"</w:t>
      </w:r>
      <w:r>
        <w:br/>
      </w:r>
      <w:r>
        <w:rPr>
          <w:rFonts w:ascii="Consolas" w:hAnsi="Consolas" w:eastAsia="Consolas"/>
          <w:sz w:val="14"/>
        </w:rPr>
        <w:t xml:space="preserve">    }</w:t>
      </w:r>
      <w:r>
        <w:br/>
      </w:r>
      <w:r>
        <w:rPr>
          <w:rFonts w:ascii="Consolas" w:hAnsi="Consolas" w:eastAsia="Consolas"/>
          <w:sz w:val="14"/>
        </w:rPr>
        <w:t xml:space="preserve">  ],</w:t>
      </w:r>
      <w:r>
        <w:br/>
      </w:r>
      <w:r>
        <w:rPr>
          <w:rFonts w:ascii="Consolas" w:hAnsi="Consolas" w:eastAsia="Consolas"/>
          <w:sz w:val="14"/>
        </w:rPr>
        <w:t xml:space="preserve">  "cost": {</w:t>
      </w:r>
      <w:r>
        <w:br/>
      </w:r>
      <w:r>
        <w:rPr>
          <w:rFonts w:ascii="Consolas" w:hAnsi="Consolas" w:eastAsia="Consolas"/>
          <w:sz w:val="14"/>
        </w:rPr>
        <w:t xml:space="preserve">    "latency": 6,</w:t>
      </w:r>
      <w:r>
        <w:br/>
      </w:r>
      <w:r>
        <w:rPr>
          <w:rFonts w:ascii="Consolas" w:hAnsi="Consolas" w:eastAsia="Consolas"/>
          <w:sz w:val="14"/>
        </w:rPr>
        <w:t xml:space="preserve">    "thermal": 2.7,</w:t>
      </w:r>
      <w:r>
        <w:br/>
      </w:r>
      <w:r>
        <w:rPr>
          <w:rFonts w:ascii="Consolas" w:hAnsi="Consolas" w:eastAsia="Consolas"/>
          <w:sz w:val="14"/>
        </w:rPr>
        <w:t xml:space="preserve">    "energy": 4.1,</w:t>
      </w:r>
      <w:r>
        <w:br/>
      </w:r>
      <w:r>
        <w:rPr>
          <w:rFonts w:ascii="Consolas" w:hAnsi="Consolas" w:eastAsia="Consolas"/>
          <w:sz w:val="14"/>
        </w:rPr>
        <w:t xml:space="preserve">    "risk": 0.0</w:t>
      </w:r>
      <w:r>
        <w:br/>
      </w:r>
      <w:r>
        <w:rPr>
          <w:rFonts w:ascii="Consolas" w:hAnsi="Consolas" w:eastAsia="Consolas"/>
          <w:sz w:val="14"/>
        </w:rPr>
        <w:t xml:space="preserve">  },</w:t>
      </w:r>
      <w:r>
        <w:br/>
      </w:r>
      <w:r>
        <w:rPr>
          <w:rFonts w:ascii="Consolas" w:hAnsi="Consolas" w:eastAsia="Consolas"/>
          <w:sz w:val="14"/>
        </w:rPr>
        <w:t xml:space="preserve">  "topology_epoch": 3,</w:t>
      </w:r>
      <w:r>
        <w:br/>
      </w:r>
      <w:r>
        <w:rPr>
          <w:rFonts w:ascii="Consolas" w:hAnsi="Consolas" w:eastAsia="Consolas"/>
          <w:sz w:val="14"/>
        </w:rPr>
        <w:t xml:space="preserve">  "thermal_epoch": 9,</w:t>
      </w:r>
      <w:r>
        <w:br/>
      </w:r>
      <w:r>
        <w:rPr>
          <w:rFonts w:ascii="Consolas" w:hAnsi="Consolas" w:eastAsia="Consolas"/>
          <w:sz w:val="14"/>
        </w:rPr>
        <w:t xml:space="preserve">  "status": "reserved"</w:t>
      </w:r>
      <w:r>
        <w:br/>
      </w:r>
      <w:r>
        <w:rPr>
          <w:rFonts w:ascii="Consolas" w:hAnsi="Consolas" w:eastAsia="Consolas"/>
          <w:sz w:val="14"/>
        </w:rPr>
        <w:t>}</w:t>
      </w:r>
      <w:r>
        <w:br/>
      </w:r>
    </w:p>
    <w:p>
      <w:pPr>
        <w:pStyle w:val="Heading1"/>
      </w:pPr>
      <w:r>
        <w:t>13. Versioned State Compute</w:t>
      </w:r>
    </w:p>
    <w:p>
      <w:r>
        <w:t>NVVM must maintain a state graph, not a single mutable state. Every branch, commit, snapshot, rollback point, delta, and merge is visible in the VM state and trace output.</w:t>
      </w:r>
    </w:p>
    <w:p>
      <w:pPr>
        <w:pStyle w:val="CodeBlock"/>
      </w:pPr>
      <w:r>
        <w:rPr>
          <w:rFonts w:ascii="Consolas" w:hAnsi="Consolas" w:eastAsia="Consolas"/>
          <w:sz w:val="14"/>
        </w:rPr>
        <w:t>StateGraph</w:t>
      </w:r>
      <w:r>
        <w:br/>
      </w:r>
      <w:r>
        <w:rPr>
          <w:rFonts w:ascii="Consolas" w:hAnsi="Consolas" w:eastAsia="Consolas"/>
          <w:sz w:val="14"/>
        </w:rPr>
        <w:t>├─ branches</w:t>
      </w:r>
      <w:r>
        <w:br/>
      </w:r>
      <w:r>
        <w:rPr>
          <w:rFonts w:ascii="Consolas" w:hAnsi="Consolas" w:eastAsia="Consolas"/>
          <w:sz w:val="14"/>
        </w:rPr>
        <w:t>├─ commits</w:t>
      </w:r>
      <w:r>
        <w:br/>
      </w:r>
      <w:r>
        <w:rPr>
          <w:rFonts w:ascii="Consolas" w:hAnsi="Consolas" w:eastAsia="Consolas"/>
          <w:sz w:val="14"/>
        </w:rPr>
        <w:t>├─ snapshots</w:t>
      </w:r>
      <w:r>
        <w:br/>
      </w:r>
      <w:r>
        <w:rPr>
          <w:rFonts w:ascii="Consolas" w:hAnsi="Consolas" w:eastAsia="Consolas"/>
          <w:sz w:val="14"/>
        </w:rPr>
        <w:t>├─ rollback_points</w:t>
      </w:r>
      <w:r>
        <w:br/>
      </w:r>
      <w:r>
        <w:rPr>
          <w:rFonts w:ascii="Consolas" w:hAnsi="Consolas" w:eastAsia="Consolas"/>
          <w:sz w:val="14"/>
        </w:rPr>
        <w:t>├─ deltas</w:t>
      </w:r>
      <w:r>
        <w:br/>
      </w:r>
      <w:r>
        <w:rPr>
          <w:rFonts w:ascii="Consolas" w:hAnsi="Consolas" w:eastAsia="Consolas"/>
          <w:sz w:val="14"/>
        </w:rPr>
        <w:t>├─ merges</w:t>
      </w:r>
      <w:r>
        <w:br/>
      </w:r>
      <w:r>
        <w:rPr>
          <w:rFonts w:ascii="Consolas" w:hAnsi="Consolas" w:eastAsia="Consolas"/>
          <w:sz w:val="14"/>
        </w:rPr>
        <w:t>└─ audit_status</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304"/>
            <w:shd w:fill="D9EAF7"/>
            <w:vAlign w:val="center"/>
          </w:tcPr>
          <w:p>
            <w:r/>
            <w:r>
              <w:rPr>
                <w:b/>
                <w:sz w:val="17"/>
              </w:rPr>
              <w:t>Operation</w:t>
            </w:r>
          </w:p>
        </w:tc>
        <w:tc>
          <w:tcPr>
            <w:tcW w:type="dxa" w:w="8640"/>
            <w:shd w:fill="D9EAF7"/>
            <w:vAlign w:val="center"/>
          </w:tcPr>
          <w:p>
            <w:r/>
            <w:r>
              <w:rPr>
                <w:b/>
                <w:sz w:val="17"/>
              </w:rPr>
              <w:t>VM behavior</w:t>
            </w:r>
          </w:p>
        </w:tc>
      </w:tr>
      <w:tr>
        <w:tc>
          <w:tcPr>
            <w:tcW w:type="dxa" w:w="2304"/>
            <w:vAlign w:val="top"/>
          </w:tcPr>
          <w:p>
            <w:r/>
            <w:r>
              <w:rPr>
                <w:b w:val="0"/>
                <w:sz w:val="17"/>
              </w:rPr>
              <w:t>S.SNAP</w:t>
            </w:r>
          </w:p>
        </w:tc>
        <w:tc>
          <w:tcPr>
            <w:tcW w:type="dxa" w:w="8640"/>
            <w:vAlign w:val="top"/>
          </w:tcPr>
          <w:p>
            <w:r/>
            <w:r>
              <w:rPr>
                <w:b w:val="0"/>
                <w:sz w:val="17"/>
              </w:rPr>
              <w:t>Creates a snapshot token and rollback candidate without necessarily creating a trusted commit.</w:t>
            </w:r>
          </w:p>
        </w:tc>
      </w:tr>
      <w:tr>
        <w:tc>
          <w:tcPr>
            <w:tcW w:type="dxa" w:w="2304"/>
            <w:vAlign w:val="top"/>
          </w:tcPr>
          <w:p>
            <w:r/>
            <w:r>
              <w:rPr>
                <w:b w:val="0"/>
                <w:sz w:val="17"/>
              </w:rPr>
              <w:t>S.BRANCH</w:t>
            </w:r>
          </w:p>
        </w:tc>
        <w:tc>
          <w:tcPr>
            <w:tcW w:type="dxa" w:w="8640"/>
            <w:vAlign w:val="top"/>
          </w:tcPr>
          <w:p>
            <w:r/>
            <w:r>
              <w:rPr>
                <w:b w:val="0"/>
                <w:sz w:val="17"/>
              </w:rPr>
              <w:t>Creates child branch token with parent lineage and forked_from_state.</w:t>
            </w:r>
          </w:p>
        </w:tc>
      </w:tr>
      <w:tr>
        <w:tc>
          <w:tcPr>
            <w:tcW w:type="dxa" w:w="2304"/>
            <w:vAlign w:val="top"/>
          </w:tcPr>
          <w:p>
            <w:r/>
            <w:r>
              <w:rPr>
                <w:b w:val="0"/>
                <w:sz w:val="17"/>
              </w:rPr>
              <w:t>S.CHECKOUT</w:t>
            </w:r>
          </w:p>
        </w:tc>
        <w:tc>
          <w:tcPr>
            <w:tcW w:type="dxa" w:w="8640"/>
            <w:vAlign w:val="top"/>
          </w:tcPr>
          <w:p>
            <w:r/>
            <w:r>
              <w:rPr>
                <w:b w:val="0"/>
                <w:sz w:val="17"/>
              </w:rPr>
              <w:t>Switches active branch/state context if target exists and is valid.</w:t>
            </w:r>
          </w:p>
        </w:tc>
      </w:tr>
      <w:tr>
        <w:tc>
          <w:tcPr>
            <w:tcW w:type="dxa" w:w="2304"/>
            <w:vAlign w:val="top"/>
          </w:tcPr>
          <w:p>
            <w:r/>
            <w:r>
              <w:rPr>
                <w:b w:val="0"/>
                <w:sz w:val="17"/>
              </w:rPr>
              <w:t>S.ROLLBACK</w:t>
            </w:r>
          </w:p>
        </w:tc>
        <w:tc>
          <w:tcPr>
            <w:tcW w:type="dxa" w:w="8640"/>
            <w:vAlign w:val="top"/>
          </w:tcPr>
          <w:p>
            <w:r/>
            <w:r>
              <w:rPr>
                <w:b w:val="0"/>
                <w:sz w:val="17"/>
              </w:rPr>
              <w:t>Rebinds active state and memory tokens to rollback target; expires descendant-only handles.</w:t>
            </w:r>
          </w:p>
        </w:tc>
      </w:tr>
      <w:tr>
        <w:tc>
          <w:tcPr>
            <w:tcW w:type="dxa" w:w="2304"/>
            <w:vAlign w:val="top"/>
          </w:tcPr>
          <w:p>
            <w:r/>
            <w:r>
              <w:rPr>
                <w:b w:val="0"/>
                <w:sz w:val="17"/>
              </w:rPr>
              <w:t>S.COMMIT</w:t>
            </w:r>
          </w:p>
        </w:tc>
        <w:tc>
          <w:tcPr>
            <w:tcW w:type="dxa" w:w="8640"/>
            <w:vAlign w:val="top"/>
          </w:tcPr>
          <w:p>
            <w:r/>
            <w:r>
              <w:rPr>
                <w:b w:val="0"/>
                <w:sz w:val="17"/>
              </w:rPr>
              <w:t>Creates trusted state only if policy/audit requirements are satisfied.</w:t>
            </w:r>
          </w:p>
        </w:tc>
      </w:tr>
      <w:tr>
        <w:tc>
          <w:tcPr>
            <w:tcW w:type="dxa" w:w="2304"/>
            <w:vAlign w:val="top"/>
          </w:tcPr>
          <w:p>
            <w:r/>
            <w:r>
              <w:rPr>
                <w:b w:val="0"/>
                <w:sz w:val="17"/>
              </w:rPr>
              <w:t>VPHI.*</w:t>
            </w:r>
          </w:p>
        </w:tc>
        <w:tc>
          <w:tcPr>
            <w:tcW w:type="dxa" w:w="8640"/>
            <w:vAlign w:val="top"/>
          </w:tcPr>
          <w:p>
            <w:r/>
            <w:r>
              <w:rPr>
                <w:b w:val="0"/>
                <w:sz w:val="17"/>
              </w:rPr>
              <w:t>Creates a new merged state identity; merged state is not identical to any input branch.</w:t>
            </w:r>
          </w:p>
        </w:tc>
      </w:tr>
    </w:tbl>
    <w:p/>
    <w:p>
      <w:pPr>
        <w:pStyle w:val="Heading1"/>
      </w:pPr>
      <w:r>
        <w:t>14. Branch Explosion Control</w:t>
      </w:r>
    </w:p>
    <w:p>
      <w:r>
        <w:t>The hardware plan identifies branch explosion as a primary bottleneck. NVVM must enforce branch budgets so tests model realistic resource pressure and so runaway branch graphs fail deterministically.</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880"/>
            <w:shd w:fill="D9EAF7"/>
            <w:vAlign w:val="center"/>
          </w:tcPr>
          <w:p>
            <w:r/>
            <w:r>
              <w:rPr>
                <w:b/>
                <w:sz w:val="17"/>
              </w:rPr>
              <w:t>Budget field</w:t>
            </w:r>
          </w:p>
        </w:tc>
        <w:tc>
          <w:tcPr>
            <w:tcW w:type="dxa" w:w="8064"/>
            <w:shd w:fill="D9EAF7"/>
            <w:vAlign w:val="center"/>
          </w:tcPr>
          <w:p>
            <w:r/>
            <w:r>
              <w:rPr>
                <w:b/>
                <w:sz w:val="17"/>
              </w:rPr>
              <w:t>Meaning</w:t>
            </w:r>
          </w:p>
        </w:tc>
      </w:tr>
      <w:tr>
        <w:tc>
          <w:tcPr>
            <w:tcW w:type="dxa" w:w="2880"/>
            <w:vAlign w:val="top"/>
          </w:tcPr>
          <w:p>
            <w:r/>
            <w:r>
              <w:rPr>
                <w:b w:val="0"/>
                <w:sz w:val="17"/>
              </w:rPr>
              <w:t>max_active_branches</w:t>
            </w:r>
          </w:p>
        </w:tc>
        <w:tc>
          <w:tcPr>
            <w:tcW w:type="dxa" w:w="8064"/>
            <w:vAlign w:val="top"/>
          </w:tcPr>
          <w:p>
            <w:r/>
            <w:r>
              <w:rPr>
                <w:b w:val="0"/>
                <w:sz w:val="17"/>
              </w:rPr>
              <w:t>Maximum live branches before new branch creation is denied or pruning is triggered.</w:t>
            </w:r>
          </w:p>
        </w:tc>
      </w:tr>
      <w:tr>
        <w:tc>
          <w:tcPr>
            <w:tcW w:type="dxa" w:w="2880"/>
            <w:vAlign w:val="top"/>
          </w:tcPr>
          <w:p>
            <w:r/>
            <w:r>
              <w:rPr>
                <w:b w:val="0"/>
                <w:sz w:val="17"/>
              </w:rPr>
              <w:t>max_branch_depth</w:t>
            </w:r>
          </w:p>
        </w:tc>
        <w:tc>
          <w:tcPr>
            <w:tcW w:type="dxa" w:w="8064"/>
            <w:vAlign w:val="top"/>
          </w:tcPr>
          <w:p>
            <w:r/>
            <w:r>
              <w:rPr>
                <w:b w:val="0"/>
                <w:sz w:val="17"/>
              </w:rPr>
              <w:t>Maximum lineage depth from root branch to descendant branch.</w:t>
            </w:r>
          </w:p>
        </w:tc>
      </w:tr>
      <w:tr>
        <w:tc>
          <w:tcPr>
            <w:tcW w:type="dxa" w:w="2880"/>
            <w:vAlign w:val="top"/>
          </w:tcPr>
          <w:p>
            <w:r/>
            <w:r>
              <w:rPr>
                <w:b w:val="0"/>
                <w:sz w:val="17"/>
              </w:rPr>
              <w:t>max_state_tokens</w:t>
            </w:r>
          </w:p>
        </w:tc>
        <w:tc>
          <w:tcPr>
            <w:tcW w:type="dxa" w:w="8064"/>
            <w:vAlign w:val="top"/>
          </w:tcPr>
          <w:p>
            <w:r/>
            <w:r>
              <w:rPr>
                <w:b w:val="0"/>
                <w:sz w:val="17"/>
              </w:rPr>
              <w:t>Maximum live state tokens in the VM.</w:t>
            </w:r>
          </w:p>
        </w:tc>
      </w:tr>
      <w:tr>
        <w:tc>
          <w:tcPr>
            <w:tcW w:type="dxa" w:w="2880"/>
            <w:vAlign w:val="top"/>
          </w:tcPr>
          <w:p>
            <w:r/>
            <w:r>
              <w:rPr>
                <w:b w:val="0"/>
                <w:sz w:val="17"/>
              </w:rPr>
              <w:t>max_rsm_memory</w:t>
            </w:r>
          </w:p>
        </w:tc>
        <w:tc>
          <w:tcPr>
            <w:tcW w:type="dxa" w:w="8064"/>
            <w:vAlign w:val="top"/>
          </w:tcPr>
          <w:p>
            <w:r/>
            <w:r>
              <w:rPr>
                <w:b w:val="0"/>
                <w:sz w:val="17"/>
              </w:rPr>
              <w:t>Maximum repository-state memory available for COW/delta history.</w:t>
            </w:r>
          </w:p>
        </w:tc>
      </w:tr>
      <w:tr>
        <w:tc>
          <w:tcPr>
            <w:tcW w:type="dxa" w:w="2880"/>
            <w:vAlign w:val="top"/>
          </w:tcPr>
          <w:p>
            <w:r/>
            <w:r>
              <w:rPr>
                <w:b w:val="0"/>
                <w:sz w:val="17"/>
              </w:rPr>
              <w:t>max_route_tokens</w:t>
            </w:r>
          </w:p>
        </w:tc>
        <w:tc>
          <w:tcPr>
            <w:tcW w:type="dxa" w:w="8064"/>
            <w:vAlign w:val="top"/>
          </w:tcPr>
          <w:p>
            <w:r/>
            <w:r>
              <w:rPr>
                <w:b w:val="0"/>
                <w:sz w:val="17"/>
              </w:rPr>
              <w:t>Maximum live route/path reservations.</w:t>
            </w:r>
          </w:p>
        </w:tc>
      </w:tr>
      <w:tr>
        <w:tc>
          <w:tcPr>
            <w:tcW w:type="dxa" w:w="2880"/>
            <w:vAlign w:val="top"/>
          </w:tcPr>
          <w:p>
            <w:r/>
            <w:r>
              <w:rPr>
                <w:b w:val="0"/>
                <w:sz w:val="17"/>
              </w:rPr>
              <w:t>max_quantum_tokens</w:t>
            </w:r>
          </w:p>
        </w:tc>
        <w:tc>
          <w:tcPr>
            <w:tcW w:type="dxa" w:w="8064"/>
            <w:vAlign w:val="top"/>
          </w:tcPr>
          <w:p>
            <w:r/>
            <w:r>
              <w:rPr>
                <w:b w:val="0"/>
                <w:sz w:val="17"/>
              </w:rPr>
              <w:t>Maximum live QSIM/QHW handles.</w:t>
            </w:r>
          </w:p>
        </w:tc>
      </w:tr>
      <w:tr>
        <w:tc>
          <w:tcPr>
            <w:tcW w:type="dxa" w:w="2880"/>
            <w:vAlign w:val="top"/>
          </w:tcPr>
          <w:p>
            <w:r/>
            <w:r>
              <w:rPr>
                <w:b w:val="0"/>
                <w:sz w:val="17"/>
              </w:rPr>
              <w:t>branch_ttl</w:t>
            </w:r>
          </w:p>
        </w:tc>
        <w:tc>
          <w:tcPr>
            <w:tcW w:type="dxa" w:w="8064"/>
            <w:vAlign w:val="top"/>
          </w:tcPr>
          <w:p>
            <w:r/>
            <w:r>
              <w:rPr>
                <w:b w:val="0"/>
                <w:sz w:val="17"/>
              </w:rPr>
              <w:t>Maximum branch lifetime before pruning eligibility.</w:t>
            </w:r>
          </w:p>
        </w:tc>
      </w:tr>
      <w:tr>
        <w:tc>
          <w:tcPr>
            <w:tcW w:type="dxa" w:w="2880"/>
            <w:vAlign w:val="top"/>
          </w:tcPr>
          <w:p>
            <w:r/>
            <w:r>
              <w:rPr>
                <w:b w:val="0"/>
                <w:sz w:val="17"/>
              </w:rPr>
              <w:t>equivalence_threshold</w:t>
            </w:r>
          </w:p>
        </w:tc>
        <w:tc>
          <w:tcPr>
            <w:tcW w:type="dxa" w:w="8064"/>
            <w:vAlign w:val="top"/>
          </w:tcPr>
          <w:p>
            <w:r/>
            <w:r>
              <w:rPr>
                <w:b w:val="0"/>
                <w:sz w:val="17"/>
              </w:rPr>
              <w:t>Threshold for collapsing approximately equivalent branches.</w:t>
            </w:r>
          </w:p>
        </w:tc>
      </w:tr>
    </w:tbl>
    <w:p/>
    <w:p>
      <w:pPr>
        <w:pStyle w:val="CodeBlock"/>
      </w:pPr>
      <w:r>
        <w:rPr>
          <w:rFonts w:ascii="Consolas" w:hAnsi="Consolas" w:eastAsia="Consolas"/>
          <w:sz w:val="14"/>
        </w:rPr>
        <w:t>if branch_budget_exceeded:</w:t>
      </w:r>
      <w:r>
        <w:br/>
      </w:r>
      <w:r>
        <w:rPr>
          <w:rFonts w:ascii="Consolas" w:hAnsi="Consolas" w:eastAsia="Consolas"/>
          <w:sz w:val="14"/>
        </w:rPr>
        <w:t xml:space="preserve">    if policy == "deny": raise STATE_EXPLOSION_LIMIT</w:t>
      </w:r>
      <w:r>
        <w:br/>
      </w:r>
      <w:r>
        <w:rPr>
          <w:rFonts w:ascii="Consolas" w:hAnsi="Consolas" w:eastAsia="Consolas"/>
          <w:sz w:val="14"/>
        </w:rPr>
        <w:t xml:space="preserve">    if policy == "prune_low_score": prune(lowest_score_branch)</w:t>
      </w:r>
      <w:r>
        <w:br/>
      </w:r>
      <w:r>
        <w:rPr>
          <w:rFonts w:ascii="Consolas" w:hAnsi="Consolas" w:eastAsia="Consolas"/>
          <w:sz w:val="14"/>
        </w:rPr>
        <w:t xml:space="preserve">    if policy == "collapse_equiv": collapse_equivalent_branches()</w:t>
      </w:r>
      <w:r>
        <w:br/>
      </w:r>
      <w:r>
        <w:rPr>
          <w:rFonts w:ascii="Consolas" w:hAnsi="Consolas" w:eastAsia="Consolas"/>
          <w:sz w:val="14"/>
        </w:rPr>
        <w:t xml:space="preserve">    if policy == "runtime_decide": ask_nvrt_scheduler()</w:t>
      </w:r>
      <w:r>
        <w:br/>
      </w:r>
    </w:p>
    <w:p>
      <w:pPr>
        <w:pStyle w:val="Heading1"/>
      </w:pPr>
      <w:r>
        <w:t>15. Aegis Commit Gate</w:t>
      </w:r>
    </w:p>
    <w:p>
      <w:r>
        <w:t>NVVM must enforce the rule: no trusted commit without a valid audit token when the active policy requires Aegis. Audit results are capability-bearing tokens, not ordinary booleans.</w:t>
      </w:r>
    </w:p>
    <w:p>
      <w:pPr>
        <w:pStyle w:val="CodeBlock"/>
      </w:pPr>
      <w:r>
        <w:rPr>
          <w:rFonts w:ascii="Consolas" w:hAnsi="Consolas" w:eastAsia="Consolas"/>
          <w:sz w:val="14"/>
        </w:rPr>
        <w:t>S.COMMIT</w:t>
      </w:r>
      <w:r>
        <w:br/>
      </w:r>
      <w:r>
        <w:rPr>
          <w:rFonts w:ascii="Consolas" w:hAnsi="Consolas" w:eastAsia="Consolas"/>
          <w:sz w:val="14"/>
        </w:rPr>
        <w:t xml:space="preserve"> -&gt; check active policy</w:t>
      </w:r>
      <w:r>
        <w:br/>
      </w:r>
      <w:r>
        <w:rPr>
          <w:rFonts w:ascii="Consolas" w:hAnsi="Consolas" w:eastAsia="Consolas"/>
          <w:sz w:val="14"/>
        </w:rPr>
        <w:t xml:space="preserve"> -&gt; check audit token exists</w:t>
      </w:r>
      <w:r>
        <w:br/>
      </w:r>
      <w:r>
        <w:rPr>
          <w:rFonts w:ascii="Consolas" w:hAnsi="Consolas" w:eastAsia="Consolas"/>
          <w:sz w:val="14"/>
        </w:rPr>
        <w:t xml:space="preserve"> -&gt; check audit token subject == commit subject</w:t>
      </w:r>
      <w:r>
        <w:br/>
      </w:r>
      <w:r>
        <w:rPr>
          <w:rFonts w:ascii="Consolas" w:hAnsi="Consolas" w:eastAsia="Consolas"/>
          <w:sz w:val="14"/>
        </w:rPr>
        <w:t xml:space="preserve"> -&gt; check token has not expired</w:t>
      </w:r>
      <w:r>
        <w:br/>
      </w:r>
      <w:r>
        <w:rPr>
          <w:rFonts w:ascii="Consolas" w:hAnsi="Consolas" w:eastAsia="Consolas"/>
          <w:sz w:val="14"/>
        </w:rPr>
        <w:t xml:space="preserve"> -&gt; check privilege/domain/topology context</w:t>
      </w:r>
      <w:r>
        <w:br/>
      </w:r>
      <w:r>
        <w:rPr>
          <w:rFonts w:ascii="Consolas" w:hAnsi="Consolas" w:eastAsia="Consolas"/>
          <w:sz w:val="14"/>
        </w:rPr>
        <w:t xml:space="preserve"> -&gt; allow commit or raise AUDIT_REQUIRED / EXPIRED_AUDIT_TOKEN / COMMIT_SUBJECT_MISMATCH</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3456"/>
            <w:shd w:fill="D9EAF7"/>
            <w:vAlign w:val="center"/>
          </w:tcPr>
          <w:p>
            <w:r/>
            <w:r>
              <w:rPr>
                <w:b/>
                <w:sz w:val="17"/>
              </w:rPr>
              <w:t>Condition</w:t>
            </w:r>
          </w:p>
        </w:tc>
        <w:tc>
          <w:tcPr>
            <w:tcW w:type="dxa" w:w="7488"/>
            <w:shd w:fill="D9EAF7"/>
            <w:vAlign w:val="center"/>
          </w:tcPr>
          <w:p>
            <w:r/>
            <w:r>
              <w:rPr>
                <w:b/>
                <w:sz w:val="17"/>
              </w:rPr>
              <w:t>Result</w:t>
            </w:r>
          </w:p>
        </w:tc>
      </w:tr>
      <w:tr>
        <w:tc>
          <w:tcPr>
            <w:tcW w:type="dxa" w:w="3456"/>
            <w:vAlign w:val="top"/>
          </w:tcPr>
          <w:p>
            <w:r/>
            <w:r>
              <w:rPr>
                <w:b w:val="0"/>
                <w:sz w:val="17"/>
              </w:rPr>
              <w:t>No active audit requirement</w:t>
            </w:r>
          </w:p>
        </w:tc>
        <w:tc>
          <w:tcPr>
            <w:tcW w:type="dxa" w:w="7488"/>
            <w:vAlign w:val="top"/>
          </w:tcPr>
          <w:p>
            <w:r/>
            <w:r>
              <w:rPr>
                <w:b w:val="0"/>
                <w:sz w:val="17"/>
              </w:rPr>
              <w:t>Commit allowed if state target is valid and privilege permits.</w:t>
            </w:r>
          </w:p>
        </w:tc>
      </w:tr>
      <w:tr>
        <w:tc>
          <w:tcPr>
            <w:tcW w:type="dxa" w:w="3456"/>
            <w:vAlign w:val="top"/>
          </w:tcPr>
          <w:p>
            <w:r/>
            <w:r>
              <w:rPr>
                <w:b w:val="0"/>
                <w:sz w:val="17"/>
              </w:rPr>
              <w:t>Audit required but missing</w:t>
            </w:r>
          </w:p>
        </w:tc>
        <w:tc>
          <w:tcPr>
            <w:tcW w:type="dxa" w:w="7488"/>
            <w:vAlign w:val="top"/>
          </w:tcPr>
          <w:p>
            <w:r/>
            <w:r>
              <w:rPr>
                <w:b w:val="0"/>
                <w:sz w:val="17"/>
              </w:rPr>
              <w:t>Raise AUDIT_REQUIRED.</w:t>
            </w:r>
          </w:p>
        </w:tc>
      </w:tr>
      <w:tr>
        <w:tc>
          <w:tcPr>
            <w:tcW w:type="dxa" w:w="3456"/>
            <w:vAlign w:val="top"/>
          </w:tcPr>
          <w:p>
            <w:r/>
            <w:r>
              <w:rPr>
                <w:b w:val="0"/>
                <w:sz w:val="17"/>
              </w:rPr>
              <w:t>Audit token exists but subject mutated</w:t>
            </w:r>
          </w:p>
        </w:tc>
        <w:tc>
          <w:tcPr>
            <w:tcW w:type="dxa" w:w="7488"/>
            <w:vAlign w:val="top"/>
          </w:tcPr>
          <w:p>
            <w:r/>
            <w:r>
              <w:rPr>
                <w:b w:val="0"/>
                <w:sz w:val="17"/>
              </w:rPr>
              <w:t>Raise EXPIRED_AUDIT_TOKEN.</w:t>
            </w:r>
          </w:p>
        </w:tc>
      </w:tr>
      <w:tr>
        <w:tc>
          <w:tcPr>
            <w:tcW w:type="dxa" w:w="3456"/>
            <w:vAlign w:val="top"/>
          </w:tcPr>
          <w:p>
            <w:r/>
            <w:r>
              <w:rPr>
                <w:b w:val="0"/>
                <w:sz w:val="17"/>
              </w:rPr>
              <w:t>Audit token covers different subject</w:t>
            </w:r>
          </w:p>
        </w:tc>
        <w:tc>
          <w:tcPr>
            <w:tcW w:type="dxa" w:w="7488"/>
            <w:vAlign w:val="top"/>
          </w:tcPr>
          <w:p>
            <w:r/>
            <w:r>
              <w:rPr>
                <w:b w:val="0"/>
                <w:sz w:val="17"/>
              </w:rPr>
              <w:t>Raise COMMIT_SUBJECT_MISMATCH.</w:t>
            </w:r>
          </w:p>
        </w:tc>
      </w:tr>
      <w:tr>
        <w:tc>
          <w:tcPr>
            <w:tcW w:type="dxa" w:w="3456"/>
            <w:vAlign w:val="top"/>
          </w:tcPr>
          <w:p>
            <w:r/>
            <w:r>
              <w:rPr>
                <w:b w:val="0"/>
                <w:sz w:val="17"/>
              </w:rPr>
              <w:t>Policy context changed</w:t>
            </w:r>
          </w:p>
        </w:tc>
        <w:tc>
          <w:tcPr>
            <w:tcW w:type="dxa" w:w="7488"/>
            <w:vAlign w:val="top"/>
          </w:tcPr>
          <w:p>
            <w:r/>
            <w:r>
              <w:rPr>
                <w:b w:val="0"/>
                <w:sz w:val="17"/>
              </w:rPr>
              <w:t>Raise POLICY_CONTEXT_MISMATCH.</w:t>
            </w:r>
          </w:p>
        </w:tc>
      </w:tr>
      <w:tr>
        <w:tc>
          <w:tcPr>
            <w:tcW w:type="dxa" w:w="3456"/>
            <w:vAlign w:val="top"/>
          </w:tcPr>
          <w:p>
            <w:r/>
            <w:r>
              <w:rPr>
                <w:b w:val="0"/>
                <w:sz w:val="17"/>
              </w:rPr>
              <w:t>Aegis detects safeguard circumvention</w:t>
            </w:r>
          </w:p>
        </w:tc>
        <w:tc>
          <w:tcPr>
            <w:tcW w:type="dxa" w:w="7488"/>
            <w:vAlign w:val="top"/>
          </w:tcPr>
          <w:p>
            <w:r/>
            <w:r>
              <w:rPr>
                <w:b w:val="0"/>
                <w:sz w:val="17"/>
              </w:rPr>
              <w:t>Deny, quarantine, rollback, or lockdown depending on severity.</w:t>
            </w:r>
          </w:p>
        </w:tc>
      </w:tr>
    </w:tbl>
    <w:p/>
    <w:p>
      <w:pPr>
        <w:pStyle w:val="Heading1"/>
      </w:pPr>
      <w:r>
        <w:t>16. Multi-Valued Domain Engine</w:t>
      </w:r>
    </w:p>
    <w:p>
      <w:r>
        <w:t>NVVM models more-than-binary logic as typed values with domain metadata, not as physical voltages in v0.1. This allows deterministic execution for BIN, TERN, QUAD, NSTATE, PROB, FUZZY, ANALOG, TENSOR, DEC, and QSIM domains.</w:t>
      </w:r>
    </w:p>
    <w:p>
      <w:pPr>
        <w:pStyle w:val="CodeBlock"/>
      </w:pPr>
      <w:r>
        <w:rPr>
          <w:rFonts w:ascii="Consolas" w:hAnsi="Consolas" w:eastAsia="Consolas"/>
          <w:sz w:val="14"/>
        </w:rPr>
        <w:t>{</w:t>
      </w:r>
      <w:r>
        <w:br/>
      </w:r>
      <w:r>
        <w:rPr>
          <w:rFonts w:ascii="Consolas" w:hAnsi="Consolas" w:eastAsia="Consolas"/>
          <w:sz w:val="14"/>
        </w:rPr>
        <w:t xml:space="preserve">  "value": 2,</w:t>
      </w:r>
      <w:r>
        <w:br/>
      </w:r>
      <w:r>
        <w:rPr>
          <w:rFonts w:ascii="Consolas" w:hAnsi="Consolas" w:eastAsia="Consolas"/>
          <w:sz w:val="14"/>
        </w:rPr>
        <w:t xml:space="preserve">  "domain": "TERN",</w:t>
      </w:r>
      <w:r>
        <w:br/>
      </w:r>
      <w:r>
        <w:rPr>
          <w:rFonts w:ascii="Consolas" w:hAnsi="Consolas" w:eastAsia="Consolas"/>
          <w:sz w:val="14"/>
        </w:rPr>
        <w:t xml:space="preserve">  "confidence": 0.997,</w:t>
      </w:r>
      <w:r>
        <w:br/>
      </w:r>
      <w:r>
        <w:rPr>
          <w:rFonts w:ascii="Consolas" w:hAnsi="Consolas" w:eastAsia="Consolas"/>
          <w:sz w:val="14"/>
        </w:rPr>
        <w:t xml:space="preserve">  "error_score": 0.001,</w:t>
      </w:r>
      <w:r>
        <w:br/>
      </w:r>
      <w:r>
        <w:rPr>
          <w:rFonts w:ascii="Consolas" w:hAnsi="Consolas" w:eastAsia="Consolas"/>
          <w:sz w:val="14"/>
        </w:rPr>
        <w:t xml:space="preserve">  "branch": "@branch.a",</w:t>
      </w:r>
      <w:r>
        <w:br/>
      </w:r>
      <w:r>
        <w:rPr>
          <w:rFonts w:ascii="Consolas" w:hAnsi="Consolas" w:eastAsia="Consolas"/>
          <w:sz w:val="14"/>
        </w:rPr>
        <w:t xml:space="preserve">  "state": "%state#4@branch.a"</w:t>
      </w:r>
      <w:r>
        <w:br/>
      </w:r>
      <w:r>
        <w:rPr>
          <w:rFonts w:ascii="Consolas" w:hAnsi="Consolas" w:eastAsia="Consolas"/>
          <w:sz w:val="14"/>
        </w:rPr>
        <w:t>}</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016"/>
            <w:shd w:fill="D9EAF7"/>
            <w:vAlign w:val="center"/>
          </w:tcPr>
          <w:p>
            <w:r/>
            <w:r>
              <w:rPr>
                <w:b/>
                <w:sz w:val="17"/>
              </w:rPr>
              <w:t>Domain</w:t>
            </w:r>
          </w:p>
        </w:tc>
        <w:tc>
          <w:tcPr>
            <w:tcW w:type="dxa" w:w="8928"/>
            <w:shd w:fill="D9EAF7"/>
            <w:vAlign w:val="center"/>
          </w:tcPr>
          <w:p>
            <w:r/>
            <w:r>
              <w:rPr>
                <w:b/>
                <w:sz w:val="17"/>
              </w:rPr>
              <w:t>VM representation</w:t>
            </w:r>
          </w:p>
        </w:tc>
      </w:tr>
      <w:tr>
        <w:tc>
          <w:tcPr>
            <w:tcW w:type="dxa" w:w="2016"/>
            <w:vAlign w:val="top"/>
          </w:tcPr>
          <w:p>
            <w:r/>
            <w:r>
              <w:rPr>
                <w:b w:val="0"/>
                <w:sz w:val="17"/>
              </w:rPr>
              <w:t>BIN</w:t>
            </w:r>
          </w:p>
        </w:tc>
        <w:tc>
          <w:tcPr>
            <w:tcW w:type="dxa" w:w="8928"/>
            <w:vAlign w:val="top"/>
          </w:tcPr>
          <w:p>
            <w:r/>
            <w:r>
              <w:rPr>
                <w:b w:val="0"/>
                <w:sz w:val="17"/>
              </w:rPr>
              <w:t>Integer 0/1 or boolean-backed bit representation.</w:t>
            </w:r>
          </w:p>
        </w:tc>
      </w:tr>
      <w:tr>
        <w:tc>
          <w:tcPr>
            <w:tcW w:type="dxa" w:w="2016"/>
            <w:vAlign w:val="top"/>
          </w:tcPr>
          <w:p>
            <w:r/>
            <w:r>
              <w:rPr>
                <w:b w:val="0"/>
                <w:sz w:val="17"/>
              </w:rPr>
              <w:t>TERN</w:t>
            </w:r>
          </w:p>
        </w:tc>
        <w:tc>
          <w:tcPr>
            <w:tcW w:type="dxa" w:w="8928"/>
            <w:vAlign w:val="top"/>
          </w:tcPr>
          <w:p>
            <w:r/>
            <w:r>
              <w:rPr>
                <w:b w:val="0"/>
                <w:sz w:val="17"/>
              </w:rPr>
              <w:t>Three-state symbolic value; may be unbalanced 0/1/2 or balanced -1/0/+1.</w:t>
            </w:r>
          </w:p>
        </w:tc>
      </w:tr>
      <w:tr>
        <w:tc>
          <w:tcPr>
            <w:tcW w:type="dxa" w:w="2016"/>
            <w:vAlign w:val="top"/>
          </w:tcPr>
          <w:p>
            <w:r/>
            <w:r>
              <w:rPr>
                <w:b w:val="0"/>
                <w:sz w:val="17"/>
              </w:rPr>
              <w:t>QUAD</w:t>
            </w:r>
          </w:p>
        </w:tc>
        <w:tc>
          <w:tcPr>
            <w:tcW w:type="dxa" w:w="8928"/>
            <w:vAlign w:val="top"/>
          </w:tcPr>
          <w:p>
            <w:r/>
            <w:r>
              <w:rPr>
                <w:b w:val="0"/>
                <w:sz w:val="17"/>
              </w:rPr>
              <w:t>Four-state symbolic value.</w:t>
            </w:r>
          </w:p>
        </w:tc>
      </w:tr>
      <w:tr>
        <w:tc>
          <w:tcPr>
            <w:tcW w:type="dxa" w:w="2016"/>
            <w:vAlign w:val="top"/>
          </w:tcPr>
          <w:p>
            <w:r/>
            <w:r>
              <w:rPr>
                <w:b w:val="0"/>
                <w:sz w:val="17"/>
              </w:rPr>
              <w:t>NSTATE</w:t>
            </w:r>
          </w:p>
        </w:tc>
        <w:tc>
          <w:tcPr>
            <w:tcW w:type="dxa" w:w="8928"/>
            <w:vAlign w:val="top"/>
          </w:tcPr>
          <w:p>
            <w:r/>
            <w:r>
              <w:rPr>
                <w:b w:val="0"/>
                <w:sz w:val="17"/>
              </w:rPr>
              <w:t>Configurable finite symbolic state space.</w:t>
            </w:r>
          </w:p>
        </w:tc>
      </w:tr>
      <w:tr>
        <w:tc>
          <w:tcPr>
            <w:tcW w:type="dxa" w:w="2016"/>
            <w:vAlign w:val="top"/>
          </w:tcPr>
          <w:p>
            <w:r/>
            <w:r>
              <w:rPr>
                <w:b w:val="0"/>
                <w:sz w:val="17"/>
              </w:rPr>
              <w:t>PROB</w:t>
            </w:r>
          </w:p>
        </w:tc>
        <w:tc>
          <w:tcPr>
            <w:tcW w:type="dxa" w:w="8928"/>
            <w:vAlign w:val="top"/>
          </w:tcPr>
          <w:p>
            <w:r/>
            <w:r>
              <w:rPr>
                <w:b w:val="0"/>
                <w:sz w:val="17"/>
              </w:rPr>
              <w:t>Probability-bearing value with confidence/weight metadata.</w:t>
            </w:r>
          </w:p>
        </w:tc>
      </w:tr>
      <w:tr>
        <w:tc>
          <w:tcPr>
            <w:tcW w:type="dxa" w:w="2016"/>
            <w:vAlign w:val="top"/>
          </w:tcPr>
          <w:p>
            <w:r/>
            <w:r>
              <w:rPr>
                <w:b w:val="0"/>
                <w:sz w:val="17"/>
              </w:rPr>
              <w:t>FUZZY</w:t>
            </w:r>
          </w:p>
        </w:tc>
        <w:tc>
          <w:tcPr>
            <w:tcW w:type="dxa" w:w="8928"/>
            <w:vAlign w:val="top"/>
          </w:tcPr>
          <w:p>
            <w:r/>
            <w:r>
              <w:rPr>
                <w:b w:val="0"/>
                <w:sz w:val="17"/>
              </w:rPr>
              <w:t>Fuzzy membership/confidence representation.</w:t>
            </w:r>
          </w:p>
        </w:tc>
      </w:tr>
      <w:tr>
        <w:tc>
          <w:tcPr>
            <w:tcW w:type="dxa" w:w="2016"/>
            <w:vAlign w:val="top"/>
          </w:tcPr>
          <w:p>
            <w:r/>
            <w:r>
              <w:rPr>
                <w:b w:val="0"/>
                <w:sz w:val="17"/>
              </w:rPr>
              <w:t>ANALOG</w:t>
            </w:r>
          </w:p>
        </w:tc>
        <w:tc>
          <w:tcPr>
            <w:tcW w:type="dxa" w:w="8928"/>
            <w:vAlign w:val="top"/>
          </w:tcPr>
          <w:p>
            <w:r/>
            <w:r>
              <w:rPr>
                <w:b w:val="0"/>
                <w:sz w:val="17"/>
              </w:rPr>
              <w:t>Continuous numeric approximation with drift/error metadata.</w:t>
            </w:r>
          </w:p>
        </w:tc>
      </w:tr>
      <w:tr>
        <w:tc>
          <w:tcPr>
            <w:tcW w:type="dxa" w:w="2016"/>
            <w:vAlign w:val="top"/>
          </w:tcPr>
          <w:p>
            <w:r/>
            <w:r>
              <w:rPr>
                <w:b w:val="0"/>
                <w:sz w:val="17"/>
              </w:rPr>
              <w:t>TENSOR</w:t>
            </w:r>
          </w:p>
        </w:tc>
        <w:tc>
          <w:tcPr>
            <w:tcW w:type="dxa" w:w="8928"/>
            <w:vAlign w:val="top"/>
          </w:tcPr>
          <w:p>
            <w:r/>
            <w:r>
              <w:rPr>
                <w:b w:val="0"/>
                <w:sz w:val="17"/>
              </w:rPr>
              <w:t>Tensor handle or tensor descriptor with shape/dtype metadata.</w:t>
            </w:r>
          </w:p>
        </w:tc>
      </w:tr>
      <w:tr>
        <w:tc>
          <w:tcPr>
            <w:tcW w:type="dxa" w:w="2016"/>
            <w:vAlign w:val="top"/>
          </w:tcPr>
          <w:p>
            <w:r/>
            <w:r>
              <w:rPr>
                <w:b w:val="0"/>
                <w:sz w:val="17"/>
              </w:rPr>
              <w:t>DEC</w:t>
            </w:r>
          </w:p>
        </w:tc>
        <w:tc>
          <w:tcPr>
            <w:tcW w:type="dxa" w:w="8928"/>
            <w:vAlign w:val="top"/>
          </w:tcPr>
          <w:p>
            <w:r/>
            <w:r>
              <w:rPr>
                <w:b w:val="0"/>
                <w:sz w:val="17"/>
              </w:rPr>
              <w:t>Exact decimal/base-10 value with scale/rounding metadata.</w:t>
            </w:r>
          </w:p>
        </w:tc>
      </w:tr>
      <w:tr>
        <w:tc>
          <w:tcPr>
            <w:tcW w:type="dxa" w:w="2016"/>
            <w:vAlign w:val="top"/>
          </w:tcPr>
          <w:p>
            <w:r/>
            <w:r>
              <w:rPr>
                <w:b w:val="0"/>
                <w:sz w:val="17"/>
              </w:rPr>
              <w:t>QSIM</w:t>
            </w:r>
          </w:p>
        </w:tc>
        <w:tc>
          <w:tcPr>
            <w:tcW w:type="dxa" w:w="8928"/>
            <w:vAlign w:val="top"/>
          </w:tcPr>
          <w:p>
            <w:r/>
            <w:r>
              <w:rPr>
                <w:b w:val="0"/>
                <w:sz w:val="17"/>
              </w:rPr>
              <w:t>Simulated quantum-step handle or result distribution.</w:t>
            </w:r>
          </w:p>
        </w:tc>
      </w:tr>
    </w:tbl>
    <w:p/>
    <w:p>
      <w:pPr>
        <w:pStyle w:val="Heading1"/>
      </w:pPr>
      <w:r>
        <w:t>17. Tensor/NPU Simulator</w:t>
      </w:r>
    </w:p>
    <w:p>
      <w:r>
        <w:t>The Tensor/NPU simulator should initially execute tensor operations through CPU-backed arrays. Each tensor result must be branch-scoped, state-token-bound, numeric-integrity-trackable, and optionally Aegis-auditable.</w:t>
      </w:r>
    </w:p>
    <w:p>
      <w:pPr>
        <w:pStyle w:val="ListBullet"/>
      </w:pPr>
      <w:r>
        <w:t>T.TLOAD and T.TSTORE load and store tensor descriptors or tensor blocks.</w:t>
      </w:r>
    </w:p>
    <w:p>
      <w:pPr>
        <w:pStyle w:val="ListBullet"/>
      </w:pPr>
      <w:r>
        <w:t>T.TMATMUL, T.TDOT, T.TREDUCE, and T.TATTEND execute deterministically in NVVM v0.1.</w:t>
      </w:r>
    </w:p>
    <w:p>
      <w:pPr>
        <w:pStyle w:val="ListBullet"/>
      </w:pPr>
      <w:r>
        <w:t>Tensor shape, dtype, numeric-integrity policy, and branch ownership must be validated before execution.</w:t>
      </w:r>
    </w:p>
    <w:p>
      <w:pPr>
        <w:pStyle w:val="ListBullet"/>
      </w:pPr>
      <w:r>
        <w:t>Tensor handles created in discarded futures expire on rollback unless sealed, committed, or exported by policy.</w:t>
      </w:r>
    </w:p>
    <w:p>
      <w:pPr>
        <w:pStyle w:val="Heading1"/>
      </w:pPr>
      <w:r>
        <w:t>18. Thermal and Reliability Simulator</w:t>
      </w:r>
    </w:p>
    <w:p>
      <w:r>
        <w:t>NVVM needs a thermal/reliability model because dense 3D state-space hardware is constrained by heat, noise, error correction, drift, and route congestion. The v0.1 model should be simple, deterministic, and testable.</w:t>
      </w:r>
    </w:p>
    <w:p>
      <w:pPr>
        <w:pStyle w:val="CodeBlock"/>
      </w:pPr>
      <w:r>
        <w:rPr>
          <w:rFonts w:ascii="Consolas" w:hAnsi="Consolas" w:eastAsia="Consolas"/>
          <w:sz w:val="14"/>
        </w:rPr>
        <w:t>node_temp[t+1] = node_temp[t]</w:t>
      </w:r>
      <w:r>
        <w:br/>
      </w:r>
      <w:r>
        <w:rPr>
          <w:rFonts w:ascii="Consolas" w:hAnsi="Consolas" w:eastAsia="Consolas"/>
          <w:sz w:val="14"/>
        </w:rPr>
        <w:t xml:space="preserve">               + activity_heat</w:t>
      </w:r>
      <w:r>
        <w:br/>
      </w:r>
      <w:r>
        <w:rPr>
          <w:rFonts w:ascii="Consolas" w:hAnsi="Consolas" w:eastAsia="Consolas"/>
          <w:sz w:val="14"/>
        </w:rPr>
        <w:t xml:space="preserve">               - cooling_rate</w:t>
      </w:r>
      <w:r>
        <w:br/>
      </w:r>
      <w:r>
        <w:rPr>
          <w:rFonts w:ascii="Consolas" w:hAnsi="Consolas" w:eastAsia="Consolas"/>
          <w:sz w:val="14"/>
        </w:rPr>
        <w:t xml:space="preserve">               + neighbor_heat_transfer</w:t>
      </w:r>
      <w:r>
        <w:br/>
      </w:r>
      <w:r>
        <w:rPr>
          <w:rFonts w:ascii="Consolas" w:hAnsi="Consolas" w:eastAsia="Consolas"/>
          <w:sz w:val="14"/>
        </w:rPr>
      </w:r>
      <w:r>
        <w:br/>
      </w:r>
      <w:r>
        <w:rPr>
          <w:rFonts w:ascii="Consolas" w:hAnsi="Consolas" w:eastAsia="Consolas"/>
          <w:sz w:val="14"/>
        </w:rPr>
        <w:t>edge_cost = base_latency</w:t>
      </w:r>
      <w:r>
        <w:br/>
      </w:r>
      <w:r>
        <w:rPr>
          <w:rFonts w:ascii="Consolas" w:hAnsi="Consolas" w:eastAsia="Consolas"/>
          <w:sz w:val="14"/>
        </w:rPr>
        <w:t xml:space="preserve">          + congestion_penalty</w:t>
      </w:r>
      <w:r>
        <w:br/>
      </w:r>
      <w:r>
        <w:rPr>
          <w:rFonts w:ascii="Consolas" w:hAnsi="Consolas" w:eastAsia="Consolas"/>
          <w:sz w:val="14"/>
        </w:rPr>
        <w:t xml:space="preserve">          + thermal_penalty</w:t>
      </w:r>
      <w:r>
        <w:br/>
      </w:r>
      <w:r>
        <w:rPr>
          <w:rFonts w:ascii="Consolas" w:hAnsi="Consolas" w:eastAsia="Consolas"/>
          <w:sz w:val="14"/>
        </w:rPr>
        <w:t xml:space="preserve">          + fault_penalty</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592"/>
            <w:shd w:fill="D9EAF7"/>
            <w:vAlign w:val="center"/>
          </w:tcPr>
          <w:p>
            <w:r/>
            <w:r>
              <w:rPr>
                <w:b/>
                <w:sz w:val="17"/>
              </w:rPr>
              <w:t>Signal</w:t>
            </w:r>
          </w:p>
        </w:tc>
        <w:tc>
          <w:tcPr>
            <w:tcW w:type="dxa" w:w="8352"/>
            <w:shd w:fill="D9EAF7"/>
            <w:vAlign w:val="center"/>
          </w:tcPr>
          <w:p>
            <w:r/>
            <w:r>
              <w:rPr>
                <w:b/>
                <w:sz w:val="17"/>
              </w:rPr>
              <w:t>VM usage</w:t>
            </w:r>
          </w:p>
        </w:tc>
      </w:tr>
      <w:tr>
        <w:tc>
          <w:tcPr>
            <w:tcW w:type="dxa" w:w="2592"/>
            <w:vAlign w:val="top"/>
          </w:tcPr>
          <w:p>
            <w:r/>
            <w:r>
              <w:rPr>
                <w:b w:val="0"/>
                <w:sz w:val="17"/>
              </w:rPr>
              <w:t>temperature</w:t>
            </w:r>
          </w:p>
        </w:tc>
        <w:tc>
          <w:tcPr>
            <w:tcW w:type="dxa" w:w="8352"/>
            <w:vAlign w:val="top"/>
          </w:tcPr>
          <w:p>
            <w:r/>
            <w:r>
              <w:rPr>
                <w:b w:val="0"/>
                <w:sz w:val="17"/>
              </w:rPr>
              <w:t>ROUTE_COOL path scoring, TH.TEMP, hotspot detection, throttle triggers.</w:t>
            </w:r>
          </w:p>
        </w:tc>
      </w:tr>
      <w:tr>
        <w:tc>
          <w:tcPr>
            <w:tcW w:type="dxa" w:w="2592"/>
            <w:vAlign w:val="top"/>
          </w:tcPr>
          <w:p>
            <w:r/>
            <w:r>
              <w:rPr>
                <w:b w:val="0"/>
                <w:sz w:val="17"/>
              </w:rPr>
              <w:t>fault_status</w:t>
            </w:r>
          </w:p>
        </w:tc>
        <w:tc>
          <w:tcPr>
            <w:tcW w:type="dxa" w:w="8352"/>
            <w:vAlign w:val="top"/>
          </w:tcPr>
          <w:p>
            <w:r/>
            <w:r>
              <w:rPr>
                <w:b w:val="0"/>
                <w:sz w:val="17"/>
              </w:rPr>
              <w:t>Rejects unsafe routes and supports REL.ECC_CHK/REL.ECC_FIX tests.</w:t>
            </w:r>
          </w:p>
        </w:tc>
      </w:tr>
      <w:tr>
        <w:tc>
          <w:tcPr>
            <w:tcW w:type="dxa" w:w="2592"/>
            <w:vAlign w:val="top"/>
          </w:tcPr>
          <w:p>
            <w:r/>
            <w:r>
              <w:rPr>
                <w:b w:val="0"/>
                <w:sz w:val="17"/>
              </w:rPr>
              <w:t>drift_status</w:t>
            </w:r>
          </w:p>
        </w:tc>
        <w:tc>
          <w:tcPr>
            <w:tcW w:type="dxa" w:w="8352"/>
            <w:vAlign w:val="top"/>
          </w:tcPr>
          <w:p>
            <w:r/>
            <w:r>
              <w:rPr>
                <w:b w:val="0"/>
                <w:sz w:val="17"/>
              </w:rPr>
              <w:t>Used by MVL/ANALOG/FPERR checks.</w:t>
            </w:r>
          </w:p>
        </w:tc>
      </w:tr>
      <w:tr>
        <w:tc>
          <w:tcPr>
            <w:tcW w:type="dxa" w:w="2592"/>
            <w:vAlign w:val="top"/>
          </w:tcPr>
          <w:p>
            <w:r/>
            <w:r>
              <w:rPr>
                <w:b w:val="0"/>
                <w:sz w:val="17"/>
              </w:rPr>
              <w:t>occupancy</w:t>
            </w:r>
          </w:p>
        </w:tc>
        <w:tc>
          <w:tcPr>
            <w:tcW w:type="dxa" w:w="8352"/>
            <w:vAlign w:val="top"/>
          </w:tcPr>
          <w:p>
            <w:r/>
            <w:r>
              <w:rPr>
                <w:b w:val="0"/>
                <w:sz w:val="17"/>
              </w:rPr>
              <w:t>Route congestion and scheduling pressure.</w:t>
            </w:r>
          </w:p>
        </w:tc>
      </w:tr>
      <w:tr>
        <w:tc>
          <w:tcPr>
            <w:tcW w:type="dxa" w:w="2592"/>
            <w:vAlign w:val="top"/>
          </w:tcPr>
          <w:p>
            <w:r/>
            <w:r>
              <w:rPr>
                <w:b w:val="0"/>
                <w:sz w:val="17"/>
              </w:rPr>
              <w:t>energy_cost</w:t>
            </w:r>
          </w:p>
        </w:tc>
        <w:tc>
          <w:tcPr>
            <w:tcW w:type="dxa" w:w="8352"/>
            <w:vAlign w:val="top"/>
          </w:tcPr>
          <w:p>
            <w:r/>
            <w:r>
              <w:rPr>
                <w:b w:val="0"/>
                <w:sz w:val="17"/>
              </w:rPr>
              <w:t>ROUTE_LOW_POWER and energy budget simulation.</w:t>
            </w:r>
          </w:p>
        </w:tc>
      </w:tr>
    </w:tbl>
    <w:p/>
    <w:p>
      <w:pPr>
        <w:pStyle w:val="Heading1"/>
      </w:pPr>
      <w:r>
        <w:t>19. Anti-Cheat, Anti-Hack, and Privacy Proof Simulation</w:t>
      </w:r>
    </w:p>
    <w:p>
      <w:r>
        <w:t>NVVM should simulate the hardware plan’s local-proof model: audit locally, produce signed/minimal trust results, and avoid exposing private files or unrelated process contents.</w:t>
      </w:r>
    </w:p>
    <w:p>
      <w:pPr>
        <w:pStyle w:val="CodeBlock"/>
      </w:pPr>
      <w:r>
        <w:rPr>
          <w:rFonts w:ascii="Consolas" w:hAnsi="Consolas" w:eastAsia="Consolas"/>
          <w:sz w:val="14"/>
        </w:rPr>
        <w:t>AC.GAME_ATTEST</w:t>
      </w:r>
      <w:r>
        <w:br/>
      </w:r>
      <w:r>
        <w:rPr>
          <w:rFonts w:ascii="Consolas" w:hAnsi="Consolas" w:eastAsia="Consolas"/>
          <w:sz w:val="14"/>
        </w:rPr>
        <w:t xml:space="preserve"> -&gt; check process integrity token</w:t>
      </w:r>
      <w:r>
        <w:br/>
      </w:r>
      <w:r>
        <w:rPr>
          <w:rFonts w:ascii="Consolas" w:hAnsi="Consolas" w:eastAsia="Consolas"/>
          <w:sz w:val="14"/>
        </w:rPr>
        <w:t xml:space="preserve"> -&gt; check memory integrity token</w:t>
      </w:r>
      <w:r>
        <w:br/>
      </w:r>
      <w:r>
        <w:rPr>
          <w:rFonts w:ascii="Consolas" w:hAnsi="Consolas" w:eastAsia="Consolas"/>
          <w:sz w:val="14"/>
        </w:rPr>
        <w:t xml:space="preserve"> -&gt; check driver/kernel token</w:t>
      </w:r>
      <w:r>
        <w:br/>
      </w:r>
      <w:r>
        <w:rPr>
          <w:rFonts w:ascii="Consolas" w:hAnsi="Consolas" w:eastAsia="Consolas"/>
          <w:sz w:val="14"/>
        </w:rPr>
        <w:t xml:space="preserve"> -&gt; check HID/input-chain token</w:t>
      </w:r>
      <w:r>
        <w:br/>
      </w:r>
      <w:r>
        <w:rPr>
          <w:rFonts w:ascii="Consolas" w:hAnsi="Consolas" w:eastAsia="Consolas"/>
          <w:sz w:val="14"/>
        </w:rPr>
        <w:t xml:space="preserve"> -&gt; check GPU/render-path token</w:t>
      </w:r>
      <w:r>
        <w:br/>
      </w:r>
      <w:r>
        <w:rPr>
          <w:rFonts w:ascii="Consolas" w:hAnsi="Consolas" w:eastAsia="Consolas"/>
          <w:sz w:val="14"/>
        </w:rPr>
        <w:t xml:space="preserve"> -&gt; produce proof/capability token</w:t>
      </w:r>
      <w:r>
        <w:br/>
      </w:r>
      <w:r>
        <w:rPr>
          <w:rFonts w:ascii="Consolas" w:hAnsi="Consolas" w:eastAsia="Consolas"/>
          <w:sz w:val="14"/>
        </w:rPr>
        <w:t xml:space="preserve"> -&gt; P.MINREP emits minimal report</w:t>
      </w:r>
      <w:r>
        <w:br/>
      </w:r>
      <w:r>
        <w:rPr>
          <w:rFonts w:ascii="Consolas" w:hAnsi="Consolas" w:eastAsia="Consolas"/>
          <w:sz w:val="14"/>
        </w:rPr>
        <w:t xml:space="preserve"> -&gt; P.REDACT verifies private fields omitted</w:t>
      </w:r>
      <w:r>
        <w:br/>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880"/>
            <w:shd w:fill="D9EAF7"/>
            <w:vAlign w:val="center"/>
          </w:tcPr>
          <w:p>
            <w:r/>
            <w:r>
              <w:rPr>
                <w:b/>
                <w:sz w:val="17"/>
              </w:rPr>
              <w:t>Component</w:t>
            </w:r>
          </w:p>
        </w:tc>
        <w:tc>
          <w:tcPr>
            <w:tcW w:type="dxa" w:w="8064"/>
            <w:shd w:fill="D9EAF7"/>
            <w:vAlign w:val="center"/>
          </w:tcPr>
          <w:p>
            <w:r/>
            <w:r>
              <w:rPr>
                <w:b/>
                <w:sz w:val="17"/>
              </w:rPr>
              <w:t>Purpose</w:t>
            </w:r>
          </w:p>
        </w:tc>
      </w:tr>
      <w:tr>
        <w:tc>
          <w:tcPr>
            <w:tcW w:type="dxa" w:w="2880"/>
            <w:vAlign w:val="top"/>
          </w:tcPr>
          <w:p>
            <w:r/>
            <w:r>
              <w:rPr>
                <w:b w:val="0"/>
                <w:sz w:val="17"/>
              </w:rPr>
              <w:t>ProcessIntegrityModel</w:t>
            </w:r>
          </w:p>
        </w:tc>
        <w:tc>
          <w:tcPr>
            <w:tcW w:type="dxa" w:w="8064"/>
            <w:vAlign w:val="top"/>
          </w:tcPr>
          <w:p>
            <w:r/>
            <w:r>
              <w:rPr>
                <w:b w:val="0"/>
                <w:sz w:val="17"/>
              </w:rPr>
              <w:t>Tracks process code identity, loaded modules, hooks, and trusted/untrusted status.</w:t>
            </w:r>
          </w:p>
        </w:tc>
      </w:tr>
      <w:tr>
        <w:tc>
          <w:tcPr>
            <w:tcW w:type="dxa" w:w="2880"/>
            <w:vAlign w:val="top"/>
          </w:tcPr>
          <w:p>
            <w:r/>
            <w:r>
              <w:rPr>
                <w:b w:val="0"/>
                <w:sz w:val="17"/>
              </w:rPr>
              <w:t>MemoryIntegrityModel</w:t>
            </w:r>
          </w:p>
        </w:tc>
        <w:tc>
          <w:tcPr>
            <w:tcW w:type="dxa" w:w="8064"/>
            <w:vAlign w:val="top"/>
          </w:tcPr>
          <w:p>
            <w:r/>
            <w:r>
              <w:rPr>
                <w:b w:val="0"/>
                <w:sz w:val="17"/>
              </w:rPr>
              <w:t>Tracks executable pages, protected regions, unauthorized changes, and COW state.</w:t>
            </w:r>
          </w:p>
        </w:tc>
      </w:tr>
      <w:tr>
        <w:tc>
          <w:tcPr>
            <w:tcW w:type="dxa" w:w="2880"/>
            <w:vAlign w:val="top"/>
          </w:tcPr>
          <w:p>
            <w:r/>
            <w:r>
              <w:rPr>
                <w:b w:val="0"/>
                <w:sz w:val="17"/>
              </w:rPr>
              <w:t>InputChainModel</w:t>
            </w:r>
          </w:p>
        </w:tc>
        <w:tc>
          <w:tcPr>
            <w:tcW w:type="dxa" w:w="8064"/>
            <w:vAlign w:val="top"/>
          </w:tcPr>
          <w:p>
            <w:r/>
            <w:r>
              <w:rPr>
                <w:b w:val="0"/>
                <w:sz w:val="17"/>
              </w:rPr>
              <w:t>Tracks HID identity, timing, provenance, and spoof/macro indicators.</w:t>
            </w:r>
          </w:p>
        </w:tc>
      </w:tr>
      <w:tr>
        <w:tc>
          <w:tcPr>
            <w:tcW w:type="dxa" w:w="2880"/>
            <w:vAlign w:val="top"/>
          </w:tcPr>
          <w:p>
            <w:r/>
            <w:r>
              <w:rPr>
                <w:b w:val="0"/>
                <w:sz w:val="17"/>
              </w:rPr>
              <w:t>GPUPathModel</w:t>
            </w:r>
          </w:p>
        </w:tc>
        <w:tc>
          <w:tcPr>
            <w:tcW w:type="dxa" w:w="8064"/>
            <w:vAlign w:val="top"/>
          </w:tcPr>
          <w:p>
            <w:r/>
            <w:r>
              <w:rPr>
                <w:b w:val="0"/>
                <w:sz w:val="17"/>
              </w:rPr>
              <w:t>Tracks command provenance, render path, overlay status, and frame hashes.</w:t>
            </w:r>
          </w:p>
        </w:tc>
      </w:tr>
      <w:tr>
        <w:tc>
          <w:tcPr>
            <w:tcW w:type="dxa" w:w="2880"/>
            <w:vAlign w:val="top"/>
          </w:tcPr>
          <w:p>
            <w:r/>
            <w:r>
              <w:rPr>
                <w:b w:val="0"/>
                <w:sz w:val="17"/>
              </w:rPr>
              <w:t>ProofEngine</w:t>
            </w:r>
          </w:p>
        </w:tc>
        <w:tc>
          <w:tcPr>
            <w:tcW w:type="dxa" w:w="8064"/>
            <w:vAlign w:val="top"/>
          </w:tcPr>
          <w:p>
            <w:r/>
            <w:r>
              <w:rPr>
                <w:b w:val="0"/>
                <w:sz w:val="17"/>
              </w:rPr>
              <w:t>Creates quote/proof/capability tokens.</w:t>
            </w:r>
          </w:p>
        </w:tc>
      </w:tr>
      <w:tr>
        <w:tc>
          <w:tcPr>
            <w:tcW w:type="dxa" w:w="2880"/>
            <w:vAlign w:val="top"/>
          </w:tcPr>
          <w:p>
            <w:r/>
            <w:r>
              <w:rPr>
                <w:b w:val="0"/>
                <w:sz w:val="17"/>
              </w:rPr>
              <w:t>RedactionEngine</w:t>
            </w:r>
          </w:p>
        </w:tc>
        <w:tc>
          <w:tcPr>
            <w:tcW w:type="dxa" w:w="8064"/>
            <w:vAlign w:val="top"/>
          </w:tcPr>
          <w:p>
            <w:r/>
            <w:r>
              <w:rPr>
                <w:b w:val="0"/>
                <w:sz w:val="17"/>
              </w:rPr>
              <w:t>Verifies minimal reports omit private files, unrelated processes, and full memory dumps.</w:t>
            </w:r>
          </w:p>
        </w:tc>
      </w:tr>
    </w:tbl>
    <w:p/>
    <w:p>
      <w:pPr>
        <w:pStyle w:val="Heading1"/>
      </w:pPr>
      <w:r>
        <w:t>20. Quantum-Step Simulator</w:t>
      </w:r>
    </w:p>
    <w:p>
      <w:r>
        <w:t>NVVM should treat quantum as a step/co-processor domain. QSIM must be deterministic under a seed. QHW should be represented as a capability-gated external resource until physical quantum hardware integration exists.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304"/>
            <w:shd w:fill="D9EAF7"/>
            <w:vAlign w:val="center"/>
          </w:tcPr>
          <w:p>
            <w:r/>
            <w:r>
              <w:rPr>
                <w:b/>
                <w:sz w:val="17"/>
              </w:rPr>
              <w:t>Instruction</w:t>
            </w:r>
          </w:p>
        </w:tc>
        <w:tc>
          <w:tcPr>
            <w:tcW w:type="dxa" w:w="8640"/>
            <w:shd w:fill="D9EAF7"/>
            <w:vAlign w:val="center"/>
          </w:tcPr>
          <w:p>
            <w:r/>
            <w:r>
              <w:rPr>
                <w:b/>
                <w:sz w:val="17"/>
              </w:rPr>
              <w:t>VM behavior</w:t>
            </w:r>
          </w:p>
        </w:tc>
      </w:tr>
      <w:tr>
        <w:tc>
          <w:tcPr>
            <w:tcW w:type="dxa" w:w="2304"/>
            <w:vAlign w:val="top"/>
          </w:tcPr>
          <w:p>
            <w:r/>
            <w:r>
              <w:rPr>
                <w:b w:val="0"/>
                <w:sz w:val="17"/>
              </w:rPr>
              <w:t>Q.QPREP</w:t>
            </w:r>
          </w:p>
        </w:tc>
        <w:tc>
          <w:tcPr>
            <w:tcW w:type="dxa" w:w="8640"/>
            <w:vAlign w:val="top"/>
          </w:tcPr>
          <w:p>
            <w:r/>
            <w:r>
              <w:rPr>
                <w:b w:val="0"/>
                <w:sz w:val="17"/>
              </w:rPr>
              <w:t>Creates or initializes quantum token in QSIM/QHW context.</w:t>
            </w:r>
          </w:p>
        </w:tc>
      </w:tr>
      <w:tr>
        <w:tc>
          <w:tcPr>
            <w:tcW w:type="dxa" w:w="2304"/>
            <w:vAlign w:val="top"/>
          </w:tcPr>
          <w:p>
            <w:r/>
            <w:r>
              <w:rPr>
                <w:b w:val="0"/>
                <w:sz w:val="17"/>
              </w:rPr>
              <w:t>Q.QGATE</w:t>
            </w:r>
          </w:p>
        </w:tc>
        <w:tc>
          <w:tcPr>
            <w:tcW w:type="dxa" w:w="8640"/>
            <w:vAlign w:val="top"/>
          </w:tcPr>
          <w:p>
            <w:r/>
            <w:r>
              <w:rPr>
                <w:b w:val="0"/>
                <w:sz w:val="17"/>
              </w:rPr>
              <w:t>Applies supported gate transformation to q token.</w:t>
            </w:r>
          </w:p>
        </w:tc>
      </w:tr>
      <w:tr>
        <w:tc>
          <w:tcPr>
            <w:tcW w:type="dxa" w:w="2304"/>
            <w:vAlign w:val="top"/>
          </w:tcPr>
          <w:p>
            <w:r/>
            <w:r>
              <w:rPr>
                <w:b w:val="0"/>
                <w:sz w:val="17"/>
              </w:rPr>
              <w:t>Q.QMEASURE</w:t>
            </w:r>
          </w:p>
        </w:tc>
        <w:tc>
          <w:tcPr>
            <w:tcW w:type="dxa" w:w="8640"/>
            <w:vAlign w:val="top"/>
          </w:tcPr>
          <w:p>
            <w:r/>
            <w:r>
              <w:rPr>
                <w:b w:val="0"/>
                <w:sz w:val="17"/>
              </w:rPr>
              <w:t>Produces classical result and marks q handle collapsed unless a successor is produced.</w:t>
            </w:r>
          </w:p>
        </w:tc>
      </w:tr>
      <w:tr>
        <w:tc>
          <w:tcPr>
            <w:tcW w:type="dxa" w:w="2304"/>
            <w:vAlign w:val="top"/>
          </w:tcPr>
          <w:p>
            <w:r/>
            <w:r>
              <w:rPr>
                <w:b w:val="0"/>
                <w:sz w:val="17"/>
              </w:rPr>
              <w:t>Q.QSYNC</w:t>
            </w:r>
          </w:p>
        </w:tc>
        <w:tc>
          <w:tcPr>
            <w:tcW w:type="dxa" w:w="8640"/>
            <w:vAlign w:val="top"/>
          </w:tcPr>
          <w:p>
            <w:r/>
            <w:r>
              <w:rPr>
                <w:b w:val="0"/>
                <w:sz w:val="17"/>
              </w:rPr>
              <w:t>Binds quantum result to NVISC state/branch token.</w:t>
            </w:r>
          </w:p>
        </w:tc>
      </w:tr>
      <w:tr>
        <w:tc>
          <w:tcPr>
            <w:tcW w:type="dxa" w:w="2304"/>
            <w:vAlign w:val="top"/>
          </w:tcPr>
          <w:p>
            <w:r/>
            <w:r>
              <w:rPr>
                <w:b w:val="0"/>
                <w:sz w:val="17"/>
              </w:rPr>
              <w:t>Q.QAUDIT</w:t>
            </w:r>
          </w:p>
        </w:tc>
        <w:tc>
          <w:tcPr>
            <w:tcW w:type="dxa" w:w="8640"/>
            <w:vAlign w:val="top"/>
          </w:tcPr>
          <w:p>
            <w:r/>
            <w:r>
              <w:rPr>
                <w:b w:val="0"/>
                <w:sz w:val="17"/>
              </w:rPr>
              <w:t>Creates audit token over quantum result/policy/fidelity constraints.</w:t>
            </w:r>
          </w:p>
        </w:tc>
      </w:tr>
    </w:tbl>
    <w:p/>
    <w:p>
      <w:pPr>
        <w:pStyle w:val="Heading1"/>
      </w:pPr>
      <w:r>
        <w:t>21. Supported Instructions for NVVM v0.1</w:t>
      </w:r>
    </w:p>
    <w:p>
      <w:pPr>
        <w:pStyle w:val="CodeBlock"/>
      </w:pPr>
      <w:r>
        <w:rPr>
          <w:rFonts w:ascii="Consolas" w:hAnsi="Consolas" w:eastAsia="Consolas"/>
          <w:sz w:val="14"/>
        </w:rPr>
        <w:t>B.LOAD / B.STORE / B.ADD / B.MUL / B.CMP / B.HALT</w:t>
      </w:r>
      <w:r>
        <w:br/>
      </w:r>
      <w:r>
        <w:rPr>
          <w:rFonts w:ascii="Consolas" w:hAnsi="Consolas" w:eastAsia="Consolas"/>
          <w:sz w:val="14"/>
        </w:rPr>
        <w:t>S.SNAP / S.BRANCH / S.CHECKOUT / S.SCORE / S.SELECT / S.COMMIT / S.ROLLBACK</w:t>
      </w:r>
      <w:r>
        <w:br/>
      </w:r>
      <w:r>
        <w:rPr>
          <w:rFonts w:ascii="Consolas" w:hAnsi="Consolas" w:eastAsia="Consolas"/>
          <w:sz w:val="14"/>
        </w:rPr>
        <w:t>RSM.COW / RSM.DELTA</w:t>
      </w:r>
      <w:r>
        <w:br/>
      </w:r>
      <w:r>
        <w:rPr>
          <w:rFonts w:ascii="Consolas" w:hAnsi="Consolas" w:eastAsia="Consolas"/>
          <w:sz w:val="14"/>
        </w:rPr>
        <w:t>G.ROUTE / G.GEO_PATH / G.ROUTE_COOL / G.ROUTE_SAFE</w:t>
      </w:r>
      <w:r>
        <w:br/>
      </w:r>
      <w:r>
        <w:rPr>
          <w:rFonts w:ascii="Consolas" w:hAnsi="Consolas" w:eastAsia="Consolas"/>
          <w:sz w:val="14"/>
        </w:rPr>
        <w:t>A.AUDIT / A.DENY / A.ALLOW / A.REFUSE</w:t>
      </w:r>
      <w:r>
        <w:br/>
      </w:r>
      <w:r>
        <w:rPr>
          <w:rFonts w:ascii="Consolas" w:hAnsi="Consolas" w:eastAsia="Consolas"/>
          <w:sz w:val="14"/>
        </w:rPr>
        <w:t>TH.TEMP / TH.THROTTLE / TH.MIGRATE</w:t>
      </w:r>
      <w:r>
        <w:br/>
      </w:r>
      <w:r>
        <w:rPr>
          <w:rFonts w:ascii="Consolas" w:hAnsi="Consolas" w:eastAsia="Consolas"/>
          <w:sz w:val="14"/>
        </w:rPr>
        <w:t>M.DOMAIN / M.MSET / M.MADD</w:t>
      </w:r>
      <w:r>
        <w:br/>
      </w:r>
      <w:r>
        <w:rPr>
          <w:rFonts w:ascii="Consolas" w:hAnsi="Consolas" w:eastAsia="Consolas"/>
          <w:sz w:val="14"/>
        </w:rPr>
        <w:t>T.TMATMUL / T.TREDUCE</w:t>
      </w:r>
      <w:r>
        <w:br/>
      </w:r>
      <w:r>
        <w:rPr>
          <w:rFonts w:ascii="Consolas" w:hAnsi="Consolas" w:eastAsia="Consolas"/>
          <w:sz w:val="14"/>
        </w:rPr>
        <w:t>Q.QPREP / Q.QGATE / Q.QMEASURE / Q.QSYNC</w:t>
      </w:r>
      <w:r>
        <w:br/>
      </w:r>
    </w:p>
    <w:p>
      <w:pPr>
        <w:pStyle w:val="Heading1"/>
      </w:pPr>
      <w:r>
        <w:t>22. Required VM Output Artifacts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2880"/>
            <w:shd w:fill="D9EAF7"/>
            <w:vAlign w:val="center"/>
          </w:tcPr>
          <w:p>
            <w:r/>
            <w:r>
              <w:rPr>
                <w:b/>
                <w:sz w:val="17"/>
              </w:rPr>
              <w:t>Artifact</w:t>
            </w:r>
          </w:p>
        </w:tc>
        <w:tc>
          <w:tcPr>
            <w:tcW w:type="dxa" w:w="8064"/>
            <w:shd w:fill="D9EAF7"/>
            <w:vAlign w:val="center"/>
          </w:tcPr>
          <w:p>
            <w:r/>
            <w:r>
              <w:rPr>
                <w:b/>
                <w:sz w:val="17"/>
              </w:rPr>
              <w:t>Purpose</w:t>
            </w:r>
          </w:p>
        </w:tc>
      </w:tr>
      <w:tr>
        <w:tc>
          <w:tcPr>
            <w:tcW w:type="dxa" w:w="2880"/>
            <w:vAlign w:val="top"/>
          </w:tcPr>
          <w:p>
            <w:r/>
            <w:r>
              <w:rPr>
                <w:b w:val="0"/>
                <w:sz w:val="17"/>
              </w:rPr>
              <w:t>final_state.json</w:t>
            </w:r>
          </w:p>
        </w:tc>
        <w:tc>
          <w:tcPr>
            <w:tcW w:type="dxa" w:w="8064"/>
            <w:vAlign w:val="top"/>
          </w:tcPr>
          <w:p>
            <w:r/>
            <w:r>
              <w:rPr>
                <w:b w:val="0"/>
                <w:sz w:val="17"/>
              </w:rPr>
              <w:t>Register values, state graph head, active branch, memory token status, and exit code.</w:t>
            </w:r>
          </w:p>
        </w:tc>
      </w:tr>
      <w:tr>
        <w:tc>
          <w:tcPr>
            <w:tcW w:type="dxa" w:w="2880"/>
            <w:vAlign w:val="top"/>
          </w:tcPr>
          <w:p>
            <w:r/>
            <w:r>
              <w:rPr>
                <w:b w:val="0"/>
                <w:sz w:val="17"/>
              </w:rPr>
              <w:t>branch_graph.json</w:t>
            </w:r>
          </w:p>
        </w:tc>
        <w:tc>
          <w:tcPr>
            <w:tcW w:type="dxa" w:w="8064"/>
            <w:vAlign w:val="top"/>
          </w:tcPr>
          <w:p>
            <w:r/>
            <w:r>
              <w:rPr>
                <w:b w:val="0"/>
                <w:sz w:val="17"/>
              </w:rPr>
              <w:t>Branches, parents, scores, selected/merged/pruned status, and rollback points.</w:t>
            </w:r>
          </w:p>
        </w:tc>
      </w:tr>
      <w:tr>
        <w:tc>
          <w:tcPr>
            <w:tcW w:type="dxa" w:w="2880"/>
            <w:vAlign w:val="top"/>
          </w:tcPr>
          <w:p>
            <w:r/>
            <w:r>
              <w:rPr>
                <w:b w:val="0"/>
                <w:sz w:val="17"/>
              </w:rPr>
              <w:t>aegis_log.json</w:t>
            </w:r>
          </w:p>
        </w:tc>
        <w:tc>
          <w:tcPr>
            <w:tcW w:type="dxa" w:w="8064"/>
            <w:vAlign w:val="top"/>
          </w:tcPr>
          <w:p>
            <w:r/>
            <w:r>
              <w:rPr>
                <w:b w:val="0"/>
                <w:sz w:val="17"/>
              </w:rPr>
              <w:t>Audit requests, decisions, token issuance, denial/quarantine/refusal events.</w:t>
            </w:r>
          </w:p>
        </w:tc>
      </w:tr>
      <w:tr>
        <w:tc>
          <w:tcPr>
            <w:tcW w:type="dxa" w:w="2880"/>
            <w:vAlign w:val="top"/>
          </w:tcPr>
          <w:p>
            <w:r/>
            <w:r>
              <w:rPr>
                <w:b w:val="0"/>
                <w:sz w:val="17"/>
              </w:rPr>
              <w:t>route_trace.json</w:t>
            </w:r>
          </w:p>
        </w:tc>
        <w:tc>
          <w:tcPr>
            <w:tcW w:type="dxa" w:w="8064"/>
            <w:vAlign w:val="top"/>
          </w:tcPr>
          <w:p>
            <w:r/>
            <w:r>
              <w:rPr>
                <w:b w:val="0"/>
                <w:sz w:val="17"/>
              </w:rPr>
              <w:t>Routes selected/rejected, path costs, route policies, topology/thermal epochs.</w:t>
            </w:r>
          </w:p>
        </w:tc>
      </w:tr>
      <w:tr>
        <w:tc>
          <w:tcPr>
            <w:tcW w:type="dxa" w:w="2880"/>
            <w:vAlign w:val="top"/>
          </w:tcPr>
          <w:p>
            <w:r/>
            <w:r>
              <w:rPr>
                <w:b w:val="0"/>
                <w:sz w:val="17"/>
              </w:rPr>
              <w:t>thermal_trace.json</w:t>
            </w:r>
          </w:p>
        </w:tc>
        <w:tc>
          <w:tcPr>
            <w:tcW w:type="dxa" w:w="8064"/>
            <w:vAlign w:val="top"/>
          </w:tcPr>
          <w:p>
            <w:r/>
            <w:r>
              <w:rPr>
                <w:b w:val="0"/>
                <w:sz w:val="17"/>
              </w:rPr>
              <w:t>Temperature changes, hotspots, throttles, migrations, route-cool effects.</w:t>
            </w:r>
          </w:p>
        </w:tc>
      </w:tr>
      <w:tr>
        <w:tc>
          <w:tcPr>
            <w:tcW w:type="dxa" w:w="2880"/>
            <w:vAlign w:val="top"/>
          </w:tcPr>
          <w:p>
            <w:r/>
            <w:r>
              <w:rPr>
                <w:b w:val="0"/>
                <w:sz w:val="17"/>
              </w:rPr>
              <w:t>memory_trace.json</w:t>
            </w:r>
          </w:p>
        </w:tc>
        <w:tc>
          <w:tcPr>
            <w:tcW w:type="dxa" w:w="8064"/>
            <w:vAlign w:val="top"/>
          </w:tcPr>
          <w:p>
            <w:r/>
            <w:r>
              <w:rPr>
                <w:b w:val="0"/>
                <w:sz w:val="17"/>
              </w:rPr>
              <w:t>COW regions, deltas, GC decisions, rollback memory rebinding.</w:t>
            </w:r>
          </w:p>
        </w:tc>
      </w:tr>
      <w:tr>
        <w:tc>
          <w:tcPr>
            <w:tcW w:type="dxa" w:w="2880"/>
            <w:vAlign w:val="top"/>
          </w:tcPr>
          <w:p>
            <w:r/>
            <w:r>
              <w:rPr>
                <w:b w:val="0"/>
                <w:sz w:val="17"/>
              </w:rPr>
              <w:t>quantum_trace.json</w:t>
            </w:r>
          </w:p>
        </w:tc>
        <w:tc>
          <w:tcPr>
            <w:tcW w:type="dxa" w:w="8064"/>
            <w:vAlign w:val="top"/>
          </w:tcPr>
          <w:p>
            <w:r/>
            <w:r>
              <w:rPr>
                <w:b w:val="0"/>
                <w:sz w:val="17"/>
              </w:rPr>
              <w:t>QSIM/QHW operations, measurement results, QSYNC events, collapsed handles.</w:t>
            </w:r>
          </w:p>
        </w:tc>
      </w:tr>
      <w:tr>
        <w:tc>
          <w:tcPr>
            <w:tcW w:type="dxa" w:w="2880"/>
            <w:vAlign w:val="top"/>
          </w:tcPr>
          <w:p>
            <w:r/>
            <w:r>
              <w:rPr>
                <w:b w:val="0"/>
                <w:sz w:val="17"/>
              </w:rPr>
              <w:t>rtl_vectors.json</w:t>
            </w:r>
          </w:p>
        </w:tc>
        <w:tc>
          <w:tcPr>
            <w:tcW w:type="dxa" w:w="8064"/>
            <w:vAlign w:val="top"/>
          </w:tcPr>
          <w:p>
            <w:r/>
            <w:r>
              <w:rPr>
                <w:b w:val="0"/>
                <w:sz w:val="17"/>
              </w:rPr>
              <w:t>Deterministic instruction/token transition vectors for Nexus-V RTL tests.</w:t>
            </w:r>
          </w:p>
        </w:tc>
      </w:tr>
    </w:tbl>
    <w:p/>
    <w:p>
      <w:pPr>
        <w:pStyle w:val="Heading1"/>
      </w:pPr>
      <w:r>
        <w:t>23. Fault and Diagnostic Handling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3456"/>
            <w:shd w:fill="D9EAF7"/>
            <w:vAlign w:val="center"/>
          </w:tcPr>
          <w:p>
            <w:r/>
            <w:r>
              <w:rPr>
                <w:b/>
                <w:sz w:val="17"/>
              </w:rPr>
              <w:t>Fault / diagnostic</w:t>
            </w:r>
          </w:p>
        </w:tc>
        <w:tc>
          <w:tcPr>
            <w:tcW w:type="dxa" w:w="7488"/>
            <w:shd w:fill="D9EAF7"/>
            <w:vAlign w:val="center"/>
          </w:tcPr>
          <w:p>
            <w:r/>
            <w:r>
              <w:rPr>
                <w:b/>
                <w:sz w:val="17"/>
              </w:rPr>
              <w:t>VM trigger</w:t>
            </w:r>
          </w:p>
        </w:tc>
      </w:tr>
      <w:tr>
        <w:tc>
          <w:tcPr>
            <w:tcW w:type="dxa" w:w="3456"/>
            <w:vAlign w:val="top"/>
          </w:tcPr>
          <w:p>
            <w:r/>
            <w:r>
              <w:rPr>
                <w:b w:val="0"/>
                <w:sz w:val="17"/>
              </w:rPr>
              <w:t>TOPOLOGY_ROUTE_FAILED</w:t>
            </w:r>
          </w:p>
        </w:tc>
        <w:tc>
          <w:tcPr>
            <w:tcW w:type="dxa" w:w="7488"/>
            <w:vAlign w:val="top"/>
          </w:tcPr>
          <w:p>
            <w:r/>
            <w:r>
              <w:rPr>
                <w:b w:val="0"/>
                <w:sz w:val="17"/>
              </w:rPr>
              <w:t>No valid path exists under active topology, route policy, trust, fault, and thermal constraints.</w:t>
            </w:r>
          </w:p>
        </w:tc>
      </w:tr>
      <w:tr>
        <w:tc>
          <w:tcPr>
            <w:tcW w:type="dxa" w:w="3456"/>
            <w:vAlign w:val="top"/>
          </w:tcPr>
          <w:p>
            <w:r/>
            <w:r>
              <w:rPr>
                <w:b w:val="0"/>
                <w:sz w:val="17"/>
              </w:rPr>
              <w:t>ROUTE_POLICY_DENIED</w:t>
            </w:r>
          </w:p>
        </w:tc>
        <w:tc>
          <w:tcPr>
            <w:tcW w:type="dxa" w:w="7488"/>
            <w:vAlign w:val="top"/>
          </w:tcPr>
          <w:p>
            <w:r/>
            <w:r>
              <w:rPr>
                <w:b w:val="0"/>
                <w:sz w:val="17"/>
              </w:rPr>
              <w:t>Aegis denies route creation or path reservation.</w:t>
            </w:r>
          </w:p>
        </w:tc>
      </w:tr>
      <w:tr>
        <w:tc>
          <w:tcPr>
            <w:tcW w:type="dxa" w:w="3456"/>
            <w:vAlign w:val="top"/>
          </w:tcPr>
          <w:p>
            <w:r/>
            <w:r>
              <w:rPr>
                <w:b w:val="0"/>
                <w:sz w:val="17"/>
              </w:rPr>
              <w:t>TOPOLOGY_HANDLE_EXPIRED</w:t>
            </w:r>
          </w:p>
        </w:tc>
        <w:tc>
          <w:tcPr>
            <w:tcW w:type="dxa" w:w="7488"/>
            <w:vAlign w:val="top"/>
          </w:tcPr>
          <w:p>
            <w:r/>
            <w:r>
              <w:rPr>
                <w:b w:val="0"/>
                <w:sz w:val="17"/>
              </w:rPr>
              <w:t>Route/path token used after topology/thermal/privilege context changed.</w:t>
            </w:r>
          </w:p>
        </w:tc>
      </w:tr>
      <w:tr>
        <w:tc>
          <w:tcPr>
            <w:tcW w:type="dxa" w:w="3456"/>
            <w:vAlign w:val="top"/>
          </w:tcPr>
          <w:p>
            <w:r/>
            <w:r>
              <w:rPr>
                <w:b w:val="0"/>
                <w:sz w:val="17"/>
              </w:rPr>
              <w:t>STATE_EXPLOSION_LIMIT</w:t>
            </w:r>
          </w:p>
        </w:tc>
        <w:tc>
          <w:tcPr>
            <w:tcW w:type="dxa" w:w="7488"/>
            <w:vAlign w:val="top"/>
          </w:tcPr>
          <w:p>
            <w:r/>
            <w:r>
              <w:rPr>
                <w:b w:val="0"/>
                <w:sz w:val="17"/>
              </w:rPr>
              <w:t>Branch/state/memory/token budget exceeded.</w:t>
            </w:r>
          </w:p>
        </w:tc>
      </w:tr>
      <w:tr>
        <w:tc>
          <w:tcPr>
            <w:tcW w:type="dxa" w:w="3456"/>
            <w:vAlign w:val="top"/>
          </w:tcPr>
          <w:p>
            <w:r/>
            <w:r>
              <w:rPr>
                <w:b w:val="0"/>
                <w:sz w:val="17"/>
              </w:rPr>
              <w:t>AUDIT_REQUIRED</w:t>
            </w:r>
          </w:p>
        </w:tc>
        <w:tc>
          <w:tcPr>
            <w:tcW w:type="dxa" w:w="7488"/>
            <w:vAlign w:val="top"/>
          </w:tcPr>
          <w:p>
            <w:r/>
            <w:r>
              <w:rPr>
                <w:b w:val="0"/>
                <w:sz w:val="17"/>
              </w:rPr>
              <w:t>Commit/action attempted without required Aegis audit token.</w:t>
            </w:r>
          </w:p>
        </w:tc>
      </w:tr>
      <w:tr>
        <w:tc>
          <w:tcPr>
            <w:tcW w:type="dxa" w:w="3456"/>
            <w:vAlign w:val="top"/>
          </w:tcPr>
          <w:p>
            <w:r/>
            <w:r>
              <w:rPr>
                <w:b w:val="0"/>
                <w:sz w:val="17"/>
              </w:rPr>
              <w:t>EXPIRED_AUDIT_TOKEN</w:t>
            </w:r>
          </w:p>
        </w:tc>
        <w:tc>
          <w:tcPr>
            <w:tcW w:type="dxa" w:w="7488"/>
            <w:vAlign w:val="top"/>
          </w:tcPr>
          <w:p>
            <w:r/>
            <w:r>
              <w:rPr>
                <w:b w:val="0"/>
                <w:sz w:val="17"/>
              </w:rPr>
              <w:t>Audit token used after subject mutation or context invalidation.</w:t>
            </w:r>
          </w:p>
        </w:tc>
      </w:tr>
      <w:tr>
        <w:tc>
          <w:tcPr>
            <w:tcW w:type="dxa" w:w="3456"/>
            <w:vAlign w:val="top"/>
          </w:tcPr>
          <w:p>
            <w:r/>
            <w:r>
              <w:rPr>
                <w:b w:val="0"/>
                <w:sz w:val="17"/>
              </w:rPr>
              <w:t>COMMIT_SUBJECT_MISMATCH</w:t>
            </w:r>
          </w:p>
        </w:tc>
        <w:tc>
          <w:tcPr>
            <w:tcW w:type="dxa" w:w="7488"/>
            <w:vAlign w:val="top"/>
          </w:tcPr>
          <w:p>
            <w:r/>
            <w:r>
              <w:rPr>
                <w:b w:val="0"/>
                <w:sz w:val="17"/>
              </w:rPr>
              <w:t>Audit token does not authorize the committed subject.</w:t>
            </w:r>
          </w:p>
        </w:tc>
      </w:tr>
      <w:tr>
        <w:tc>
          <w:tcPr>
            <w:tcW w:type="dxa" w:w="3456"/>
            <w:vAlign w:val="top"/>
          </w:tcPr>
          <w:p>
            <w:r/>
            <w:r>
              <w:rPr>
                <w:b w:val="0"/>
                <w:sz w:val="17"/>
              </w:rPr>
              <w:t>QUANTUM_HANDLE_COLLAPSED</w:t>
            </w:r>
          </w:p>
        </w:tc>
        <w:tc>
          <w:tcPr>
            <w:tcW w:type="dxa" w:w="7488"/>
            <w:vAlign w:val="top"/>
          </w:tcPr>
          <w:p>
            <w:r/>
            <w:r>
              <w:rPr>
                <w:b w:val="0"/>
                <w:sz w:val="17"/>
              </w:rPr>
              <w:t>Quantum handle reused after measurement/collapse.</w:t>
            </w:r>
          </w:p>
        </w:tc>
      </w:tr>
      <w:tr>
        <w:tc>
          <w:tcPr>
            <w:tcW w:type="dxa" w:w="3456"/>
            <w:vAlign w:val="top"/>
          </w:tcPr>
          <w:p>
            <w:r/>
            <w:r>
              <w:rPr>
                <w:b w:val="0"/>
                <w:sz w:val="17"/>
              </w:rPr>
              <w:t>NUMERIC_PROOF_MISSING</w:t>
            </w:r>
          </w:p>
        </w:tc>
        <w:tc>
          <w:tcPr>
            <w:tcW w:type="dxa" w:w="7488"/>
            <w:vAlign w:val="top"/>
          </w:tcPr>
          <w:p>
            <w:r/>
            <w:r>
              <w:rPr>
                <w:b w:val="0"/>
                <w:sz w:val="17"/>
              </w:rPr>
              <w:t>Strict numeric mode requires FPERR/DEC validation before commit/sensitive use.</w:t>
            </w:r>
          </w:p>
        </w:tc>
      </w:tr>
    </w:tbl>
    <w:p/>
    <w:p>
      <w:pPr>
        <w:pStyle w:val="Heading1"/>
      </w:pPr>
      <w:r>
        <w:t>24. Nexus-V RTL Test-Vector Generation</w:t>
      </w:r>
    </w:p>
    <w:p>
      <w:r>
        <w:t>NVVM is the reference semantics source for future RTL. Each VM execution should be able to emit deterministic before/after transitions that RTL tests can reproduce.</w:t>
      </w:r>
    </w:p>
    <w:p>
      <w:pPr>
        <w:pStyle w:val="CodeBlock"/>
      </w:pPr>
      <w:r>
        <w:rPr>
          <w:rFonts w:ascii="Consolas" w:hAnsi="Consolas" w:eastAsia="Consolas"/>
          <w:sz w:val="14"/>
        </w:rPr>
        <w:t>{</w:t>
      </w:r>
      <w:r>
        <w:br/>
      </w:r>
      <w:r>
        <w:rPr>
          <w:rFonts w:ascii="Consolas" w:hAnsi="Consolas" w:eastAsia="Consolas"/>
          <w:sz w:val="14"/>
        </w:rPr>
        <w:t xml:space="preserve">  "instruction_id": 82,</w:t>
      </w:r>
      <w:r>
        <w:br/>
      </w:r>
      <w:r>
        <w:rPr>
          <w:rFonts w:ascii="Consolas" w:hAnsi="Consolas" w:eastAsia="Consolas"/>
          <w:sz w:val="14"/>
        </w:rPr>
        <w:t xml:space="preserve">  "op": "G.GEO_PATH",</w:t>
      </w:r>
      <w:r>
        <w:br/>
      </w:r>
      <w:r>
        <w:rPr>
          <w:rFonts w:ascii="Consolas" w:hAnsi="Consolas" w:eastAsia="Consolas"/>
          <w:sz w:val="14"/>
        </w:rPr>
        <w:t xml:space="preserve">  "pre": {</w:t>
      </w:r>
      <w:r>
        <w:br/>
      </w:r>
      <w:r>
        <w:rPr>
          <w:rFonts w:ascii="Consolas" w:hAnsi="Consolas" w:eastAsia="Consolas"/>
          <w:sz w:val="14"/>
        </w:rPr>
        <w:t xml:space="preserve">    "active_state": "%state#12@main",</w:t>
      </w:r>
      <w:r>
        <w:br/>
      </w:r>
      <w:r>
        <w:rPr>
          <w:rFonts w:ascii="Consolas" w:hAnsi="Consolas" w:eastAsia="Consolas"/>
          <w:sz w:val="14"/>
        </w:rPr>
        <w:t xml:space="preserve">    "topology_epoch": 3,</w:t>
      </w:r>
      <w:r>
        <w:br/>
      </w:r>
      <w:r>
        <w:rPr>
          <w:rFonts w:ascii="Consolas" w:hAnsi="Consolas" w:eastAsia="Consolas"/>
          <w:sz w:val="14"/>
        </w:rPr>
        <w:t xml:space="preserve">    "thermal_epoch": 9</w:t>
      </w:r>
      <w:r>
        <w:br/>
      </w:r>
      <w:r>
        <w:rPr>
          <w:rFonts w:ascii="Consolas" w:hAnsi="Consolas" w:eastAsia="Consolas"/>
          <w:sz w:val="14"/>
        </w:rPr>
        <w:t xml:space="preserve">  },</w:t>
      </w:r>
      <w:r>
        <w:br/>
      </w:r>
      <w:r>
        <w:rPr>
          <w:rFonts w:ascii="Consolas" w:hAnsi="Consolas" w:eastAsia="Consolas"/>
          <w:sz w:val="14"/>
        </w:rPr>
        <w:t xml:space="preserve">  "post": {</w:t>
      </w:r>
      <w:r>
        <w:br/>
      </w:r>
      <w:r>
        <w:rPr>
          <w:rFonts w:ascii="Consolas" w:hAnsi="Consolas" w:eastAsia="Consolas"/>
          <w:sz w:val="14"/>
        </w:rPr>
        <w:t xml:space="preserve">    "active_state": "%state#13@main",</w:t>
      </w:r>
      <w:r>
        <w:br/>
      </w:r>
      <w:r>
        <w:rPr>
          <w:rFonts w:ascii="Consolas" w:hAnsi="Consolas" w:eastAsia="Consolas"/>
          <w:sz w:val="14"/>
        </w:rPr>
        <w:t xml:space="preserve">    "created_tokens": ["%topology.route#44@main"],</w:t>
      </w:r>
      <w:r>
        <w:br/>
      </w:r>
      <w:r>
        <w:rPr>
          <w:rFonts w:ascii="Consolas" w:hAnsi="Consolas" w:eastAsia="Consolas"/>
          <w:sz w:val="14"/>
        </w:rPr>
        <w:t xml:space="preserve">    "route_status": "reserved"</w:t>
      </w:r>
      <w:r>
        <w:br/>
      </w:r>
      <w:r>
        <w:rPr>
          <w:rFonts w:ascii="Consolas" w:hAnsi="Consolas" w:eastAsia="Consolas"/>
          <w:sz w:val="14"/>
        </w:rPr>
        <w:t xml:space="preserve">  },</w:t>
      </w:r>
      <w:r>
        <w:br/>
      </w:r>
      <w:r>
        <w:rPr>
          <w:rFonts w:ascii="Consolas" w:hAnsi="Consolas" w:eastAsia="Consolas"/>
          <w:sz w:val="14"/>
        </w:rPr>
        <w:t xml:space="preserve">  "expected_fault": null</w:t>
      </w:r>
      <w:r>
        <w:br/>
      </w:r>
      <w:r>
        <w:rPr>
          <w:rFonts w:ascii="Consolas" w:hAnsi="Consolas" w:eastAsia="Consolas"/>
          <w:sz w:val="14"/>
        </w:rPr>
        <w:t>}</w:t>
      </w:r>
      <w:r>
        <w:br/>
      </w:r>
    </w:p>
    <w:p>
      <w:pPr>
        <w:pStyle w:val="Heading1"/>
      </w:pPr>
      <w:r>
        <w:t>25. Hardware Plan Capability Alignment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3168"/>
            <w:shd w:fill="D9EAF7"/>
            <w:vAlign w:val="center"/>
          </w:tcPr>
          <w:p>
            <w:r/>
            <w:r>
              <w:rPr>
                <w:b/>
                <w:sz w:val="17"/>
              </w:rPr>
              <w:t>Hardware-plan need</w:t>
            </w:r>
          </w:p>
        </w:tc>
        <w:tc>
          <w:tcPr>
            <w:tcW w:type="dxa" w:w="7776"/>
            <w:shd w:fill="D9EAF7"/>
            <w:vAlign w:val="center"/>
          </w:tcPr>
          <w:p>
            <w:r/>
            <w:r>
              <w:rPr>
                <w:b/>
                <w:sz w:val="17"/>
              </w:rPr>
              <w:t>NVVM support</w:t>
            </w:r>
          </w:p>
        </w:tc>
      </w:tr>
      <w:tr>
        <w:tc>
          <w:tcPr>
            <w:tcW w:type="dxa" w:w="3168"/>
            <w:vAlign w:val="top"/>
          </w:tcPr>
          <w:p>
            <w:r/>
            <w:r>
              <w:rPr>
                <w:b w:val="0"/>
                <w:sz w:val="17"/>
              </w:rPr>
              <w:t>3D dense state-space processor</w:t>
            </w:r>
          </w:p>
        </w:tc>
        <w:tc>
          <w:tcPr>
            <w:tcW w:type="dxa" w:w="7776"/>
            <w:vAlign w:val="top"/>
          </w:tcPr>
          <w:p>
            <w:r/>
            <w:r>
              <w:rPr>
                <w:b w:val="0"/>
                <w:sz w:val="17"/>
              </w:rPr>
              <w:t>TopologyGraph, layers/faces/nodes/sectors, route tokens, physical-inspired routing levels.</w:t>
            </w:r>
          </w:p>
        </w:tc>
      </w:tr>
      <w:tr>
        <w:tc>
          <w:tcPr>
            <w:tcW w:type="dxa" w:w="3168"/>
            <w:vAlign w:val="top"/>
          </w:tcPr>
          <w:p>
            <w:r/>
            <w:r>
              <w:rPr>
                <w:b w:val="0"/>
                <w:sz w:val="17"/>
              </w:rPr>
              <w:t>Parallel-in-depth execution</w:t>
            </w:r>
          </w:p>
        </w:tc>
        <w:tc>
          <w:tcPr>
            <w:tcW w:type="dxa" w:w="7776"/>
            <w:vAlign w:val="top"/>
          </w:tcPr>
          <w:p>
            <w:r/>
            <w:r>
              <w:rPr>
                <w:b w:val="0"/>
                <w:sz w:val="17"/>
              </w:rPr>
              <w:t>Layer-aware state tokens, topology routing, branch scheduler, and dependency-ready execution model.</w:t>
            </w:r>
          </w:p>
        </w:tc>
      </w:tr>
      <w:tr>
        <w:tc>
          <w:tcPr>
            <w:tcW w:type="dxa" w:w="3168"/>
            <w:vAlign w:val="top"/>
          </w:tcPr>
          <w:p>
            <w:r/>
            <w:r>
              <w:rPr>
                <w:b w:val="0"/>
                <w:sz w:val="17"/>
              </w:rPr>
              <w:t>Git-like reversible states</w:t>
            </w:r>
          </w:p>
        </w:tc>
        <w:tc>
          <w:tcPr>
            <w:tcW w:type="dxa" w:w="7776"/>
            <w:vAlign w:val="top"/>
          </w:tcPr>
          <w:p>
            <w:r/>
            <w:r>
              <w:rPr>
                <w:b w:val="0"/>
                <w:sz w:val="17"/>
              </w:rPr>
              <w:t>StateGraph, branch tokens, snapshots, commits, rollback points, VPHI merge nodes.</w:t>
            </w:r>
          </w:p>
        </w:tc>
      </w:tr>
      <w:tr>
        <w:tc>
          <w:tcPr>
            <w:tcW w:type="dxa" w:w="3168"/>
            <w:vAlign w:val="top"/>
          </w:tcPr>
          <w:p>
            <w:r/>
            <w:r>
              <w:rPr>
                <w:b w:val="0"/>
                <w:sz w:val="17"/>
              </w:rPr>
              <w:t>Branch explosion control</w:t>
            </w:r>
          </w:p>
        </w:tc>
        <w:tc>
          <w:tcPr>
            <w:tcW w:type="dxa" w:w="7776"/>
            <w:vAlign w:val="top"/>
          </w:tcPr>
          <w:p>
            <w:r/>
            <w:r>
              <w:rPr>
                <w:b w:val="0"/>
                <w:sz w:val="17"/>
              </w:rPr>
              <w:t>Branch budgets, pruning, collapse/equivalence, state/memory/route/quantum token limits.</w:t>
            </w:r>
          </w:p>
        </w:tc>
      </w:tr>
      <w:tr>
        <w:tc>
          <w:tcPr>
            <w:tcW w:type="dxa" w:w="3168"/>
            <w:vAlign w:val="top"/>
          </w:tcPr>
          <w:p>
            <w:r/>
            <w:r>
              <w:rPr>
                <w:b w:val="0"/>
                <w:sz w:val="17"/>
              </w:rPr>
              <w:t>More-than-binary logic</w:t>
            </w:r>
          </w:p>
        </w:tc>
        <w:tc>
          <w:tcPr>
            <w:tcW w:type="dxa" w:w="7776"/>
            <w:vAlign w:val="top"/>
          </w:tcPr>
          <w:p>
            <w:r/>
            <w:r>
              <w:rPr>
                <w:b w:val="0"/>
                <w:sz w:val="17"/>
              </w:rPr>
              <w:t>Typed domain engine for BIN, TERN, QUAD, NSTATE, PROB, FUZZY, ANALOG, TENSOR, DEC.</w:t>
            </w:r>
          </w:p>
        </w:tc>
      </w:tr>
      <w:tr>
        <w:tc>
          <w:tcPr>
            <w:tcW w:type="dxa" w:w="3168"/>
            <w:vAlign w:val="top"/>
          </w:tcPr>
          <w:p>
            <w:r/>
            <w:r>
              <w:rPr>
                <w:b w:val="0"/>
                <w:sz w:val="17"/>
              </w:rPr>
              <w:t>Aegis safeguard auditing</w:t>
            </w:r>
          </w:p>
        </w:tc>
        <w:tc>
          <w:tcPr>
            <w:tcW w:type="dxa" w:w="7776"/>
            <w:vAlign w:val="top"/>
          </w:tcPr>
          <w:p>
            <w:r/>
            <w:r>
              <w:rPr>
                <w:b w:val="0"/>
                <w:sz w:val="17"/>
              </w:rPr>
              <w:t>Audit-token model, commit gate, route auditing, proof capability model, safeguard-circumvention response.</w:t>
            </w:r>
          </w:p>
        </w:tc>
      </w:tr>
      <w:tr>
        <w:tc>
          <w:tcPr>
            <w:tcW w:type="dxa" w:w="3168"/>
            <w:vAlign w:val="top"/>
          </w:tcPr>
          <w:p>
            <w:r/>
            <w:r>
              <w:rPr>
                <w:b w:val="0"/>
                <w:sz w:val="17"/>
              </w:rPr>
              <w:t>Anti-cheat / anti-hack</w:t>
            </w:r>
          </w:p>
        </w:tc>
        <w:tc>
          <w:tcPr>
            <w:tcW w:type="dxa" w:w="7776"/>
            <w:vAlign w:val="top"/>
          </w:tcPr>
          <w:p>
            <w:r/>
            <w:r>
              <w:rPr>
                <w:b w:val="0"/>
                <w:sz w:val="17"/>
              </w:rPr>
              <w:t>Process/memory/input/GPU integrity models, GAME_ATTEST, minimal report and redaction simulation.</w:t>
            </w:r>
          </w:p>
        </w:tc>
      </w:tr>
      <w:tr>
        <w:tc>
          <w:tcPr>
            <w:tcW w:type="dxa" w:w="3168"/>
            <w:vAlign w:val="top"/>
          </w:tcPr>
          <w:p>
            <w:r/>
            <w:r>
              <w:rPr>
                <w:b w:val="0"/>
                <w:sz w:val="17"/>
              </w:rPr>
              <w:t>Privacy-preserving proof</w:t>
            </w:r>
          </w:p>
        </w:tc>
        <w:tc>
          <w:tcPr>
            <w:tcW w:type="dxa" w:w="7776"/>
            <w:vAlign w:val="top"/>
          </w:tcPr>
          <w:p>
            <w:r/>
            <w:r>
              <w:rPr>
                <w:b w:val="0"/>
                <w:sz w:val="17"/>
              </w:rPr>
              <w:t>Proof tokens, MINREP, REDACT verification, local audit without private data disclosure.</w:t>
            </w:r>
          </w:p>
        </w:tc>
      </w:tr>
      <w:tr>
        <w:tc>
          <w:tcPr>
            <w:tcW w:type="dxa" w:w="3168"/>
            <w:vAlign w:val="top"/>
          </w:tcPr>
          <w:p>
            <w:r/>
            <w:r>
              <w:rPr>
                <w:b w:val="0"/>
                <w:sz w:val="17"/>
              </w:rPr>
              <w:t>Thermal-aware scheduling</w:t>
            </w:r>
          </w:p>
        </w:tc>
        <w:tc>
          <w:tcPr>
            <w:tcW w:type="dxa" w:w="7776"/>
            <w:vAlign w:val="top"/>
          </w:tcPr>
          <w:p>
            <w:r/>
            <w:r>
              <w:rPr>
                <w:b w:val="0"/>
                <w:sz w:val="17"/>
              </w:rPr>
              <w:t>Thermal maps, ROUTE_COOL, hotspot avoidance, TH.MIGRATE, TH.THROTTLE.</w:t>
            </w:r>
          </w:p>
        </w:tc>
      </w:tr>
      <w:tr>
        <w:tc>
          <w:tcPr>
            <w:tcW w:type="dxa" w:w="3168"/>
            <w:vAlign w:val="top"/>
          </w:tcPr>
          <w:p>
            <w:r/>
            <w:r>
              <w:rPr>
                <w:b w:val="0"/>
                <w:sz w:val="17"/>
              </w:rPr>
              <w:t>Reliability / error correction</w:t>
            </w:r>
          </w:p>
        </w:tc>
        <w:tc>
          <w:tcPr>
            <w:tcW w:type="dxa" w:w="7776"/>
            <w:vAlign w:val="top"/>
          </w:tcPr>
          <w:p>
            <w:r/>
            <w:r>
              <w:rPr>
                <w:b w:val="0"/>
                <w:sz w:val="17"/>
              </w:rPr>
              <w:t>Fault maps, ECC hooks, redundant route policy, numeric-integrity and drift checks.</w:t>
            </w:r>
          </w:p>
        </w:tc>
      </w:tr>
      <w:tr>
        <w:tc>
          <w:tcPr>
            <w:tcW w:type="dxa" w:w="3168"/>
            <w:vAlign w:val="top"/>
          </w:tcPr>
          <w:p>
            <w:r/>
            <w:r>
              <w:rPr>
                <w:b w:val="0"/>
                <w:sz w:val="17"/>
              </w:rPr>
              <w:t>Quantum-step integration</w:t>
            </w:r>
          </w:p>
        </w:tc>
        <w:tc>
          <w:tcPr>
            <w:tcW w:type="dxa" w:w="7776"/>
            <w:vAlign w:val="top"/>
          </w:tcPr>
          <w:p>
            <w:r/>
            <w:r>
              <w:rPr>
                <w:b w:val="0"/>
                <w:sz w:val="17"/>
              </w:rPr>
              <w:t>QSIM/QHW token model, deterministic seeded QSIM, QMEASURE collapse, QSYNC boundaries.</w:t>
            </w:r>
          </w:p>
        </w:tc>
      </w:tr>
    </w:tbl>
    <w:p/>
    <w:p>
      <w:pPr>
        <w:pStyle w:val="Heading1"/>
      </w:pPr>
      <w:r>
        <w:t>26. Implementation Lock-In Checklist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008"/>
            <w:shd w:fill="D9EAF7"/>
            <w:vAlign w:val="center"/>
          </w:tcPr>
          <w:p>
            <w:r/>
            <w:r>
              <w:rPr>
                <w:b/>
                <w:sz w:val="17"/>
              </w:rPr>
              <w:t>Status</w:t>
            </w:r>
          </w:p>
        </w:tc>
        <w:tc>
          <w:tcPr>
            <w:tcW w:type="dxa" w:w="3168"/>
            <w:shd w:fill="D9EAF7"/>
            <w:vAlign w:val="center"/>
          </w:tcPr>
          <w:p>
            <w:r/>
            <w:r>
              <w:rPr>
                <w:b/>
                <w:sz w:val="17"/>
              </w:rPr>
              <w:t>Item</w:t>
            </w:r>
          </w:p>
        </w:tc>
        <w:tc>
          <w:tcPr>
            <w:tcW w:type="dxa" w:w="6768"/>
            <w:shd w:fill="D9EAF7"/>
            <w:vAlign w:val="center"/>
          </w:tcPr>
          <w:p>
            <w:r/>
            <w:r>
              <w:rPr>
                <w:b/>
                <w:sz w:val="17"/>
              </w:rPr>
              <w:t>Definition</w:t>
            </w:r>
          </w:p>
        </w:tc>
      </w:tr>
      <w:tr>
        <w:tc>
          <w:tcPr>
            <w:tcW w:type="dxa" w:w="1008"/>
            <w:vAlign w:val="top"/>
          </w:tcPr>
          <w:p>
            <w:r/>
            <w:r>
              <w:rPr>
                <w:b w:val="0"/>
                <w:sz w:val="17"/>
              </w:rPr>
              <w:t>[x]</w:t>
            </w:r>
          </w:p>
        </w:tc>
        <w:tc>
          <w:tcPr>
            <w:tcW w:type="dxa" w:w="3168"/>
            <w:vAlign w:val="top"/>
          </w:tcPr>
          <w:p>
            <w:r/>
            <w:r>
              <w:rPr>
                <w:b w:val="0"/>
                <w:sz w:val="17"/>
              </w:rPr>
              <w:t>NVIR loader</w:t>
            </w:r>
          </w:p>
        </w:tc>
        <w:tc>
          <w:tcPr>
            <w:tcW w:type="dxa" w:w="6768"/>
            <w:vAlign w:val="top"/>
          </w:tcPr>
          <w:p>
            <w:r/>
            <w:r>
              <w:rPr>
                <w:b w:val="0"/>
                <w:sz w:val="17"/>
              </w:rPr>
              <w:t>Loads and validates canonical .nvir v0.2 files.</w:t>
            </w:r>
          </w:p>
        </w:tc>
      </w:tr>
      <w:tr>
        <w:tc>
          <w:tcPr>
            <w:tcW w:type="dxa" w:w="1008"/>
            <w:vAlign w:val="top"/>
          </w:tcPr>
          <w:p>
            <w:r/>
            <w:r>
              <w:rPr>
                <w:b w:val="0"/>
                <w:sz w:val="17"/>
              </w:rPr>
              <w:t>[x]</w:t>
            </w:r>
          </w:p>
        </w:tc>
        <w:tc>
          <w:tcPr>
            <w:tcW w:type="dxa" w:w="3168"/>
            <w:vAlign w:val="top"/>
          </w:tcPr>
          <w:p>
            <w:r/>
            <w:r>
              <w:rPr>
                <w:b w:val="0"/>
                <w:sz w:val="17"/>
              </w:rPr>
              <w:t>VSSA value store</w:t>
            </w:r>
          </w:p>
        </w:tc>
        <w:tc>
          <w:tcPr>
            <w:tcW w:type="dxa" w:w="6768"/>
            <w:vAlign w:val="top"/>
          </w:tcPr>
          <w:p>
            <w:r/>
            <w:r>
              <w:rPr>
                <w:b w:val="0"/>
                <w:sz w:val="17"/>
              </w:rPr>
              <w:t>Stores branch-scoped values and safety classes.</w:t>
            </w:r>
          </w:p>
        </w:tc>
      </w:tr>
      <w:tr>
        <w:tc>
          <w:tcPr>
            <w:tcW w:type="dxa" w:w="1008"/>
            <w:vAlign w:val="top"/>
          </w:tcPr>
          <w:p>
            <w:r/>
            <w:r>
              <w:rPr>
                <w:b w:val="0"/>
                <w:sz w:val="17"/>
              </w:rPr>
              <w:t>[x]</w:t>
            </w:r>
          </w:p>
        </w:tc>
        <w:tc>
          <w:tcPr>
            <w:tcW w:type="dxa" w:w="3168"/>
            <w:vAlign w:val="top"/>
          </w:tcPr>
          <w:p>
            <w:r/>
            <w:r>
              <w:rPr>
                <w:b w:val="0"/>
                <w:sz w:val="17"/>
              </w:rPr>
              <w:t>State graph engine</w:t>
            </w:r>
          </w:p>
        </w:tc>
        <w:tc>
          <w:tcPr>
            <w:tcW w:type="dxa" w:w="6768"/>
            <w:vAlign w:val="top"/>
          </w:tcPr>
          <w:p>
            <w:r/>
            <w:r>
              <w:rPr>
                <w:b w:val="0"/>
                <w:sz w:val="17"/>
              </w:rPr>
              <w:t>Maintains branches, commits, snapshots, rollbacks, and merges.</w:t>
            </w:r>
          </w:p>
        </w:tc>
      </w:tr>
      <w:tr>
        <w:tc>
          <w:tcPr>
            <w:tcW w:type="dxa" w:w="1008"/>
            <w:vAlign w:val="top"/>
          </w:tcPr>
          <w:p>
            <w:r/>
            <w:r>
              <w:rPr>
                <w:b w:val="0"/>
                <w:sz w:val="17"/>
              </w:rPr>
              <w:t>[x]</w:t>
            </w:r>
          </w:p>
        </w:tc>
        <w:tc>
          <w:tcPr>
            <w:tcW w:type="dxa" w:w="3168"/>
            <w:vAlign w:val="top"/>
          </w:tcPr>
          <w:p>
            <w:r/>
            <w:r>
              <w:rPr>
                <w:b w:val="0"/>
                <w:sz w:val="17"/>
              </w:rPr>
              <w:t>Versioned memory engine</w:t>
            </w:r>
          </w:p>
        </w:tc>
        <w:tc>
          <w:tcPr>
            <w:tcW w:type="dxa" w:w="6768"/>
            <w:vAlign w:val="top"/>
          </w:tcPr>
          <w:p>
            <w:r/>
            <w:r>
              <w:rPr>
                <w:b w:val="0"/>
                <w:sz w:val="17"/>
              </w:rPr>
              <w:t>Implements memory tokens, COW, delta, GC, and rollback rebinding.</w:t>
            </w:r>
          </w:p>
        </w:tc>
      </w:tr>
      <w:tr>
        <w:tc>
          <w:tcPr>
            <w:tcW w:type="dxa" w:w="1008"/>
            <w:vAlign w:val="top"/>
          </w:tcPr>
          <w:p>
            <w:r/>
            <w:r>
              <w:rPr>
                <w:b w:val="0"/>
                <w:sz w:val="17"/>
              </w:rPr>
              <w:t>[x]</w:t>
            </w:r>
          </w:p>
        </w:tc>
        <w:tc>
          <w:tcPr>
            <w:tcW w:type="dxa" w:w="3168"/>
            <w:vAlign w:val="top"/>
          </w:tcPr>
          <w:p>
            <w:r/>
            <w:r>
              <w:rPr>
                <w:b w:val="0"/>
                <w:sz w:val="17"/>
              </w:rPr>
              <w:t>Aegis audit-token engine</w:t>
            </w:r>
          </w:p>
        </w:tc>
        <w:tc>
          <w:tcPr>
            <w:tcW w:type="dxa" w:w="6768"/>
            <w:vAlign w:val="top"/>
          </w:tcPr>
          <w:p>
            <w:r/>
            <w:r>
              <w:rPr>
                <w:b w:val="0"/>
                <w:sz w:val="17"/>
              </w:rPr>
              <w:t>Creates and validates capability-bearing audit tokens.</w:t>
            </w:r>
          </w:p>
        </w:tc>
      </w:tr>
      <w:tr>
        <w:tc>
          <w:tcPr>
            <w:tcW w:type="dxa" w:w="1008"/>
            <w:vAlign w:val="top"/>
          </w:tcPr>
          <w:p>
            <w:r/>
            <w:r>
              <w:rPr>
                <w:b w:val="0"/>
                <w:sz w:val="17"/>
              </w:rPr>
              <w:t>[x]</w:t>
            </w:r>
          </w:p>
        </w:tc>
        <w:tc>
          <w:tcPr>
            <w:tcW w:type="dxa" w:w="3168"/>
            <w:vAlign w:val="top"/>
          </w:tcPr>
          <w:p>
            <w:r/>
            <w:r>
              <w:rPr>
                <w:b w:val="0"/>
                <w:sz w:val="17"/>
              </w:rPr>
              <w:t>Topology graph engine</w:t>
            </w:r>
          </w:p>
        </w:tc>
        <w:tc>
          <w:tcPr>
            <w:tcW w:type="dxa" w:w="6768"/>
            <w:vAlign w:val="top"/>
          </w:tcPr>
          <w:p>
            <w:r/>
            <w:r>
              <w:rPr>
                <w:b w:val="0"/>
                <w:sz w:val="17"/>
              </w:rPr>
              <w:t>Represents layers, faces, nodes, edges, sectors, shell, and core volume.</w:t>
            </w:r>
          </w:p>
        </w:tc>
      </w:tr>
      <w:tr>
        <w:tc>
          <w:tcPr>
            <w:tcW w:type="dxa" w:w="1008"/>
            <w:vAlign w:val="top"/>
          </w:tcPr>
          <w:p>
            <w:r/>
            <w:r>
              <w:rPr>
                <w:b w:val="0"/>
                <w:sz w:val="17"/>
              </w:rPr>
              <w:t>[x]</w:t>
            </w:r>
          </w:p>
        </w:tc>
        <w:tc>
          <w:tcPr>
            <w:tcW w:type="dxa" w:w="3168"/>
            <w:vAlign w:val="top"/>
          </w:tcPr>
          <w:p>
            <w:r/>
            <w:r>
              <w:rPr>
                <w:b w:val="0"/>
                <w:sz w:val="17"/>
              </w:rPr>
              <w:t>G.ROUTE / G.GEO_PATH semantics</w:t>
            </w:r>
          </w:p>
        </w:tc>
        <w:tc>
          <w:tcPr>
            <w:tcW w:type="dxa" w:w="6768"/>
            <w:vAlign w:val="top"/>
          </w:tcPr>
          <w:p>
            <w:r/>
            <w:r>
              <w:rPr>
                <w:b w:val="0"/>
                <w:sz w:val="17"/>
              </w:rPr>
              <w:t>Executes path search, validation, reservation, route tracing, and token invalidation.</w:t>
            </w:r>
          </w:p>
        </w:tc>
      </w:tr>
      <w:tr>
        <w:tc>
          <w:tcPr>
            <w:tcW w:type="dxa" w:w="1008"/>
            <w:vAlign w:val="top"/>
          </w:tcPr>
          <w:p>
            <w:r/>
            <w:r>
              <w:rPr>
                <w:b w:val="0"/>
                <w:sz w:val="17"/>
              </w:rPr>
              <w:t>[x]</w:t>
            </w:r>
          </w:p>
        </w:tc>
        <w:tc>
          <w:tcPr>
            <w:tcW w:type="dxa" w:w="3168"/>
            <w:vAlign w:val="top"/>
          </w:tcPr>
          <w:p>
            <w:r/>
            <w:r>
              <w:rPr>
                <w:b w:val="0"/>
                <w:sz w:val="17"/>
              </w:rPr>
              <w:t>Routing policy engine</w:t>
            </w:r>
          </w:p>
        </w:tc>
        <w:tc>
          <w:tcPr>
            <w:tcW w:type="dxa" w:w="6768"/>
            <w:vAlign w:val="top"/>
          </w:tcPr>
          <w:p>
            <w:r/>
            <w:r>
              <w:rPr>
                <w:b w:val="0"/>
                <w:sz w:val="17"/>
              </w:rPr>
              <w:t>Implements ROUTE_FAST, ROUTE_COOL, ROUTE_SAFE, ROUTE_TRUST, ROUTE_LOW_POWER, ROUTE_REDUNDANT.</w:t>
            </w:r>
          </w:p>
        </w:tc>
      </w:tr>
      <w:tr>
        <w:tc>
          <w:tcPr>
            <w:tcW w:type="dxa" w:w="1008"/>
            <w:vAlign w:val="top"/>
          </w:tcPr>
          <w:p>
            <w:r/>
            <w:r>
              <w:rPr>
                <w:b w:val="0"/>
                <w:sz w:val="17"/>
              </w:rPr>
              <w:t>[x]</w:t>
            </w:r>
          </w:p>
        </w:tc>
        <w:tc>
          <w:tcPr>
            <w:tcW w:type="dxa" w:w="3168"/>
            <w:vAlign w:val="top"/>
          </w:tcPr>
          <w:p>
            <w:r/>
            <w:r>
              <w:rPr>
                <w:b w:val="0"/>
                <w:sz w:val="17"/>
              </w:rPr>
              <w:t>Thermal/reliability simulator</w:t>
            </w:r>
          </w:p>
        </w:tc>
        <w:tc>
          <w:tcPr>
            <w:tcW w:type="dxa" w:w="6768"/>
            <w:vAlign w:val="top"/>
          </w:tcPr>
          <w:p>
            <w:r/>
            <w:r>
              <w:rPr>
                <w:b w:val="0"/>
                <w:sz w:val="17"/>
              </w:rPr>
              <w:t>Tracks temperature, hotspots, node health, drift, ECC hooks, congestion, and migration.</w:t>
            </w:r>
          </w:p>
        </w:tc>
      </w:tr>
      <w:tr>
        <w:tc>
          <w:tcPr>
            <w:tcW w:type="dxa" w:w="1008"/>
            <w:vAlign w:val="top"/>
          </w:tcPr>
          <w:p>
            <w:r/>
            <w:r>
              <w:rPr>
                <w:b w:val="0"/>
                <w:sz w:val="17"/>
              </w:rPr>
              <w:t>[x]</w:t>
            </w:r>
          </w:p>
        </w:tc>
        <w:tc>
          <w:tcPr>
            <w:tcW w:type="dxa" w:w="3168"/>
            <w:vAlign w:val="top"/>
          </w:tcPr>
          <w:p>
            <w:r/>
            <w:r>
              <w:rPr>
                <w:b w:val="0"/>
                <w:sz w:val="17"/>
              </w:rPr>
              <w:t>Branch explosion controller</w:t>
            </w:r>
          </w:p>
        </w:tc>
        <w:tc>
          <w:tcPr>
            <w:tcW w:type="dxa" w:w="6768"/>
            <w:vAlign w:val="top"/>
          </w:tcPr>
          <w:p>
            <w:r/>
            <w:r>
              <w:rPr>
                <w:b w:val="0"/>
                <w:sz w:val="17"/>
              </w:rPr>
              <w:t>Enforces branch, state, memory, route, and quantum token budgets.</w:t>
            </w:r>
          </w:p>
        </w:tc>
      </w:tr>
      <w:tr>
        <w:tc>
          <w:tcPr>
            <w:tcW w:type="dxa" w:w="1008"/>
            <w:vAlign w:val="top"/>
          </w:tcPr>
          <w:p>
            <w:r/>
            <w:r>
              <w:rPr>
                <w:b w:val="0"/>
                <w:sz w:val="17"/>
              </w:rPr>
              <w:t>[x]</w:t>
            </w:r>
          </w:p>
        </w:tc>
        <w:tc>
          <w:tcPr>
            <w:tcW w:type="dxa" w:w="3168"/>
            <w:vAlign w:val="top"/>
          </w:tcPr>
          <w:p>
            <w:r/>
            <w:r>
              <w:rPr>
                <w:b w:val="0"/>
                <w:sz w:val="17"/>
              </w:rPr>
              <w:t>Tensor/NPU simulator</w:t>
            </w:r>
          </w:p>
        </w:tc>
        <w:tc>
          <w:tcPr>
            <w:tcW w:type="dxa" w:w="6768"/>
            <w:vAlign w:val="top"/>
          </w:tcPr>
          <w:p>
            <w:r/>
            <w:r>
              <w:rPr>
                <w:b w:val="0"/>
                <w:sz w:val="17"/>
              </w:rPr>
              <w:t>Executes deterministic tensor operations with branch-state ownership and numeric checks.</w:t>
            </w:r>
          </w:p>
        </w:tc>
      </w:tr>
      <w:tr>
        <w:tc>
          <w:tcPr>
            <w:tcW w:type="dxa" w:w="1008"/>
            <w:vAlign w:val="top"/>
          </w:tcPr>
          <w:p>
            <w:r/>
            <w:r>
              <w:rPr>
                <w:b w:val="0"/>
                <w:sz w:val="17"/>
              </w:rPr>
              <w:t>[x]</w:t>
            </w:r>
          </w:p>
        </w:tc>
        <w:tc>
          <w:tcPr>
            <w:tcW w:type="dxa" w:w="3168"/>
            <w:vAlign w:val="top"/>
          </w:tcPr>
          <w:p>
            <w:r/>
            <w:r>
              <w:rPr>
                <w:b w:val="0"/>
                <w:sz w:val="17"/>
              </w:rPr>
              <w:t>Quantum-step simulator</w:t>
            </w:r>
          </w:p>
        </w:tc>
        <w:tc>
          <w:tcPr>
            <w:tcW w:type="dxa" w:w="6768"/>
            <w:vAlign w:val="top"/>
          </w:tcPr>
          <w:p>
            <w:r/>
            <w:r>
              <w:rPr>
                <w:b w:val="0"/>
                <w:sz w:val="17"/>
              </w:rPr>
              <w:t>Supports QSIM/QHW token semantics, collapse handling, and QSYNC.</w:t>
            </w:r>
          </w:p>
        </w:tc>
      </w:tr>
      <w:tr>
        <w:tc>
          <w:tcPr>
            <w:tcW w:type="dxa" w:w="1008"/>
            <w:vAlign w:val="top"/>
          </w:tcPr>
          <w:p>
            <w:r/>
            <w:r>
              <w:rPr>
                <w:b w:val="0"/>
                <w:sz w:val="17"/>
              </w:rPr>
              <w:t>[x]</w:t>
            </w:r>
          </w:p>
        </w:tc>
        <w:tc>
          <w:tcPr>
            <w:tcW w:type="dxa" w:w="3168"/>
            <w:vAlign w:val="top"/>
          </w:tcPr>
          <w:p>
            <w:r/>
            <w:r>
              <w:rPr>
                <w:b w:val="0"/>
                <w:sz w:val="17"/>
              </w:rPr>
              <w:t>Anti-cheat/privacy proof simulator</w:t>
            </w:r>
          </w:p>
        </w:tc>
        <w:tc>
          <w:tcPr>
            <w:tcW w:type="dxa" w:w="6768"/>
            <w:vAlign w:val="top"/>
          </w:tcPr>
          <w:p>
            <w:r/>
            <w:r>
              <w:rPr>
                <w:b w:val="0"/>
                <w:sz w:val="17"/>
              </w:rPr>
              <w:t>Models local attestation, minimal disclosure, redaction, and proof tokens.</w:t>
            </w:r>
          </w:p>
        </w:tc>
      </w:tr>
      <w:tr>
        <w:tc>
          <w:tcPr>
            <w:tcW w:type="dxa" w:w="1008"/>
            <w:vAlign w:val="top"/>
          </w:tcPr>
          <w:p>
            <w:r/>
            <w:r>
              <w:rPr>
                <w:b w:val="0"/>
                <w:sz w:val="17"/>
              </w:rPr>
              <w:t>[x]</w:t>
            </w:r>
          </w:p>
        </w:tc>
        <w:tc>
          <w:tcPr>
            <w:tcW w:type="dxa" w:w="3168"/>
            <w:vAlign w:val="top"/>
          </w:tcPr>
          <w:p>
            <w:r/>
            <w:r>
              <w:rPr>
                <w:b w:val="0"/>
                <w:sz w:val="17"/>
              </w:rPr>
              <w:t>Trace output system</w:t>
            </w:r>
          </w:p>
        </w:tc>
        <w:tc>
          <w:tcPr>
            <w:tcW w:type="dxa" w:w="6768"/>
            <w:vAlign w:val="top"/>
          </w:tcPr>
          <w:p>
            <w:r/>
            <w:r>
              <w:rPr>
                <w:b w:val="0"/>
                <w:sz w:val="17"/>
              </w:rPr>
              <w:t>Emits branch_graph, route_trace, aegis_log, thermal_trace, final_state, and RTL vectors.</w:t>
            </w:r>
          </w:p>
        </w:tc>
      </w:tr>
    </w:tbl>
    <w:p/>
    <w:p>
      <w:pPr>
        <w:pStyle w:val="Heading1"/>
      </w:pPr>
      <w:r>
        <w:t>27. Final Rule</w:t>
      </w:r>
    </w:p>
    <w:p>
      <w:pPr>
        <w:pStyle w:val="CodeBlock"/>
      </w:pPr>
      <w:r>
        <w:rPr>
          <w:rFonts w:ascii="Consolas" w:hAnsi="Consolas" w:eastAsia="Consolas"/>
          <w:sz w:val="14"/>
        </w:rPr>
        <w:t>NVVM should not emulate a flat CPU that happens to have 3D opcodes.</w:t>
      </w:r>
      <w:r>
        <w:br/>
      </w:r>
      <w:r>
        <w:rPr>
          <w:rFonts w:ascii="Consolas" w:hAnsi="Consolas" w:eastAsia="Consolas"/>
          <w:sz w:val="14"/>
        </w:rPr>
      </w:r>
      <w:r>
        <w:br/>
      </w:r>
      <w:r>
        <w:rPr>
          <w:rFonts w:ascii="Consolas" w:hAnsi="Consolas" w:eastAsia="Consolas"/>
          <w:sz w:val="14"/>
        </w:rPr>
        <w:t>NVVM should emulate a versioned state fabric:</w:t>
      </w:r>
      <w:r>
        <w:br/>
      </w:r>
      <w:r>
        <w:rPr>
          <w:rFonts w:ascii="Consolas" w:hAnsi="Consolas" w:eastAsia="Consolas"/>
          <w:sz w:val="14"/>
        </w:rPr>
        <w:t>branches are first-class,</w:t>
      </w:r>
      <w:r>
        <w:br/>
      </w:r>
      <w:r>
        <w:rPr>
          <w:rFonts w:ascii="Consolas" w:hAnsi="Consolas" w:eastAsia="Consolas"/>
          <w:sz w:val="14"/>
        </w:rPr>
        <w:t>routes are tokens,</w:t>
      </w:r>
      <w:r>
        <w:br/>
      </w:r>
      <w:r>
        <w:rPr>
          <w:rFonts w:ascii="Consolas" w:hAnsi="Consolas" w:eastAsia="Consolas"/>
          <w:sz w:val="14"/>
        </w:rPr>
        <w:t>audits are capabilities,</w:t>
      </w:r>
      <w:r>
        <w:br/>
      </w:r>
      <w:r>
        <w:rPr>
          <w:rFonts w:ascii="Consolas" w:hAnsi="Consolas" w:eastAsia="Consolas"/>
          <w:sz w:val="14"/>
        </w:rPr>
        <w:t>memory is versioned,</w:t>
      </w:r>
      <w:r>
        <w:br/>
      </w:r>
      <w:r>
        <w:rPr>
          <w:rFonts w:ascii="Consolas" w:hAnsi="Consolas" w:eastAsia="Consolas"/>
          <w:sz w:val="14"/>
        </w:rPr>
        <w:t>topology changes invalidate handles,</w:t>
      </w:r>
      <w:r>
        <w:br/>
      </w:r>
      <w:r>
        <w:rPr>
          <w:rFonts w:ascii="Consolas" w:hAnsi="Consolas" w:eastAsia="Consolas"/>
          <w:sz w:val="14"/>
        </w:rPr>
        <w:t>and commits are gated by Aegis.</w:t>
      </w:r>
      <w:r>
        <w:br/>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NVVM Virtual Machine Architecture and 3D Routing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59"/>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