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2">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3">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5">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6">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7">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8">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9">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A">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B">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D">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E">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0F">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0">
      <w:pPr>
        <w:spacing w:after="0" w:before="0" w:lineRule="auto"/>
        <w:jc w:val="center"/>
        <w:rPr>
          <w:rFonts w:ascii="Questrial" w:cs="Questrial" w:eastAsia="Questrial" w:hAnsi="Questrial"/>
          <w:b w:val="1"/>
          <w:sz w:val="24"/>
          <w:szCs w:val="24"/>
        </w:rPr>
      </w:pPr>
      <w:r w:rsidDel="00000000" w:rsidR="00000000" w:rsidRPr="00000000">
        <w:rPr>
          <w:rtl w:val="0"/>
        </w:rPr>
      </w:r>
    </w:p>
    <w:p w:rsidR="00000000" w:rsidDel="00000000" w:rsidP="00000000" w:rsidRDefault="00000000" w:rsidRPr="00000000" w14:paraId="00000011">
      <w:pPr>
        <w:spacing w:after="0" w:before="0" w:lineRule="auto"/>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“Arti-GaN”</w:t>
      </w:r>
    </w:p>
    <w:p w:rsidR="00000000" w:rsidDel="00000000" w:rsidP="00000000" w:rsidRDefault="00000000" w:rsidRPr="00000000" w14:paraId="00000012">
      <w:pPr>
        <w:spacing w:after="0" w:before="0" w:lineRule="auto"/>
        <w:jc w:val="center"/>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3">
      <w:pPr>
        <w:spacing w:after="0" w:before="0" w:lineRule="auto"/>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FA21 CSCI-P445 Capstone RF 3</w:t>
      </w:r>
    </w:p>
    <w:p w:rsidR="00000000" w:rsidDel="00000000" w:rsidP="00000000" w:rsidRDefault="00000000" w:rsidRPr="00000000" w14:paraId="00000014">
      <w:pPr>
        <w:spacing w:after="0" w:before="0" w:lineRule="auto"/>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L. Mann, Mark Bridgewater, Joshua Carrier</w:t>
      </w:r>
    </w:p>
    <w:p w:rsidR="00000000" w:rsidDel="00000000" w:rsidP="00000000" w:rsidRDefault="00000000" w:rsidRPr="00000000" w14:paraId="00000015">
      <w:pPr>
        <w:spacing w:after="0" w:before="0" w:lineRule="auto"/>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Sponsor: Chris Sexton</w:t>
      </w:r>
    </w:p>
    <w:p w:rsidR="00000000" w:rsidDel="00000000" w:rsidP="00000000" w:rsidRDefault="00000000" w:rsidRPr="00000000" w14:paraId="00000016">
      <w:pPr>
        <w:spacing w:after="0" w:before="0" w:lineRule="auto"/>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12 October 2021</w:t>
      </w:r>
    </w:p>
    <w:p w:rsidR="00000000" w:rsidDel="00000000" w:rsidP="00000000" w:rsidRDefault="00000000" w:rsidRPr="00000000" w14:paraId="00000017">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8">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9">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A">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B">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C">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D">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E">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1F">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0">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1">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2">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3">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4">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5">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6">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7">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8">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9">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A">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B">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C">
      <w:pPr>
        <w:spacing w:after="0" w:before="0" w:lineRule="auto"/>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D">
      <w:pPr>
        <w:spacing w:after="0" w:before="0" w:lineRule="auto"/>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2E">
      <w:pPr>
        <w:spacing w:after="0" w:before="0" w:lineRule="auto"/>
        <w:ind w:left="0" w:firstLine="0"/>
        <w:rPr>
          <w:rFonts w:ascii="Questrial" w:cs="Questrial" w:eastAsia="Questrial" w:hAnsi="Questrial"/>
          <w:b w:val="1"/>
          <w:sz w:val="32"/>
          <w:szCs w:val="32"/>
          <w:u w:val="single"/>
        </w:rPr>
      </w:pPr>
      <w:r w:rsidDel="00000000" w:rsidR="00000000" w:rsidRPr="00000000">
        <w:rPr>
          <w:rFonts w:ascii="Questrial" w:cs="Questrial" w:eastAsia="Questrial" w:hAnsi="Questrial"/>
          <w:b w:val="1"/>
          <w:sz w:val="32"/>
          <w:szCs w:val="32"/>
          <w:u w:val="single"/>
          <w:rtl w:val="0"/>
        </w:rPr>
        <w:t xml:space="preserve">Software Architecture Specification</w:t>
      </w:r>
    </w:p>
    <w:p w:rsidR="00000000" w:rsidDel="00000000" w:rsidP="00000000" w:rsidRDefault="00000000" w:rsidRPr="00000000" w14:paraId="0000002F">
      <w:pPr>
        <w:spacing w:after="0" w:before="0" w:lineRule="auto"/>
        <w:ind w:left="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1.1   Overview</w:t>
      </w:r>
    </w:p>
    <w:p w:rsidR="00000000" w:rsidDel="00000000" w:rsidP="00000000" w:rsidRDefault="00000000" w:rsidRPr="00000000" w14:paraId="00000030">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Arti-GaN comprises two primary subsystems, the Front-End Website, and the Back-End GaN generator/trainer. A Brief description of these systems is listed below, and more in-depth Architecture Specification can be found in sections 1.2 onwards.</w:t>
      </w:r>
    </w:p>
    <w:p w:rsidR="00000000" w:rsidDel="00000000" w:rsidP="00000000" w:rsidRDefault="00000000" w:rsidRPr="00000000" w14:paraId="00000031">
      <w:pPr>
        <w:spacing w:after="0" w:before="0" w:lineRule="auto"/>
        <w:ind w:left="80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1.1.1 Front-End Website</w:t>
      </w:r>
    </w:p>
    <w:p w:rsidR="00000000" w:rsidDel="00000000" w:rsidP="00000000" w:rsidRDefault="00000000" w:rsidRPr="00000000" w14:paraId="00000032">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Front-End Website consists of 5 GaN’s that visitors can interact with. These GaN’s will generate images derived from its training set that visitors can rate as either ‘Good’ or ‘Bad.’</w:t>
      </w:r>
    </w:p>
    <w:p w:rsidR="00000000" w:rsidDel="00000000" w:rsidP="00000000" w:rsidRDefault="00000000" w:rsidRPr="00000000" w14:paraId="00000033">
      <w:pPr>
        <w:spacing w:after="0" w:before="0" w:lineRule="auto"/>
        <w:ind w:left="800" w:firstLine="0"/>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tl w:val="0"/>
        </w:rPr>
        <w:t xml:space="preserve">1.1.2 Back-End GaN</w:t>
      </w:r>
    </w:p>
    <w:p w:rsidR="00000000" w:rsidDel="00000000" w:rsidP="00000000" w:rsidRDefault="00000000" w:rsidRPr="00000000" w14:paraId="00000034">
      <w:pPr>
        <w:spacing w:after="0" w:before="0" w:lineRule="auto"/>
        <w:ind w:left="72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The Back-End GaN generator is the software program that generates and trains GaN’s based on a set of input images. The output of this software is then moved to the Front-End Site where it can be interacted with.</w:t>
      </w:r>
      <w:r w:rsidDel="00000000" w:rsidR="00000000" w:rsidRPr="00000000">
        <w:rPr>
          <w:rtl w:val="0"/>
        </w:rPr>
      </w:r>
    </w:p>
    <w:p w:rsidR="00000000" w:rsidDel="00000000" w:rsidP="00000000" w:rsidRDefault="00000000" w:rsidRPr="00000000" w14:paraId="00000035">
      <w:pPr>
        <w:spacing w:after="0" w:before="0" w:lineRule="auto"/>
        <w:ind w:left="0" w:firstLine="0"/>
        <w:rPr>
          <w:rFonts w:ascii="Questrial" w:cs="Questrial" w:eastAsia="Questrial" w:hAnsi="Questrial"/>
          <w:color w:val="980000"/>
          <w:sz w:val="24"/>
          <w:szCs w:val="24"/>
        </w:rPr>
      </w:pPr>
      <w:r w:rsidDel="00000000" w:rsidR="00000000" w:rsidRPr="00000000">
        <w:rPr>
          <w:rFonts w:ascii="Questrial" w:cs="Questrial" w:eastAsia="Questrial" w:hAnsi="Questrial"/>
          <w:b w:val="1"/>
          <w:sz w:val="24"/>
          <w:szCs w:val="24"/>
          <w:rtl w:val="0"/>
        </w:rPr>
        <w:t xml:space="preserve">1.2   Subsystem decomposition</w:t>
      </w:r>
      <w:r w:rsidDel="00000000" w:rsidR="00000000" w:rsidRPr="00000000">
        <w:rPr>
          <w:rtl w:val="0"/>
        </w:rPr>
      </w:r>
    </w:p>
    <w:p w:rsidR="00000000" w:rsidDel="00000000" w:rsidP="00000000" w:rsidRDefault="00000000" w:rsidRPr="00000000" w14:paraId="00000036">
      <w:pPr>
        <w:spacing w:after="0" w:before="0" w:lineRule="auto"/>
        <w:ind w:left="0" w:firstLine="0"/>
        <w:jc w:val="center"/>
        <w:rPr>
          <w:rFonts w:ascii="Questrial" w:cs="Questrial" w:eastAsia="Questrial" w:hAnsi="Questrial"/>
          <w:color w:val="980000"/>
          <w:sz w:val="24"/>
          <w:szCs w:val="24"/>
        </w:rPr>
      </w:pPr>
      <w:r w:rsidDel="00000000" w:rsidR="00000000" w:rsidRPr="00000000">
        <w:rPr>
          <w:rFonts w:ascii="Questrial" w:cs="Questrial" w:eastAsia="Questrial" w:hAnsi="Questrial"/>
          <w:color w:val="980000"/>
          <w:sz w:val="24"/>
          <w:szCs w:val="24"/>
        </w:rPr>
        <w:drawing>
          <wp:inline distB="114300" distT="114300" distL="114300" distR="114300">
            <wp:extent cx="5572511" cy="289723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72511" cy="2897238"/>
                    </a:xfrm>
                    <a:prstGeom prst="rect"/>
                    <a:ln/>
                  </pic:spPr>
                </pic:pic>
              </a:graphicData>
            </a:graphic>
          </wp:inline>
        </w:drawing>
      </w:r>
      <w:r w:rsidDel="00000000" w:rsidR="00000000" w:rsidRPr="00000000">
        <w:rPr>
          <w:rFonts w:ascii="Questrial" w:cs="Questrial" w:eastAsia="Questrial" w:hAnsi="Questrial"/>
          <w:color w:val="980000"/>
          <w:sz w:val="24"/>
          <w:szCs w:val="24"/>
        </w:rPr>
        <w:drawing>
          <wp:inline distB="114300" distT="114300" distL="114300" distR="114300">
            <wp:extent cx="5605463" cy="219188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5463" cy="21918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before="0" w:lineRule="auto"/>
        <w:ind w:left="0" w:firstLine="0"/>
        <w:jc w:val="center"/>
        <w:rPr>
          <w:rFonts w:ascii="Questrial" w:cs="Questrial" w:eastAsia="Questrial" w:hAnsi="Questrial"/>
          <w:b w:val="1"/>
          <w:sz w:val="24"/>
          <w:szCs w:val="24"/>
        </w:rPr>
      </w:pPr>
      <w:r w:rsidDel="00000000" w:rsidR="00000000" w:rsidRPr="00000000">
        <w:rPr>
          <w:rFonts w:ascii="Questrial" w:cs="Questrial" w:eastAsia="Questrial" w:hAnsi="Questrial"/>
          <w:b w:val="1"/>
          <w:sz w:val="24"/>
          <w:szCs w:val="24"/>
        </w:rPr>
        <w:drawing>
          <wp:inline distB="114300" distT="114300" distL="114300" distR="114300">
            <wp:extent cx="3867150" cy="296897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7150" cy="296897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Rule="auto"/>
        <w:ind w:left="0" w:firstLine="0"/>
        <w:rPr>
          <w:rFonts w:ascii="Questrial" w:cs="Questrial" w:eastAsia="Questrial" w:hAnsi="Questrial"/>
          <w:color w:val="980000"/>
          <w:sz w:val="24"/>
          <w:szCs w:val="24"/>
        </w:rPr>
      </w:pPr>
      <w:r w:rsidDel="00000000" w:rsidR="00000000" w:rsidRPr="00000000">
        <w:rPr>
          <w:rFonts w:ascii="Questrial" w:cs="Questrial" w:eastAsia="Questrial" w:hAnsi="Questrial"/>
          <w:b w:val="1"/>
          <w:sz w:val="24"/>
          <w:szCs w:val="24"/>
          <w:rtl w:val="0"/>
        </w:rPr>
        <w:t xml:space="preserve">1.3   Hardware/software mapping</w:t>
      </w:r>
      <w:r w:rsidDel="00000000" w:rsidR="00000000" w:rsidRPr="00000000">
        <w:rPr>
          <w:rtl w:val="0"/>
        </w:rPr>
      </w:r>
    </w:p>
    <w:p w:rsidR="00000000" w:rsidDel="00000000" w:rsidP="00000000" w:rsidRDefault="00000000" w:rsidRPr="00000000" w14:paraId="00000039">
      <w:pPr>
        <w:spacing w:after="0" w:before="0" w:lineRule="auto"/>
        <w:ind w:left="0" w:firstLine="0"/>
        <w:jc w:val="center"/>
        <w:rPr>
          <w:rFonts w:ascii="Questrial" w:cs="Questrial" w:eastAsia="Questrial" w:hAnsi="Questrial"/>
          <w:color w:val="980000"/>
          <w:sz w:val="24"/>
          <w:szCs w:val="24"/>
        </w:rPr>
      </w:pPr>
      <w:r w:rsidDel="00000000" w:rsidR="00000000" w:rsidRPr="00000000">
        <w:rPr>
          <w:rFonts w:ascii="Questrial" w:cs="Questrial" w:eastAsia="Questrial" w:hAnsi="Questrial"/>
          <w:color w:val="980000"/>
          <w:sz w:val="24"/>
          <w:szCs w:val="24"/>
        </w:rPr>
        <w:drawing>
          <wp:inline distB="114300" distT="114300" distL="114300" distR="114300">
            <wp:extent cx="4238625" cy="3420322"/>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38625" cy="34203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Rule="auto"/>
        <w:ind w:left="0" w:firstLine="0"/>
        <w:rPr>
          <w:rFonts w:ascii="Questrial" w:cs="Questrial" w:eastAsia="Questrial" w:hAnsi="Questrial"/>
          <w:color w:val="980000"/>
          <w:sz w:val="24"/>
          <w:szCs w:val="24"/>
        </w:rPr>
      </w:pPr>
      <w:r w:rsidDel="00000000" w:rsidR="00000000" w:rsidRPr="00000000">
        <w:rPr>
          <w:rFonts w:ascii="Questrial" w:cs="Questrial" w:eastAsia="Questrial" w:hAnsi="Questrial"/>
          <w:b w:val="1"/>
          <w:sz w:val="24"/>
          <w:szCs w:val="24"/>
          <w:rtl w:val="0"/>
        </w:rPr>
        <w:t xml:space="preserve">1.4   Persistent data management</w:t>
      </w:r>
      <w:r w:rsidDel="00000000" w:rsidR="00000000" w:rsidRPr="00000000">
        <w:rPr>
          <w:rtl w:val="0"/>
        </w:rPr>
      </w:r>
    </w:p>
    <w:p w:rsidR="00000000" w:rsidDel="00000000" w:rsidP="00000000" w:rsidRDefault="00000000" w:rsidRPr="00000000" w14:paraId="0000003B">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Persistent Elements</w:t>
      </w:r>
    </w:p>
    <w:p w:rsidR="00000000" w:rsidDel="00000000" w:rsidP="00000000" w:rsidRDefault="00000000" w:rsidRPr="00000000" w14:paraId="0000003C">
      <w:pPr>
        <w:numPr>
          <w:ilvl w:val="0"/>
          <w:numId w:val="2"/>
        </w:numPr>
        <w:spacing w:after="0" w:before="0" w:lineRule="auto"/>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GaN Structure → Backend, but will need to be stored on the frontend. Technically only half the GaN will need to be stored on-site (the generator)</w:t>
      </w:r>
    </w:p>
    <w:p w:rsidR="00000000" w:rsidDel="00000000" w:rsidP="00000000" w:rsidRDefault="00000000" w:rsidRPr="00000000" w14:paraId="0000003D">
      <w:pPr>
        <w:numPr>
          <w:ilvl w:val="0"/>
          <w:numId w:val="2"/>
        </w:numPr>
        <w:spacing w:after="0" w:before="0" w:lineRule="auto"/>
        <w:ind w:left="720" w:hanging="360"/>
        <w:rPr>
          <w:rFonts w:ascii="Questrial" w:cs="Questrial" w:eastAsia="Questrial" w:hAnsi="Questrial"/>
          <w:sz w:val="24"/>
          <w:szCs w:val="24"/>
          <w:u w:val="none"/>
        </w:rPr>
      </w:pPr>
      <w:r w:rsidDel="00000000" w:rsidR="00000000" w:rsidRPr="00000000">
        <w:rPr>
          <w:rFonts w:ascii="Questrial" w:cs="Questrial" w:eastAsia="Questrial" w:hAnsi="Questrial"/>
          <w:sz w:val="24"/>
          <w:szCs w:val="24"/>
          <w:rtl w:val="0"/>
        </w:rPr>
        <w:t xml:space="preserve">Daily “Final” Image → 5 Images per day (one per GaN)</w:t>
      </w:r>
      <w:r w:rsidDel="00000000" w:rsidR="00000000" w:rsidRPr="00000000">
        <w:rPr>
          <w:rtl w:val="0"/>
        </w:rPr>
      </w:r>
    </w:p>
    <w:p w:rsidR="00000000" w:rsidDel="00000000" w:rsidP="00000000" w:rsidRDefault="00000000" w:rsidRPr="00000000" w14:paraId="0000003E">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XFS file systems for holding the images, tensor models, and the HTML/CSS/ts files. </w:t>
      </w:r>
    </w:p>
    <w:p w:rsidR="00000000" w:rsidDel="00000000" w:rsidP="00000000" w:rsidRDefault="00000000" w:rsidRPr="00000000" w14:paraId="0000003F">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The XFS will also be used to hold scripts for running the GaN.</w:t>
      </w:r>
    </w:p>
    <w:p w:rsidR="00000000" w:rsidDel="00000000" w:rsidP="00000000" w:rsidRDefault="00000000" w:rsidRPr="00000000" w14:paraId="00000040">
      <w:pPr>
        <w:jc w:val="center"/>
        <w:rPr>
          <w:rFonts w:ascii="Questrial" w:cs="Questrial" w:eastAsia="Questrial" w:hAnsi="Questrial"/>
          <w:sz w:val="24"/>
          <w:szCs w:val="24"/>
        </w:rPr>
      </w:pPr>
      <w:r w:rsidDel="00000000" w:rsidR="00000000" w:rsidRPr="00000000">
        <w:rPr>
          <w:rFonts w:ascii="Questrial" w:cs="Questrial" w:eastAsia="Questrial" w:hAnsi="Questrial"/>
          <w:sz w:val="24"/>
          <w:szCs w:val="24"/>
        </w:rPr>
        <w:drawing>
          <wp:inline distB="114300" distT="114300" distL="114300" distR="114300">
            <wp:extent cx="4830587" cy="18811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30587"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Rule="auto"/>
        <w:ind w:left="0" w:firstLine="0"/>
        <w:rPr>
          <w:rFonts w:ascii="Questrial" w:cs="Questrial" w:eastAsia="Questrial" w:hAnsi="Questrial"/>
          <w:sz w:val="24"/>
          <w:szCs w:val="24"/>
        </w:rPr>
      </w:pPr>
      <w:r w:rsidDel="00000000" w:rsidR="00000000" w:rsidRPr="00000000">
        <w:rPr>
          <w:rtl w:val="0"/>
        </w:rPr>
      </w:r>
    </w:p>
    <w:p w:rsidR="00000000" w:rsidDel="00000000" w:rsidP="00000000" w:rsidRDefault="00000000" w:rsidRPr="00000000" w14:paraId="00000042">
      <w:pPr>
        <w:spacing w:after="0" w:before="0" w:lineRule="auto"/>
        <w:ind w:left="0" w:firstLine="0"/>
        <w:rPr>
          <w:rFonts w:ascii="Questrial" w:cs="Questrial" w:eastAsia="Questrial" w:hAnsi="Questrial"/>
          <w:color w:val="980000"/>
          <w:sz w:val="24"/>
          <w:szCs w:val="24"/>
        </w:rPr>
      </w:pPr>
      <w:r w:rsidDel="00000000" w:rsidR="00000000" w:rsidRPr="00000000">
        <w:rPr>
          <w:rFonts w:ascii="Questrial" w:cs="Questrial" w:eastAsia="Questrial" w:hAnsi="Questrial"/>
          <w:b w:val="1"/>
          <w:sz w:val="24"/>
          <w:szCs w:val="24"/>
          <w:rtl w:val="0"/>
        </w:rPr>
        <w:t xml:space="preserve">1.5   Access control and security</w:t>
      </w:r>
      <w:r w:rsidDel="00000000" w:rsidR="00000000" w:rsidRPr="00000000">
        <w:rPr>
          <w:rtl w:val="0"/>
        </w:rPr>
      </w:r>
    </w:p>
    <w:p w:rsidR="00000000" w:rsidDel="00000000" w:rsidP="00000000" w:rsidRDefault="00000000" w:rsidRPr="00000000" w14:paraId="00000043">
      <w:pPr>
        <w:spacing w:after="0" w:before="0" w:lineRule="auto"/>
        <w:ind w:left="0" w:firstLine="0"/>
        <w:rPr>
          <w:rFonts w:ascii="Questrial" w:cs="Questrial" w:eastAsia="Questrial" w:hAnsi="Questrial"/>
          <w:b w:val="1"/>
          <w:sz w:val="24"/>
          <w:szCs w:val="24"/>
        </w:rPr>
      </w:pPr>
      <w:r w:rsidDel="00000000" w:rsidR="00000000" w:rsidRPr="00000000">
        <w:rPr>
          <w:rFonts w:ascii="Questrial" w:cs="Questrial" w:eastAsia="Questrial" w:hAnsi="Questrial"/>
          <w:sz w:val="24"/>
          <w:szCs w:val="24"/>
          <w:rtl w:val="0"/>
        </w:rPr>
        <w:t xml:space="preserve">Anyone with the website URL will be able to log on and interact with the GaN’s. To prevent rapid input, a small delay will be issued between reviews of a generated image both to prevent spam and ensure that the user considers the quality of the artwork before submitting it. Since the reviews are subjective, accidentally, or intentionally “incorrect” responses are not a problem. No data will be collected from the end-users (aside from their input to the AI) so there is no need for complex security features on the front end.</w:t>
      </w:r>
      <w:r w:rsidDel="00000000" w:rsidR="00000000" w:rsidRPr="00000000">
        <w:rPr>
          <w:rtl w:val="0"/>
        </w:rPr>
      </w:r>
    </w:p>
    <w:p w:rsidR="00000000" w:rsidDel="00000000" w:rsidP="00000000" w:rsidRDefault="00000000" w:rsidRPr="00000000" w14:paraId="00000044">
      <w:pPr>
        <w:spacing w:after="0" w:before="0" w:lineRule="auto"/>
        <w:ind w:left="0" w:firstLine="0"/>
        <w:rPr>
          <w:rFonts w:ascii="Questrial" w:cs="Questrial" w:eastAsia="Questrial" w:hAnsi="Questrial"/>
          <w:color w:val="980000"/>
          <w:sz w:val="24"/>
          <w:szCs w:val="24"/>
        </w:rPr>
      </w:pPr>
      <w:r w:rsidDel="00000000" w:rsidR="00000000" w:rsidRPr="00000000">
        <w:rPr>
          <w:rFonts w:ascii="Questrial" w:cs="Questrial" w:eastAsia="Questrial" w:hAnsi="Questrial"/>
          <w:b w:val="1"/>
          <w:sz w:val="24"/>
          <w:szCs w:val="24"/>
          <w:rtl w:val="0"/>
        </w:rPr>
        <w:t xml:space="preserve">1.6   Global software control</w:t>
      </w:r>
      <w:r w:rsidDel="00000000" w:rsidR="00000000" w:rsidRPr="00000000">
        <w:rPr>
          <w:rtl w:val="0"/>
        </w:rPr>
      </w:r>
    </w:p>
    <w:p w:rsidR="00000000" w:rsidDel="00000000" w:rsidP="00000000" w:rsidRDefault="00000000" w:rsidRPr="00000000" w14:paraId="00000045">
      <w:pPr>
        <w:spacing w:after="0" w:before="0" w:lineRule="auto"/>
        <w:ind w:left="0" w:firstLine="0"/>
        <w:jc w:val="center"/>
        <w:rPr>
          <w:rFonts w:ascii="Questrial" w:cs="Questrial" w:eastAsia="Questrial" w:hAnsi="Questrial"/>
          <w:color w:val="980000"/>
          <w:sz w:val="24"/>
          <w:szCs w:val="24"/>
        </w:rPr>
      </w:pPr>
      <w:r w:rsidDel="00000000" w:rsidR="00000000" w:rsidRPr="00000000">
        <w:rPr>
          <w:rFonts w:ascii="Questrial" w:cs="Questrial" w:eastAsia="Questrial" w:hAnsi="Questrial"/>
          <w:color w:val="980000"/>
          <w:sz w:val="24"/>
          <w:szCs w:val="24"/>
        </w:rPr>
        <w:drawing>
          <wp:inline distB="114300" distT="114300" distL="114300" distR="114300">
            <wp:extent cx="3996853" cy="2846946"/>
            <wp:effectExtent b="0" l="0" r="0" t="0"/>
            <wp:docPr id="1" name="image4.png"/>
            <a:graphic>
              <a:graphicData uri="http://schemas.openxmlformats.org/drawingml/2006/picture">
                <pic:pic>
                  <pic:nvPicPr>
                    <pic:cNvPr id="0" name="image4.png"/>
                    <pic:cNvPicPr preferRelativeResize="0"/>
                  </pic:nvPicPr>
                  <pic:blipFill>
                    <a:blip r:embed="rId11"/>
                    <a:srcRect b="5486" l="0" r="0" t="0"/>
                    <a:stretch>
                      <a:fillRect/>
                    </a:stretch>
                  </pic:blipFill>
                  <pic:spPr>
                    <a:xfrm>
                      <a:off x="0" y="0"/>
                      <a:ext cx="3996853" cy="284694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b w:val="1"/>
          <w:sz w:val="24"/>
          <w:szCs w:val="24"/>
          <w:rtl w:val="0"/>
        </w:rPr>
        <w:t xml:space="preserve">1.7   Boundary conditions</w:t>
      </w:r>
      <w:r w:rsidDel="00000000" w:rsidR="00000000" w:rsidRPr="00000000">
        <w:rPr>
          <w:rtl w:val="0"/>
        </w:rPr>
      </w:r>
    </w:p>
    <w:p w:rsidR="00000000" w:rsidDel="00000000" w:rsidP="00000000" w:rsidRDefault="00000000" w:rsidRPr="00000000" w14:paraId="00000047">
      <w:pPr>
        <w:spacing w:after="0" w:before="0" w:lineRule="auto"/>
        <w:ind w:left="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Once the GaN Generation software is developed, the website will be launched, hosting 5 of the GaN’s for users to interact with. The initial plan is for startup to happen by late January 2022, and the website will be live for the duration of the Spring Semester, at which point the site will be terminated, but the source code will remain on GitHub where it could be hypothetically reinstated at a later date with little effort. Long-term data storage is not a concern within the scope of this research project, since the site only needs to be active long enough to gather sufficient data.</w:t>
      </w:r>
      <w:r w:rsidDel="00000000" w:rsidR="00000000" w:rsidRPr="00000000">
        <w:rPr>
          <w:rtl w:val="0"/>
        </w:rPr>
      </w:r>
    </w:p>
    <w:p w:rsidR="00000000" w:rsidDel="00000000" w:rsidP="00000000" w:rsidRDefault="00000000" w:rsidRPr="00000000" w14:paraId="00000048">
      <w:pPr>
        <w:spacing w:after="0" w:before="0" w:lineRule="auto"/>
        <w:rPr>
          <w:rFonts w:ascii="Questrial" w:cs="Questrial" w:eastAsia="Questrial" w:hAnsi="Questrial"/>
          <w:b w:val="1"/>
          <w:sz w:val="32"/>
          <w:szCs w:val="32"/>
          <w:u w:val="single"/>
        </w:rPr>
      </w:pPr>
      <w:r w:rsidDel="00000000" w:rsidR="00000000" w:rsidRPr="00000000">
        <w:rPr>
          <w:rFonts w:ascii="Questrial" w:cs="Questrial" w:eastAsia="Questrial" w:hAnsi="Questrial"/>
          <w:sz w:val="24"/>
          <w:szCs w:val="24"/>
          <w:rtl w:val="0"/>
        </w:rPr>
        <w:t xml:space="preserve"> </w:t>
      </w:r>
      <w:r w:rsidDel="00000000" w:rsidR="00000000" w:rsidRPr="00000000">
        <w:rPr>
          <w:rFonts w:ascii="Questrial" w:cs="Questrial" w:eastAsia="Questrial" w:hAnsi="Questrial"/>
          <w:b w:val="1"/>
          <w:sz w:val="32"/>
          <w:szCs w:val="32"/>
          <w:u w:val="single"/>
          <w:rtl w:val="0"/>
        </w:rPr>
        <w:t xml:space="preserve">Breakdown of individual contributions</w:t>
      </w:r>
    </w:p>
    <w:p w:rsidR="00000000" w:rsidDel="00000000" w:rsidP="00000000" w:rsidRDefault="00000000" w:rsidRPr="00000000" w14:paraId="00000049">
      <w:pPr>
        <w:numPr>
          <w:ilvl w:val="0"/>
          <w:numId w:val="1"/>
        </w:numPr>
        <w:spacing w:after="0" w:before="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Nathanael - Product Design &amp; Documentation</w:t>
      </w:r>
    </w:p>
    <w:p w:rsidR="00000000" w:rsidDel="00000000" w:rsidP="00000000" w:rsidRDefault="00000000" w:rsidRPr="00000000" w14:paraId="0000004A">
      <w:pPr>
        <w:numPr>
          <w:ilvl w:val="0"/>
          <w:numId w:val="1"/>
        </w:numPr>
        <w:spacing w:after="0" w:before="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Mark - Website and Repository Management</w:t>
      </w:r>
    </w:p>
    <w:p w:rsidR="00000000" w:rsidDel="00000000" w:rsidP="00000000" w:rsidRDefault="00000000" w:rsidRPr="00000000" w14:paraId="0000004B">
      <w:pPr>
        <w:numPr>
          <w:ilvl w:val="0"/>
          <w:numId w:val="1"/>
        </w:numPr>
        <w:spacing w:after="0" w:before="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Joshua - Technical Research &amp; Development</w:t>
      </w:r>
    </w:p>
    <w:p w:rsidR="00000000" w:rsidDel="00000000" w:rsidP="00000000" w:rsidRDefault="00000000" w:rsidRPr="00000000" w14:paraId="0000004C">
      <w:pPr>
        <w:spacing w:after="0" w:before="0"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04D">
      <w:pPr>
        <w:spacing w:after="0" w:before="0" w:lineRule="auto"/>
        <w:rPr>
          <w:rFonts w:ascii="Questrial" w:cs="Questrial" w:eastAsia="Questrial" w:hAnsi="Questrial"/>
          <w:sz w:val="32"/>
          <w:szCs w:val="32"/>
          <w:u w:val="single"/>
        </w:rPr>
      </w:pPr>
      <w:r w:rsidDel="00000000" w:rsidR="00000000" w:rsidRPr="00000000">
        <w:rPr>
          <w:rFonts w:ascii="Questrial" w:cs="Questrial" w:eastAsia="Questrial" w:hAnsi="Questrial"/>
          <w:b w:val="1"/>
          <w:sz w:val="32"/>
          <w:szCs w:val="32"/>
          <w:u w:val="single"/>
          <w:rtl w:val="0"/>
        </w:rPr>
        <w:t xml:space="preserve">Key Personnel information</w:t>
      </w:r>
      <w:r w:rsidDel="00000000" w:rsidR="00000000" w:rsidRPr="00000000">
        <w:rPr>
          <w:rtl w:val="0"/>
        </w:rPr>
      </w:r>
    </w:p>
    <w:p w:rsidR="00000000" w:rsidDel="00000000" w:rsidP="00000000" w:rsidRDefault="00000000" w:rsidRPr="00000000" w14:paraId="0000004E">
      <w:pPr>
        <w:spacing w:after="0" w:before="0" w:lineRule="auto"/>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Nathanael L. Mann (Project Manager)</w:t>
      </w:r>
    </w:p>
    <w:p w:rsidR="00000000" w:rsidDel="00000000" w:rsidP="00000000" w:rsidRDefault="00000000" w:rsidRPr="00000000" w14:paraId="0000004F">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mannnl@iu.edu</w:t>
      </w:r>
    </w:p>
    <w:p w:rsidR="00000000" w:rsidDel="00000000" w:rsidP="00000000" w:rsidRDefault="00000000" w:rsidRPr="00000000" w14:paraId="00000050">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IAMNameless9t9</w:t>
      </w:r>
    </w:p>
    <w:p w:rsidR="00000000" w:rsidDel="00000000" w:rsidP="00000000" w:rsidRDefault="00000000" w:rsidRPr="00000000" w14:paraId="00000051">
      <w:pPr>
        <w:spacing w:after="0" w:before="0" w:lineRule="auto"/>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Mark Bridgewater (Primary Front End Developer)</w:t>
      </w:r>
    </w:p>
    <w:p w:rsidR="00000000" w:rsidDel="00000000" w:rsidP="00000000" w:rsidRDefault="00000000" w:rsidRPr="00000000" w14:paraId="00000052">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mobridge@iu.edu</w:t>
      </w:r>
    </w:p>
    <w:p w:rsidR="00000000" w:rsidDel="00000000" w:rsidP="00000000" w:rsidRDefault="00000000" w:rsidRPr="00000000" w14:paraId="00000053">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Git: MarkoBridgewater</w:t>
      </w:r>
    </w:p>
    <w:p w:rsidR="00000000" w:rsidDel="00000000" w:rsidP="00000000" w:rsidRDefault="00000000" w:rsidRPr="00000000" w14:paraId="00000054">
      <w:pPr>
        <w:spacing w:after="0" w:before="0" w:lineRule="auto"/>
        <w:rPr>
          <w:rFonts w:ascii="Questrial" w:cs="Questrial" w:eastAsia="Questrial" w:hAnsi="Questrial"/>
          <w:sz w:val="24"/>
          <w:szCs w:val="24"/>
          <w:u w:val="single"/>
        </w:rPr>
      </w:pPr>
      <w:r w:rsidDel="00000000" w:rsidR="00000000" w:rsidRPr="00000000">
        <w:rPr>
          <w:rFonts w:ascii="Questrial" w:cs="Questrial" w:eastAsia="Questrial" w:hAnsi="Questrial"/>
          <w:sz w:val="24"/>
          <w:szCs w:val="24"/>
          <w:u w:val="single"/>
          <w:rtl w:val="0"/>
        </w:rPr>
        <w:t xml:space="preserve">Joshua Carrier (Primary Back End Developer)</w:t>
      </w:r>
    </w:p>
    <w:p w:rsidR="00000000" w:rsidDel="00000000" w:rsidP="00000000" w:rsidRDefault="00000000" w:rsidRPr="00000000" w14:paraId="00000055">
      <w:pPr>
        <w:spacing w:after="0" w:before="0" w:lineRule="auto"/>
        <w:ind w:left="720" w:firstLine="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Email: carriejr@iu.edu</w:t>
      </w:r>
    </w:p>
    <w:p w:rsidR="00000000" w:rsidDel="00000000" w:rsidP="00000000" w:rsidRDefault="00000000" w:rsidRPr="00000000" w14:paraId="00000056">
      <w:pPr>
        <w:spacing w:after="0" w:before="0" w:lineRule="auto"/>
        <w:ind w:left="720" w:firstLine="0"/>
        <w:rPr>
          <w:rFonts w:ascii="Questrial" w:cs="Questrial" w:eastAsia="Questrial" w:hAnsi="Questrial"/>
        </w:rPr>
      </w:pPr>
      <w:r w:rsidDel="00000000" w:rsidR="00000000" w:rsidRPr="00000000">
        <w:rPr>
          <w:rFonts w:ascii="Questrial" w:cs="Questrial" w:eastAsia="Questrial" w:hAnsi="Questrial"/>
          <w:sz w:val="24"/>
          <w:szCs w:val="24"/>
          <w:rtl w:val="0"/>
        </w:rPr>
        <w:t xml:space="preserve">Git: jcarrier0026</w:t>
      </w: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Mann, Bridgewater, Carrier </w:t>
    </w:r>
    <w:r w:rsidDel="00000000" w:rsidR="00000000" w:rsidRPr="00000000">
      <w:rPr>
        <w:rFonts w:ascii="Questrial" w:cs="Questrial" w:eastAsia="Questrial" w:hAnsi="Questrial"/>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