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BOTSWANA ELECTRONIC SPORTS FEDERATION (BESF)</w:t>
      </w:r>
    </w:p>
    <w:p>
      <w:pPr>
        <w:pStyle w:val="Heading2"/>
      </w:pPr>
      <w:r>
        <w:t>RESOLUTION TO OPEN A BANK ACCOUNT</w:t>
      </w:r>
    </w:p>
    <w:p>
      <w:r>
        <w:t>Date: April 13, 2025</w:t>
        <w:br/>
      </w:r>
    </w:p>
    <w:p>
      <w:r>
        <w:br/>
        <w:t>At a meeting of the Executive Committee of the Botswana Electronic Sports Federation (BESF) duly convened and held at [insert venue] on [insert date], the following resolution was passed and recorded:</w:t>
        <w:br/>
        <w:br/>
        <w:t>RESOLUTION</w:t>
        <w:br/>
        <w:br/>
        <w:t>It is hereby resolved that:</w:t>
        <w:br/>
        <w:br/>
        <w:t>1. A bank account in the name of Botswana Electronic Sports Federation (BESF) be opened with the following bank:</w:t>
        <w:br/>
        <w:t xml:space="preserve">   - Bank Name: [Insert Bank Name]</w:t>
        <w:br/>
        <w:t xml:space="preserve">   - Branch: [Insert Branch Name and Location]</w:t>
        <w:br/>
        <w:br/>
        <w:t>2. The following individuals are authorized as signatories to the account and shall be empowered to sign all documents, cheques, and instruments related to the account on behalf of BESF:</w:t>
        <w:br/>
        <w:t xml:space="preserve">   - [Full Name] – President</w:t>
        <w:br/>
        <w:t xml:space="preserve">   - [Full Name] – General Secretary</w:t>
        <w:br/>
        <w:t xml:space="preserve">   - [Full Name] – Treasurer</w:t>
        <w:br/>
        <w:br/>
        <w:t>3. The account shall be operated on a [insert signing rule, e.g., “two signatories, including the Treasurer, to sign”] basis.</w:t>
        <w:br/>
        <w:br/>
        <w:t>4. The signatories are hereby authorized to:</w:t>
        <w:br/>
        <w:t xml:space="preserve">   - Sign and execute the necessary bank account opening forms;</w:t>
        <w:br/>
        <w:t xml:space="preserve">   - Operate the account in accordance with the Society’s Constitution;</w:t>
        <w:br/>
        <w:t xml:space="preserve">   - Engage in banking transactions in the name of the Botswana Electronic Sports Federation.</w:t>
        <w:br/>
        <w:br/>
        <w:t>5. This resolution shall remain in force until revoked or amended by a subsequent resolution of the Executive Committee, and the bank shall be informed accordingly.</w:t>
        <w:br/>
      </w:r>
    </w:p>
    <w:p>
      <w:r>
        <w:br/>
        <w:t>Certified on behalf of BESF:</w:t>
        <w:br/>
      </w:r>
    </w:p>
    <w:p>
      <w:r>
        <w:t>_________________________</w:t>
      </w:r>
    </w:p>
    <w:p>
      <w:r>
        <w:t>[Full Name]</w:t>
      </w:r>
    </w:p>
    <w:p>
      <w:r>
        <w:t>General Secretary</w:t>
      </w:r>
    </w:p>
    <w:p>
      <w:r>
        <w:t>(Signature)</w:t>
        <w:br/>
      </w:r>
    </w:p>
    <w:p>
      <w:r>
        <w:t>[Organization Stamp]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