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AB7D" w14:textId="2951EBC1" w:rsidR="00DD56FD" w:rsidRPr="00CD66E5" w:rsidRDefault="00DD56FD" w:rsidP="00CD66E5">
      <w:pPr>
        <w:jc w:val="center"/>
        <w:rPr>
          <w:b/>
          <w:bCs/>
          <w:color w:val="000000" w:themeColor="text1"/>
          <w:sz w:val="28"/>
          <w:szCs w:val="28"/>
        </w:rPr>
      </w:pPr>
      <w:r w:rsidRPr="00CD66E5">
        <w:rPr>
          <w:b/>
          <w:bCs/>
          <w:color w:val="000000" w:themeColor="text1"/>
          <w:sz w:val="28"/>
          <w:szCs w:val="28"/>
        </w:rPr>
        <w:t>Exploring the Potential of NLP for Medical Record Summarization and Named Entity Recognition</w:t>
      </w:r>
    </w:p>
    <w:p w14:paraId="51F2E1F4" w14:textId="77777777" w:rsidR="00DD56FD" w:rsidRDefault="00DD56FD" w:rsidP="00CD66E5">
      <w:pPr>
        <w:jc w:val="both"/>
      </w:pPr>
    </w:p>
    <w:p w14:paraId="6DD33E1B" w14:textId="7B951905" w:rsidR="00DD56FD" w:rsidRDefault="00CD66E5" w:rsidP="00CD66E5">
      <w:pPr>
        <w:jc w:val="both"/>
      </w:pPr>
      <w:r>
        <w:t xml:space="preserve">  </w:t>
      </w:r>
      <w:r w:rsidR="00DD56FD">
        <w:t xml:space="preserve"> 1. Introduction</w:t>
      </w:r>
    </w:p>
    <w:p w14:paraId="5C02844C" w14:textId="77777777" w:rsidR="00DD56FD" w:rsidRDefault="00DD56FD" w:rsidP="00CD66E5">
      <w:pPr>
        <w:jc w:val="both"/>
      </w:pPr>
    </w:p>
    <w:p w14:paraId="679A466D" w14:textId="28B25082" w:rsidR="00DD56FD" w:rsidRDefault="00CD66E5" w:rsidP="00CD66E5">
      <w:pPr>
        <w:jc w:val="both"/>
      </w:pPr>
      <w:r>
        <w:t xml:space="preserve">   </w:t>
      </w:r>
      <w:r w:rsidR="00DD56FD">
        <w:t xml:space="preserve"> 1.1 Topic Concept</w:t>
      </w:r>
    </w:p>
    <w:p w14:paraId="4538188D" w14:textId="7A2C4C5F" w:rsidR="00DD56FD" w:rsidRDefault="00DD56FD" w:rsidP="00CD66E5">
      <w:pPr>
        <w:jc w:val="both"/>
      </w:pPr>
      <w:r w:rsidRPr="00DD56FD">
        <w:t xml:space="preserve">Natural Language Processing has emerged as a disruptive technology in healthcare, among other industries. Two of the most important applications of NLP in healthcare involve summarization and entity recognition, namely, named entity recognition. These technologies have the potential to revolutionize medical record management by generating automatically summarized notes and identifying main medical entities from unstructured text. This </w:t>
      </w:r>
      <w:r>
        <w:t>report</w:t>
      </w:r>
      <w:r w:rsidRPr="00DD56FD">
        <w:t xml:space="preserve"> discusses two possible opportunities for NLP, henceforth determining current trends, associated opportunities, threats, and proposing strategic investments for Cotiviti.</w:t>
      </w:r>
    </w:p>
    <w:p w14:paraId="559EE1CB" w14:textId="77777777" w:rsidR="00DD56FD" w:rsidRDefault="00DD56FD" w:rsidP="00CD66E5">
      <w:pPr>
        <w:jc w:val="both"/>
      </w:pPr>
    </w:p>
    <w:p w14:paraId="1412C3A0" w14:textId="05EDAE48" w:rsidR="00DD56FD" w:rsidRDefault="00CD66E5" w:rsidP="00CD66E5">
      <w:pPr>
        <w:jc w:val="both"/>
      </w:pPr>
      <w:r>
        <w:t xml:space="preserve">  </w:t>
      </w:r>
      <w:r w:rsidR="00DD56FD">
        <w:t xml:space="preserve"> 2. Relevant Trends in NLP and Healthcare</w:t>
      </w:r>
    </w:p>
    <w:p w14:paraId="2EE781E8" w14:textId="77777777" w:rsidR="00DD56FD" w:rsidRDefault="00DD56FD" w:rsidP="00CD66E5">
      <w:pPr>
        <w:jc w:val="both"/>
      </w:pPr>
    </w:p>
    <w:p w14:paraId="026F5E47" w14:textId="110FFD91" w:rsidR="00DD56FD" w:rsidRDefault="00CD66E5" w:rsidP="00CD66E5">
      <w:pPr>
        <w:jc w:val="both"/>
      </w:pPr>
      <w:r>
        <w:t xml:space="preserve">   </w:t>
      </w:r>
      <w:r w:rsidR="00DD56FD">
        <w:t xml:space="preserve"> 2.1 Growth in NLP Applications</w:t>
      </w:r>
    </w:p>
    <w:p w14:paraId="2C7DDB50" w14:textId="1625E76D" w:rsidR="00DD56FD" w:rsidRDefault="00DD56FD" w:rsidP="00CD66E5">
      <w:pPr>
        <w:jc w:val="both"/>
      </w:pPr>
      <w:r w:rsidRPr="00DD56FD">
        <w:t>Increased use of NLP in healthcare has been realized due to recent progress in deep learning and more availability of large datasets. Advanced versions of NLP models entail BERT and BART, finding increased use in the processing and analyzing of unstructured medical data, such as patient notes and clinical reports. Improved efficiency regarding clinical decision-making and lessening the administrative burden on healthcare professionals increases the demand for automated text summarization and NER in healthcare.</w:t>
      </w:r>
    </w:p>
    <w:p w14:paraId="7CE8E6F1" w14:textId="77777777" w:rsidR="00DD56FD" w:rsidRDefault="00DD56FD" w:rsidP="00CD66E5">
      <w:pPr>
        <w:jc w:val="both"/>
      </w:pPr>
    </w:p>
    <w:p w14:paraId="73535423" w14:textId="0DDD3AC6" w:rsidR="00DD56FD" w:rsidRDefault="00CD66E5" w:rsidP="00CD66E5">
      <w:pPr>
        <w:jc w:val="both"/>
      </w:pPr>
      <w:r>
        <w:t xml:space="preserve">   </w:t>
      </w:r>
      <w:r w:rsidR="00DD56FD">
        <w:t xml:space="preserve"> 2.2 Abstractive Summarization in Healthcare</w:t>
      </w:r>
    </w:p>
    <w:p w14:paraId="60CF21A3" w14:textId="0F027E6B" w:rsidR="00DD56FD" w:rsidRDefault="00DD56FD" w:rsidP="00CD66E5">
      <w:pPr>
        <w:jc w:val="both"/>
      </w:pPr>
      <w:r w:rsidRPr="00DD56FD">
        <w:t xml:space="preserve">Abstractive summarization, a process of generating new sentences that capture the meaning of source text documents, recently gained much attention for medical record summarization. Transformer-based models, specifically BART, have performed well in this domain, generating coherent </w:t>
      </w:r>
      <w:r w:rsidR="00CD66E5" w:rsidRPr="00DD56FD">
        <w:t>summaries,</w:t>
      </w:r>
      <w:r w:rsidRPr="00DD56FD">
        <w:t xml:space="preserve"> and handling the complexities in medical language. This trend is bound to proceed as health service providers seek to improve the accessibility and usability of patient data.</w:t>
      </w:r>
    </w:p>
    <w:p w14:paraId="0BA34273" w14:textId="77777777" w:rsidR="00DD56FD" w:rsidRDefault="00DD56FD" w:rsidP="00CD66E5">
      <w:pPr>
        <w:jc w:val="both"/>
      </w:pPr>
    </w:p>
    <w:p w14:paraId="054A5810" w14:textId="5C27FE51" w:rsidR="00DD56FD" w:rsidRDefault="00CD66E5" w:rsidP="00CD66E5">
      <w:pPr>
        <w:jc w:val="both"/>
      </w:pPr>
      <w:r>
        <w:t xml:space="preserve">   </w:t>
      </w:r>
      <w:r w:rsidR="00DD56FD">
        <w:t xml:space="preserve"> 2.3 Named Entity Recognition (NER)</w:t>
      </w:r>
    </w:p>
    <w:p w14:paraId="6144C2AC" w14:textId="388C4D74" w:rsidR="00DD56FD" w:rsidRDefault="00DD56FD" w:rsidP="00CD66E5">
      <w:pPr>
        <w:jc w:val="both"/>
      </w:pPr>
      <w:r w:rsidRPr="00DD56FD">
        <w:t xml:space="preserve">NER plays a major role in structuring unstructured medical texts by means of identification and classification, such as symptoms, diseases, and treatments. Various pre-trained models like </w:t>
      </w:r>
      <w:proofErr w:type="spellStart"/>
      <w:r w:rsidRPr="00DD56FD">
        <w:t>DistilBERT</w:t>
      </w:r>
      <w:proofErr w:type="spellEnd"/>
      <w:r w:rsidRPr="00DD56FD">
        <w:t xml:space="preserve"> fine-tuned for token classification have produced excellent results on medical entity recognition. This trend is set to expand when more complex models become developed and integrated into health systems.</w:t>
      </w:r>
    </w:p>
    <w:p w14:paraId="1DF5921E" w14:textId="77777777" w:rsidR="00CD66E5" w:rsidRDefault="00CD66E5" w:rsidP="00CD66E5">
      <w:pPr>
        <w:jc w:val="both"/>
      </w:pPr>
    </w:p>
    <w:p w14:paraId="3E60008C" w14:textId="77777777" w:rsidR="00CD66E5" w:rsidRDefault="00CD66E5" w:rsidP="00CD66E5">
      <w:pPr>
        <w:jc w:val="both"/>
      </w:pPr>
    </w:p>
    <w:p w14:paraId="55386979" w14:textId="77777777" w:rsidR="00CD66E5" w:rsidRDefault="00CD66E5" w:rsidP="00CD66E5">
      <w:pPr>
        <w:jc w:val="both"/>
      </w:pPr>
    </w:p>
    <w:p w14:paraId="782159E0" w14:textId="77777777" w:rsidR="00CD66E5" w:rsidRDefault="00CD66E5" w:rsidP="00CD66E5">
      <w:pPr>
        <w:jc w:val="both"/>
      </w:pPr>
    </w:p>
    <w:p w14:paraId="3D85C15B" w14:textId="77777777" w:rsidR="00CD66E5" w:rsidRDefault="00CD66E5" w:rsidP="00CD66E5">
      <w:pPr>
        <w:jc w:val="both"/>
      </w:pPr>
    </w:p>
    <w:p w14:paraId="617B2123" w14:textId="77777777" w:rsidR="00DD56FD" w:rsidRDefault="00DD56FD" w:rsidP="00CD66E5">
      <w:pPr>
        <w:jc w:val="both"/>
      </w:pPr>
    </w:p>
    <w:p w14:paraId="25ED2604" w14:textId="56631A28" w:rsidR="00DD56FD" w:rsidRDefault="00CD66E5" w:rsidP="00CD66E5">
      <w:pPr>
        <w:jc w:val="both"/>
      </w:pPr>
      <w:r>
        <w:lastRenderedPageBreak/>
        <w:t xml:space="preserve">  </w:t>
      </w:r>
      <w:r w:rsidR="00DD56FD">
        <w:t xml:space="preserve"> 3. Opportunities and Threats</w:t>
      </w:r>
    </w:p>
    <w:p w14:paraId="15D81FA7" w14:textId="77777777" w:rsidR="00DD56FD" w:rsidRDefault="00DD56FD" w:rsidP="00CD66E5">
      <w:pPr>
        <w:jc w:val="both"/>
      </w:pPr>
    </w:p>
    <w:p w14:paraId="1F4305FD" w14:textId="2A91B074" w:rsidR="00DD56FD" w:rsidRDefault="00CD66E5" w:rsidP="00CD66E5">
      <w:pPr>
        <w:jc w:val="both"/>
      </w:pPr>
      <w:r>
        <w:t xml:space="preserve">   </w:t>
      </w:r>
      <w:r w:rsidR="00DD56FD">
        <w:t xml:space="preserve"> 3.1 Opportunities</w:t>
      </w:r>
    </w:p>
    <w:p w14:paraId="694976DA" w14:textId="540FC484" w:rsidR="00DD56FD" w:rsidRDefault="00DD56FD" w:rsidP="00CD66E5">
      <w:pPr>
        <w:jc w:val="both"/>
      </w:pPr>
      <w:r>
        <w:t>- Efficiency Improvements: Automating the summarization of medical records and identifying key entities can significantly reduce the time healthcare professionals spend on documentation, allowing them to focus more on patient care.</w:t>
      </w:r>
    </w:p>
    <w:p w14:paraId="42616F06" w14:textId="51920A4C" w:rsidR="00DD56FD" w:rsidRDefault="00DD56FD" w:rsidP="00CD66E5">
      <w:pPr>
        <w:jc w:val="both"/>
      </w:pPr>
      <w:r>
        <w:t>- Data Accessibility: Enhanced summaries and entity recognition can improve the accessibility of critical patient information, supporting better clinical decision-making.</w:t>
      </w:r>
    </w:p>
    <w:p w14:paraId="2EED0D40" w14:textId="7045C85D" w:rsidR="00DD56FD" w:rsidRDefault="00DD56FD" w:rsidP="00CD66E5">
      <w:pPr>
        <w:jc w:val="both"/>
      </w:pPr>
      <w:r>
        <w:t>- Market Growth: The global NLP market in healthcare is expected to grow rapidly, presenting Cotiviti with an opportunity to expand its product offerings in this area.</w:t>
      </w:r>
    </w:p>
    <w:p w14:paraId="57222272" w14:textId="230CC3D0" w:rsidR="00DD56FD" w:rsidRDefault="00DD56FD" w:rsidP="00CD66E5">
      <w:pPr>
        <w:jc w:val="both"/>
      </w:pPr>
      <w:r>
        <w:t>- Integration with EHR Systems: Developing NLP tools that integrate seamlessly with Electronic Health Record (EHR) systems could provide Cotiviti with a competitive edge in the healthcare technology market.</w:t>
      </w:r>
    </w:p>
    <w:p w14:paraId="53905338" w14:textId="77777777" w:rsidR="00DD56FD" w:rsidRDefault="00DD56FD" w:rsidP="00CD66E5">
      <w:pPr>
        <w:jc w:val="both"/>
      </w:pPr>
    </w:p>
    <w:p w14:paraId="62D56315" w14:textId="0DEF10EF" w:rsidR="00DD56FD" w:rsidRDefault="00CD66E5" w:rsidP="00CD66E5">
      <w:pPr>
        <w:jc w:val="both"/>
      </w:pPr>
      <w:r>
        <w:t xml:space="preserve">   </w:t>
      </w:r>
      <w:r w:rsidR="00DD56FD">
        <w:t xml:space="preserve"> 3.2 Threats</w:t>
      </w:r>
    </w:p>
    <w:p w14:paraId="2F47115E" w14:textId="6EBD9062" w:rsidR="00DD56FD" w:rsidRDefault="00DD56FD" w:rsidP="00CD66E5">
      <w:pPr>
        <w:jc w:val="both"/>
      </w:pPr>
      <w:r>
        <w:t>- Data Privacy and Security: Handling sensitive medical data with NLP technologies poses significant privacy and security risks. Any data breaches or mismanagement could result in legal consequences and damage to Cotiviti's reputation.</w:t>
      </w:r>
    </w:p>
    <w:p w14:paraId="54721CD6" w14:textId="680B68FE" w:rsidR="00DD56FD" w:rsidRDefault="00DD56FD" w:rsidP="00CD66E5">
      <w:pPr>
        <w:jc w:val="both"/>
      </w:pPr>
      <w:r>
        <w:t>- Model Accuracy and Reliability: While NLP models have advanced significantly, they are not infallible. Inaccurate summaries or misidentified entities could lead to incorrect clinical decisions, which could harm patients and result in liability issues.</w:t>
      </w:r>
    </w:p>
    <w:p w14:paraId="38C927D7" w14:textId="2E8E30D3" w:rsidR="00DD56FD" w:rsidRDefault="00DD56FD" w:rsidP="00CD66E5">
      <w:pPr>
        <w:jc w:val="both"/>
      </w:pPr>
      <w:r>
        <w:t>- Regulatory Compliance: The healthcare industry is heavily regulated, and any NLP application must comply with strict standards such as HIPAA. Failure to meet these standards could result in fines and operational disruptions.</w:t>
      </w:r>
    </w:p>
    <w:p w14:paraId="180A44BD" w14:textId="77777777" w:rsidR="00DD56FD" w:rsidRDefault="00DD56FD" w:rsidP="00CD66E5">
      <w:pPr>
        <w:jc w:val="both"/>
      </w:pPr>
    </w:p>
    <w:p w14:paraId="13D1D990" w14:textId="667F313E" w:rsidR="00DD56FD" w:rsidRDefault="00CD66E5" w:rsidP="00CD66E5">
      <w:pPr>
        <w:jc w:val="both"/>
      </w:pPr>
      <w:r>
        <w:t xml:space="preserve">  </w:t>
      </w:r>
      <w:r w:rsidR="00DD56FD">
        <w:t xml:space="preserve"> 4. Recommendations for Cotiviti</w:t>
      </w:r>
    </w:p>
    <w:p w14:paraId="7494312A" w14:textId="77777777" w:rsidR="00DD56FD" w:rsidRDefault="00DD56FD" w:rsidP="00CD66E5">
      <w:pPr>
        <w:jc w:val="both"/>
      </w:pPr>
      <w:r>
        <w:t>Since Cotiviti is now actively using NLP in healthcare analytics, the following strategic recommendations would further reinforce its capabilities:</w:t>
      </w:r>
    </w:p>
    <w:p w14:paraId="0C1ABA04" w14:textId="77777777" w:rsidR="00A53A00" w:rsidRDefault="00A53A00" w:rsidP="00CD66E5">
      <w:pPr>
        <w:jc w:val="both"/>
      </w:pPr>
    </w:p>
    <w:p w14:paraId="6A2B072D" w14:textId="33BE2E36" w:rsidR="00A53A00" w:rsidRDefault="00A53A00" w:rsidP="00CD66E5">
      <w:pPr>
        <w:jc w:val="both"/>
      </w:pPr>
      <w:r>
        <w:t>Ethical AI Focus: As Cotiviti continues to develop AI-enabled innovations, it is timely to underscore the ethical AI framework that drives the company based on considerations for data privacy, transparency, and adherence to regulatory standards. This will mean trust from both providers and patients, ensuring Cotiviti stays at the forefront of responsible AI innovation in health.</w:t>
      </w:r>
    </w:p>
    <w:p w14:paraId="742F1FE0" w14:textId="77777777" w:rsidR="00DD56FD" w:rsidRDefault="00DD56FD" w:rsidP="00CD66E5">
      <w:pPr>
        <w:jc w:val="both"/>
      </w:pPr>
    </w:p>
    <w:p w14:paraId="4EE6CBBC" w14:textId="77777777" w:rsidR="00DD56FD" w:rsidRDefault="00DD56FD" w:rsidP="00CD66E5">
      <w:pPr>
        <w:jc w:val="both"/>
      </w:pPr>
      <w:r>
        <w:t>Refining NLP into Live Insights: Cotiviti should strive to design and implement real-time insights enabled by NLP directly into the clinical workflows. These would provide much more speed toward making more informed decisions at the point of care for healthcare professionals. It would help much in improving patient outcomes and operational efficiency in a healthcare setting.</w:t>
      </w:r>
    </w:p>
    <w:p w14:paraId="0722D2C7" w14:textId="77777777" w:rsidR="00DD56FD" w:rsidRDefault="00DD56FD" w:rsidP="00CD66E5">
      <w:pPr>
        <w:jc w:val="both"/>
      </w:pPr>
    </w:p>
    <w:p w14:paraId="5DFCC9D9" w14:textId="77777777" w:rsidR="00DD56FD" w:rsidRDefault="00DD56FD" w:rsidP="00CD66E5">
      <w:pPr>
        <w:jc w:val="both"/>
      </w:pPr>
      <w:r>
        <w:t>Advanced Predictive Analytics: Expanding to more sophisticated predictive analytics models using NLP may enable projecting patient outcomes from historical and real-time data for proactive patient care management, optimization of resource allocation, and support of the health plan clients of Cotiviti in the delivery of care and reduction of overall care costs.</w:t>
      </w:r>
    </w:p>
    <w:p w14:paraId="45D87474" w14:textId="77777777" w:rsidR="00DD56FD" w:rsidRDefault="00DD56FD" w:rsidP="00CD66E5">
      <w:pPr>
        <w:jc w:val="both"/>
      </w:pPr>
    </w:p>
    <w:p w14:paraId="1BF87231" w14:textId="77777777" w:rsidR="00DD56FD" w:rsidRDefault="00DD56FD" w:rsidP="00CD66E5">
      <w:pPr>
        <w:jc w:val="both"/>
      </w:pPr>
      <w:r>
        <w:lastRenderedPageBreak/>
        <w:t>Scalability and Personalization: The focus should be on scalable NLP solutions that can be personalized for various health care environments. This would put Cotiviti in a better position to offer new services and reach out to more customers. With such a strategy, Cotiviti will be able to meet the specific needs of a variety of health care providers and systems with tailored solutions that offer improved outcomes.</w:t>
      </w:r>
    </w:p>
    <w:p w14:paraId="2541726E" w14:textId="77777777" w:rsidR="00DD56FD" w:rsidRDefault="00DD56FD" w:rsidP="00CD66E5">
      <w:pPr>
        <w:jc w:val="both"/>
      </w:pPr>
    </w:p>
    <w:p w14:paraId="5974A6A4" w14:textId="77777777" w:rsidR="00DD56FD" w:rsidRDefault="00DD56FD" w:rsidP="00CD66E5">
      <w:pPr>
        <w:jc w:val="both"/>
      </w:pPr>
    </w:p>
    <w:p w14:paraId="5B2877F8" w14:textId="6E5E0092" w:rsidR="00DD56FD" w:rsidRDefault="00CD66E5" w:rsidP="00CD66E5">
      <w:pPr>
        <w:jc w:val="both"/>
      </w:pPr>
      <w:r>
        <w:t xml:space="preserve">  </w:t>
      </w:r>
      <w:r w:rsidR="00DD56FD">
        <w:t xml:space="preserve"> 5. Conclusion</w:t>
      </w:r>
    </w:p>
    <w:p w14:paraId="3A8F5AE2" w14:textId="77777777" w:rsidR="00DD56FD" w:rsidRDefault="00DD56FD" w:rsidP="00CD66E5">
      <w:pPr>
        <w:jc w:val="both"/>
      </w:pPr>
    </w:p>
    <w:p w14:paraId="5DACB2BE" w14:textId="581131A1" w:rsidR="00DD56FD" w:rsidRDefault="00DD56FD" w:rsidP="00CD66E5">
      <w:pPr>
        <w:jc w:val="both"/>
      </w:pPr>
      <w:r w:rsidRPr="00DD56FD">
        <w:t xml:space="preserve">This project described how NLP techniques, including a </w:t>
      </w:r>
      <w:proofErr w:type="spellStart"/>
      <w:r w:rsidRPr="00DD56FD">
        <w:t>DistilBERT</w:t>
      </w:r>
      <w:proofErr w:type="spellEnd"/>
      <w:r w:rsidRPr="00DD56FD">
        <w:t>-based model for clinical annotation and a BART model for summarization, can make medical records more accessible. In this way, the methods derived short summaries from patient notes, which hold promise for improving clinical decision-making, and highlighted domain-specific fine-tuning as an essential point for accuracy. These advances point to possibilities for Cotiviti to continue improving healthcare analytics through real-time insights, predictive analytics, and scalable AI solutions.</w:t>
      </w:r>
    </w:p>
    <w:p w14:paraId="5BA3E3ED" w14:textId="77777777" w:rsidR="00DD56FD" w:rsidRDefault="00DD56FD" w:rsidP="00CD66E5">
      <w:pPr>
        <w:jc w:val="both"/>
      </w:pPr>
    </w:p>
    <w:p w14:paraId="455209E6" w14:textId="2D45CE52" w:rsidR="00DD56FD" w:rsidRDefault="00CD66E5" w:rsidP="00CD66E5">
      <w:pPr>
        <w:jc w:val="both"/>
      </w:pPr>
      <w:r>
        <w:t xml:space="preserve">  </w:t>
      </w:r>
      <w:r w:rsidR="00DD56FD">
        <w:t xml:space="preserve"> 6. References</w:t>
      </w:r>
    </w:p>
    <w:p w14:paraId="7752A574" w14:textId="73A59AF2" w:rsidR="00DD56FD" w:rsidRDefault="00DD56FD" w:rsidP="00CD66E5">
      <w:pPr>
        <w:jc w:val="both"/>
      </w:pPr>
      <w:r>
        <w:t xml:space="preserve">- Lewis, M., Liu, Y., Goyal, N., </w:t>
      </w:r>
      <w:proofErr w:type="spellStart"/>
      <w:r>
        <w:t>Ghazvininejad</w:t>
      </w:r>
      <w:proofErr w:type="spellEnd"/>
      <w:r>
        <w:t xml:space="preserve">, M., Mohamed, A., Levy, O., ... &amp; </w:t>
      </w:r>
      <w:proofErr w:type="spellStart"/>
      <w:r>
        <w:t>Zettlemoyer</w:t>
      </w:r>
      <w:proofErr w:type="spellEnd"/>
      <w:r>
        <w:t xml:space="preserve">, L. (2019). BART: Denoising Sequence-to-Sequence Pre-training for Natural Language Generation, Translation, and Comprehension. </w:t>
      </w:r>
      <w:proofErr w:type="spellStart"/>
      <w:r>
        <w:t>arXiv</w:t>
      </w:r>
      <w:proofErr w:type="spellEnd"/>
      <w:r>
        <w:t xml:space="preserve"> preprint arXiv:1910.13461.</w:t>
      </w:r>
    </w:p>
    <w:p w14:paraId="38A2385F" w14:textId="3E76F4B9" w:rsidR="00DD56FD" w:rsidRDefault="00DD56FD" w:rsidP="00CD66E5">
      <w:pPr>
        <w:jc w:val="both"/>
      </w:pPr>
      <w:r>
        <w:t>- Lin, C. Y. (2004). ROUGE: A Package for Automatic Evaluation of Summaries. In Proceedings of the ACL Workshop on Text Summarization.</w:t>
      </w:r>
    </w:p>
    <w:p w14:paraId="42595746" w14:textId="664D4E5E" w:rsidR="00DD56FD" w:rsidRDefault="00DD56FD" w:rsidP="00CD66E5">
      <w:pPr>
        <w:jc w:val="both"/>
      </w:pPr>
      <w:r>
        <w:t xml:space="preserve">-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696B67B8" w14:textId="0ED9DD41" w:rsidR="00EB2D39" w:rsidRDefault="00DD56FD" w:rsidP="00CD66E5">
      <w:pPr>
        <w:jc w:val="both"/>
      </w:pPr>
      <w:r>
        <w:t xml:space="preserve">- Kaggle. (n.d.). NBME - Score Clinical Patient Notes. Kaggle. Retrieved from </w:t>
      </w:r>
      <w:proofErr w:type="gramStart"/>
      <w:r>
        <w:t>https://www.kaggle.com/competitions/nbme-score-clinical-patient-notes/data</w:t>
      </w:r>
      <w:proofErr w:type="gramEnd"/>
    </w:p>
    <w:sectPr w:rsidR="00EB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FD"/>
    <w:rsid w:val="003F5777"/>
    <w:rsid w:val="00A53A00"/>
    <w:rsid w:val="00CD66E5"/>
    <w:rsid w:val="00DD56FD"/>
    <w:rsid w:val="00EB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30531"/>
  <w15:chartTrackingRefBased/>
  <w15:docId w15:val="{5BB322A4-AE2B-6A4B-A120-C733C7CE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Ajay Trivedi</dc:creator>
  <cp:keywords/>
  <dc:description/>
  <cp:lastModifiedBy>Ishita Ajay Trivedi</cp:lastModifiedBy>
  <cp:revision>3</cp:revision>
  <dcterms:created xsi:type="dcterms:W3CDTF">2024-08-28T18:09:00Z</dcterms:created>
  <dcterms:modified xsi:type="dcterms:W3CDTF">2024-09-02T22:53:00Z</dcterms:modified>
</cp:coreProperties>
</file>