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10120D42" w:rsidR="00A14362" w:rsidRDefault="00A14362" w:rsidP="00A14362">
      <w:pPr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№3</w:t>
      </w:r>
      <w:r w:rsidR="00537751">
        <w:rPr>
          <w:rFonts w:eastAsia="Times New Roman" w:cs="Times New Roman"/>
          <w:b/>
          <w:bCs/>
          <w:sz w:val="36"/>
          <w:szCs w:val="36"/>
          <w:lang w:eastAsia="ru-RU"/>
        </w:rPr>
        <w:t>7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3B500360" w14:textId="77777777" w:rsidR="00537751" w:rsidRPr="00537751" w:rsidRDefault="00537751" w:rsidP="00537751">
      <w:pPr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37751">
        <w:rPr>
          <w:rFonts w:eastAsia="Times New Roman" w:cs="Times New Roman"/>
          <w:b/>
          <w:bCs/>
          <w:sz w:val="36"/>
          <w:szCs w:val="36"/>
          <w:lang w:eastAsia="ru-RU"/>
        </w:rPr>
        <w:t>Поиски построения эффективного управления системой образования.</w:t>
      </w:r>
    </w:p>
    <w:p w14:paraId="6662F4DA" w14:textId="1A648549" w:rsidR="00A14362" w:rsidRDefault="00A14362" w:rsidP="00A14362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77777777" w:rsidR="00A14362" w:rsidRDefault="00A14362" w:rsidP="00A14362">
      <w:pPr>
        <w:rPr>
          <w:rFonts w:eastAsia="Times New Roman" w:cs="Times New Roman"/>
        </w:rPr>
      </w:pP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0311861F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44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38BF81AD" w14:textId="77777777" w:rsidR="00A14362" w:rsidRDefault="00A14362" w:rsidP="00A14362">
      <w:pPr>
        <w:rPr>
          <w:rFonts w:eastAsia="Times New Roman" w:cs="Times New Roman"/>
        </w:rPr>
      </w:pPr>
    </w:p>
    <w:p w14:paraId="25DE977A" w14:textId="77777777" w:rsidR="00A14362" w:rsidRDefault="00A14362" w:rsidP="00A14362">
      <w:pPr>
        <w:rPr>
          <w:rFonts w:eastAsia="Times New Roman" w:cs="Times New Roman"/>
        </w:rPr>
      </w:pPr>
    </w:p>
    <w:p w14:paraId="49F695E2" w14:textId="77777777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8605738" w14:textId="15AEF42D" w:rsidR="00875936" w:rsidRDefault="00A14362" w:rsidP="005D71F4">
      <w:pPr>
        <w:ind w:firstLine="0"/>
        <w:rPr>
          <w:rFonts w:eastAsia="Calibri" w:cs="Times New Roman"/>
          <w:szCs w:val="24"/>
        </w:rPr>
      </w:pPr>
      <w:r>
        <w:rPr>
          <w:rFonts w:eastAsia="Times New Roman" w:cs="Times New Roman"/>
        </w:rPr>
        <w:t>2024</w:t>
      </w:r>
    </w:p>
    <w:p w14:paraId="48CCC144" w14:textId="77777777" w:rsidR="00537751" w:rsidRPr="00537751" w:rsidRDefault="00537751" w:rsidP="00537751">
      <w:pPr>
        <w:ind w:firstLine="0"/>
        <w:rPr>
          <w:b/>
          <w:bCs/>
        </w:rPr>
      </w:pPr>
      <w:r w:rsidRPr="00537751">
        <w:rPr>
          <w:b/>
          <w:bCs/>
        </w:rPr>
        <w:lastRenderedPageBreak/>
        <w:t>Контрольные вопросы и задания для самопроверки</w:t>
      </w:r>
    </w:p>
    <w:p w14:paraId="74D7E8D2" w14:textId="3EE51E80" w:rsidR="008F2CFC" w:rsidRDefault="008F2CFC" w:rsidP="008F2CFC">
      <w:pPr>
        <w:ind w:firstLine="0"/>
        <w:jc w:val="both"/>
      </w:pPr>
      <w:r>
        <w:t xml:space="preserve">Вопрос 1. </w:t>
      </w:r>
    </w:p>
    <w:p w14:paraId="3108E7FD" w14:textId="3CBE8A99" w:rsidR="00537751" w:rsidRDefault="00537751" w:rsidP="008F2CFC">
      <w:pPr>
        <w:ind w:firstLine="0"/>
        <w:jc w:val="both"/>
      </w:pPr>
      <w:r>
        <w:t>Эффективное управление организацией подразумевает достижение поставленных целей с минимальными затратами ресурсов и времени, при максимальной продуктивности и качестве выполнения задач. Это включает в себя планирование, организацию, мотивацию и контроль за деятельностью организации.</w:t>
      </w:r>
    </w:p>
    <w:p w14:paraId="3DB89653" w14:textId="77777777" w:rsidR="00537751" w:rsidRDefault="00537751" w:rsidP="00537751">
      <w:pPr>
        <w:ind w:firstLine="0"/>
        <w:jc w:val="both"/>
      </w:pPr>
    </w:p>
    <w:p w14:paraId="586EA944" w14:textId="435A1258" w:rsidR="00537751" w:rsidRDefault="008F2CFC" w:rsidP="00537751">
      <w:pPr>
        <w:ind w:firstLine="0"/>
        <w:jc w:val="both"/>
      </w:pPr>
      <w:r>
        <w:t>Вопрос 2.</w:t>
      </w:r>
    </w:p>
    <w:p w14:paraId="28608353" w14:textId="77777777" w:rsidR="00537751" w:rsidRDefault="00537751" w:rsidP="008F2CFC">
      <w:pPr>
        <w:pStyle w:val="a3"/>
        <w:numPr>
          <w:ilvl w:val="0"/>
          <w:numId w:val="14"/>
        </w:numPr>
        <w:jc w:val="both"/>
      </w:pPr>
      <w:r>
        <w:t>Квалификация и профессиональные компетенции руководителя.</w:t>
      </w:r>
    </w:p>
    <w:p w14:paraId="199AD707" w14:textId="77777777" w:rsidR="00537751" w:rsidRDefault="00537751" w:rsidP="008F2CFC">
      <w:pPr>
        <w:pStyle w:val="a3"/>
        <w:numPr>
          <w:ilvl w:val="0"/>
          <w:numId w:val="14"/>
        </w:numPr>
        <w:jc w:val="both"/>
      </w:pPr>
      <w:r>
        <w:t>Наличие четкой стратегии и плана развития организации.</w:t>
      </w:r>
    </w:p>
    <w:p w14:paraId="6437F325" w14:textId="77777777" w:rsidR="00537751" w:rsidRDefault="00537751" w:rsidP="008F2CFC">
      <w:pPr>
        <w:pStyle w:val="a3"/>
        <w:numPr>
          <w:ilvl w:val="0"/>
          <w:numId w:val="14"/>
        </w:numPr>
        <w:jc w:val="both"/>
      </w:pPr>
      <w:r>
        <w:t>Эффективная система мотивации и стимулирования сотрудников.</w:t>
      </w:r>
    </w:p>
    <w:p w14:paraId="5177B6D8" w14:textId="77777777" w:rsidR="00537751" w:rsidRDefault="00537751" w:rsidP="008F2CFC">
      <w:pPr>
        <w:pStyle w:val="a3"/>
        <w:numPr>
          <w:ilvl w:val="0"/>
          <w:numId w:val="14"/>
        </w:numPr>
        <w:jc w:val="both"/>
      </w:pPr>
      <w:r>
        <w:t>Поддержка иннов</w:t>
      </w:r>
      <w:bookmarkStart w:id="0" w:name="_GoBack"/>
      <w:bookmarkEnd w:id="0"/>
      <w:r>
        <w:t>аций и внедрение современных образовательных технологий.</w:t>
      </w:r>
    </w:p>
    <w:p w14:paraId="78AE6597" w14:textId="77777777" w:rsidR="00537751" w:rsidRDefault="00537751" w:rsidP="008F2CFC">
      <w:pPr>
        <w:pStyle w:val="a3"/>
        <w:numPr>
          <w:ilvl w:val="0"/>
          <w:numId w:val="14"/>
        </w:numPr>
        <w:jc w:val="both"/>
      </w:pPr>
      <w:r>
        <w:t>Умение работать в команде и создавать благоприятную рабочую атмосферу.</w:t>
      </w:r>
    </w:p>
    <w:p w14:paraId="557C4BFD" w14:textId="4AB689B8" w:rsidR="00537751" w:rsidRDefault="00537751" w:rsidP="008F2CFC">
      <w:pPr>
        <w:pStyle w:val="a3"/>
        <w:numPr>
          <w:ilvl w:val="0"/>
          <w:numId w:val="14"/>
        </w:numPr>
        <w:jc w:val="both"/>
      </w:pPr>
      <w:r>
        <w:t>Оперативность в принятии решений и способность к адаптации в условиях изменений.</w:t>
      </w:r>
    </w:p>
    <w:p w14:paraId="57CE3EDE" w14:textId="77777777" w:rsidR="008F2CFC" w:rsidRDefault="008F2CFC" w:rsidP="008F2CFC">
      <w:pPr>
        <w:pStyle w:val="a3"/>
        <w:ind w:firstLine="0"/>
        <w:jc w:val="both"/>
      </w:pPr>
    </w:p>
    <w:p w14:paraId="5CF54C3F" w14:textId="1FB720D9" w:rsidR="00537751" w:rsidRDefault="008F2CFC" w:rsidP="00537751">
      <w:pPr>
        <w:ind w:firstLine="0"/>
        <w:jc w:val="both"/>
      </w:pPr>
      <w:r>
        <w:t xml:space="preserve">Вопрос </w:t>
      </w:r>
      <w:r>
        <w:t>3.</w:t>
      </w:r>
    </w:p>
    <w:p w14:paraId="497B0140" w14:textId="77777777" w:rsidR="00537751" w:rsidRDefault="00537751" w:rsidP="008F2CFC">
      <w:pPr>
        <w:pStyle w:val="a3"/>
        <w:numPr>
          <w:ilvl w:val="0"/>
          <w:numId w:val="16"/>
        </w:numPr>
        <w:jc w:val="both"/>
      </w:pPr>
      <w:r>
        <w:t>Затраты на оплату труда административного и управленческого персонала.</w:t>
      </w:r>
    </w:p>
    <w:p w14:paraId="0EEBD177" w14:textId="77777777" w:rsidR="00537751" w:rsidRDefault="00537751" w:rsidP="008F2CFC">
      <w:pPr>
        <w:pStyle w:val="a3"/>
        <w:numPr>
          <w:ilvl w:val="0"/>
          <w:numId w:val="16"/>
        </w:numPr>
        <w:jc w:val="both"/>
      </w:pPr>
      <w:r>
        <w:t>Затраты на обучение и повышение квалификации сотрудников.</w:t>
      </w:r>
    </w:p>
    <w:p w14:paraId="07CF7436" w14:textId="77777777" w:rsidR="00537751" w:rsidRDefault="00537751" w:rsidP="008F2CFC">
      <w:pPr>
        <w:pStyle w:val="a3"/>
        <w:numPr>
          <w:ilvl w:val="0"/>
          <w:numId w:val="16"/>
        </w:numPr>
        <w:jc w:val="both"/>
      </w:pPr>
      <w:r>
        <w:t>Затраты на информационные технологии и программное обеспечение.</w:t>
      </w:r>
    </w:p>
    <w:p w14:paraId="3CA9F503" w14:textId="77777777" w:rsidR="00537751" w:rsidRDefault="00537751" w:rsidP="008F2CFC">
      <w:pPr>
        <w:pStyle w:val="a3"/>
        <w:numPr>
          <w:ilvl w:val="0"/>
          <w:numId w:val="16"/>
        </w:numPr>
        <w:jc w:val="both"/>
      </w:pPr>
      <w:r>
        <w:t>Затраты на организацию и проведение мероприятий (совещания, тренинги, семинары).</w:t>
      </w:r>
    </w:p>
    <w:p w14:paraId="5F29532C" w14:textId="38DEF68F" w:rsidR="00537751" w:rsidRDefault="00537751" w:rsidP="008F2CFC">
      <w:pPr>
        <w:pStyle w:val="a3"/>
        <w:numPr>
          <w:ilvl w:val="0"/>
          <w:numId w:val="16"/>
        </w:numPr>
        <w:jc w:val="both"/>
      </w:pPr>
      <w:r>
        <w:t>Затраты на материально-техническое обеспечение и административные расходы.</w:t>
      </w:r>
    </w:p>
    <w:p w14:paraId="5CA59E12" w14:textId="77777777" w:rsidR="008F2CFC" w:rsidRDefault="008F2CFC" w:rsidP="008F2CFC">
      <w:pPr>
        <w:pStyle w:val="a3"/>
        <w:ind w:firstLine="0"/>
        <w:jc w:val="both"/>
      </w:pPr>
    </w:p>
    <w:p w14:paraId="4E618F08" w14:textId="634D0910" w:rsidR="008F2CFC" w:rsidRDefault="008F2CFC" w:rsidP="008F2CFC">
      <w:pPr>
        <w:ind w:firstLine="0"/>
        <w:jc w:val="both"/>
      </w:pPr>
      <w:r>
        <w:t>Вопрос</w:t>
      </w:r>
      <w:r>
        <w:t xml:space="preserve"> 4.</w:t>
      </w:r>
    </w:p>
    <w:p w14:paraId="7D9E6716" w14:textId="77777777" w:rsidR="00537751" w:rsidRDefault="00537751" w:rsidP="008F2CFC">
      <w:pPr>
        <w:ind w:firstLine="0"/>
        <w:jc w:val="both"/>
      </w:pPr>
      <w:r>
        <w:t>Управление нововведениями необходимо для повышения качества образования, адаптации к меняющимся требованиям и условиям, внедрения современных технологий и методик, улучшения конкурентоспособности образовательного учреждения и удовлетворения потребностей обучающихся.</w:t>
      </w:r>
    </w:p>
    <w:p w14:paraId="40E59F71" w14:textId="77777777" w:rsidR="00537751" w:rsidRDefault="00537751" w:rsidP="00537751">
      <w:pPr>
        <w:ind w:firstLine="0"/>
        <w:jc w:val="both"/>
      </w:pPr>
    </w:p>
    <w:p w14:paraId="7D93ED88" w14:textId="41F4034A" w:rsidR="00537751" w:rsidRDefault="008F2CFC" w:rsidP="00537751">
      <w:pPr>
        <w:ind w:firstLine="0"/>
        <w:jc w:val="both"/>
      </w:pPr>
      <w:r>
        <w:t xml:space="preserve">Вопрос </w:t>
      </w:r>
      <w:r>
        <w:t>5.</w:t>
      </w:r>
    </w:p>
    <w:p w14:paraId="2F0C6315" w14:textId="77777777" w:rsidR="00537751" w:rsidRDefault="00537751" w:rsidP="008F2CFC">
      <w:pPr>
        <w:pStyle w:val="a3"/>
        <w:numPr>
          <w:ilvl w:val="0"/>
          <w:numId w:val="17"/>
        </w:numPr>
        <w:jc w:val="both"/>
      </w:pPr>
      <w:r>
        <w:t>Системность и комплексность.</w:t>
      </w:r>
    </w:p>
    <w:p w14:paraId="0941ED08" w14:textId="77777777" w:rsidR="00537751" w:rsidRDefault="00537751" w:rsidP="008F2CFC">
      <w:pPr>
        <w:pStyle w:val="a3"/>
        <w:numPr>
          <w:ilvl w:val="0"/>
          <w:numId w:val="17"/>
        </w:numPr>
        <w:jc w:val="both"/>
      </w:pPr>
      <w:r>
        <w:t>Ориентация на конечный результат.</w:t>
      </w:r>
    </w:p>
    <w:p w14:paraId="412EFB90" w14:textId="77777777" w:rsidR="00537751" w:rsidRDefault="00537751" w:rsidP="008F2CFC">
      <w:pPr>
        <w:pStyle w:val="a3"/>
        <w:numPr>
          <w:ilvl w:val="0"/>
          <w:numId w:val="17"/>
        </w:numPr>
        <w:jc w:val="both"/>
      </w:pPr>
      <w:r>
        <w:t>Гибкость и адаптивность.</w:t>
      </w:r>
    </w:p>
    <w:p w14:paraId="42758ADF" w14:textId="77777777" w:rsidR="00537751" w:rsidRDefault="00537751" w:rsidP="008F2CFC">
      <w:pPr>
        <w:pStyle w:val="a3"/>
        <w:numPr>
          <w:ilvl w:val="0"/>
          <w:numId w:val="17"/>
        </w:numPr>
        <w:jc w:val="both"/>
      </w:pPr>
      <w:r>
        <w:t>Вовлечение всех заинтересованных сторон.</w:t>
      </w:r>
    </w:p>
    <w:p w14:paraId="325D5265" w14:textId="77777777" w:rsidR="00537751" w:rsidRDefault="00537751" w:rsidP="008F2CFC">
      <w:pPr>
        <w:pStyle w:val="a3"/>
        <w:numPr>
          <w:ilvl w:val="0"/>
          <w:numId w:val="17"/>
        </w:numPr>
        <w:jc w:val="both"/>
      </w:pPr>
      <w:r>
        <w:t>Постоянное мониторинг и оценка результатов.</w:t>
      </w:r>
    </w:p>
    <w:p w14:paraId="412ECE2C" w14:textId="4F963B47" w:rsidR="00537751" w:rsidRDefault="00537751" w:rsidP="008F2CFC">
      <w:pPr>
        <w:pStyle w:val="a3"/>
        <w:numPr>
          <w:ilvl w:val="0"/>
          <w:numId w:val="17"/>
        </w:numPr>
        <w:jc w:val="both"/>
      </w:pPr>
      <w:r>
        <w:t>Открытость к новому и готовность к изменениям.</w:t>
      </w:r>
    </w:p>
    <w:p w14:paraId="0D6B20A2" w14:textId="144D3E39" w:rsidR="008F2CFC" w:rsidRDefault="008F2CFC" w:rsidP="008F2CFC">
      <w:r>
        <w:br w:type="page"/>
      </w:r>
    </w:p>
    <w:p w14:paraId="43A70681" w14:textId="0A86B311" w:rsidR="00537751" w:rsidRDefault="008F2CFC" w:rsidP="00537751">
      <w:pPr>
        <w:ind w:firstLine="0"/>
        <w:jc w:val="both"/>
      </w:pPr>
      <w:r>
        <w:lastRenderedPageBreak/>
        <w:t>Вопрос</w:t>
      </w:r>
      <w:r>
        <w:t xml:space="preserve"> 6.</w:t>
      </w:r>
    </w:p>
    <w:p w14:paraId="79B150EF" w14:textId="77777777" w:rsidR="00537751" w:rsidRDefault="00537751" w:rsidP="008F2CFC">
      <w:pPr>
        <w:pStyle w:val="a3"/>
        <w:numPr>
          <w:ilvl w:val="0"/>
          <w:numId w:val="18"/>
        </w:numPr>
        <w:jc w:val="both"/>
      </w:pPr>
      <w:r>
        <w:t>Изменениями в внешней среде (экономические, социальные, технологические факторы).</w:t>
      </w:r>
    </w:p>
    <w:p w14:paraId="227AEB5E" w14:textId="77777777" w:rsidR="00537751" w:rsidRDefault="00537751" w:rsidP="008F2CFC">
      <w:pPr>
        <w:pStyle w:val="a3"/>
        <w:numPr>
          <w:ilvl w:val="0"/>
          <w:numId w:val="18"/>
        </w:numPr>
        <w:jc w:val="both"/>
      </w:pPr>
      <w:r>
        <w:t>Конкурентным давлением и необходимостью поддержания конкурентоспособности.</w:t>
      </w:r>
    </w:p>
    <w:p w14:paraId="60A44971" w14:textId="77777777" w:rsidR="00537751" w:rsidRDefault="00537751" w:rsidP="008F2CFC">
      <w:pPr>
        <w:pStyle w:val="a3"/>
        <w:numPr>
          <w:ilvl w:val="0"/>
          <w:numId w:val="18"/>
        </w:numPr>
        <w:jc w:val="both"/>
      </w:pPr>
      <w:r>
        <w:t>Потребностью в улучшении качества образования.</w:t>
      </w:r>
    </w:p>
    <w:p w14:paraId="19A25B28" w14:textId="77777777" w:rsidR="00537751" w:rsidRDefault="00537751" w:rsidP="008F2CFC">
      <w:pPr>
        <w:pStyle w:val="a3"/>
        <w:numPr>
          <w:ilvl w:val="0"/>
          <w:numId w:val="18"/>
        </w:numPr>
        <w:jc w:val="both"/>
      </w:pPr>
      <w:r>
        <w:t>Требованиями со стороны обучающихся и родителей.</w:t>
      </w:r>
    </w:p>
    <w:p w14:paraId="048FBE9D" w14:textId="1B7EF85E" w:rsidR="00537751" w:rsidRDefault="00537751" w:rsidP="008F2CFC">
      <w:pPr>
        <w:pStyle w:val="a3"/>
        <w:numPr>
          <w:ilvl w:val="0"/>
          <w:numId w:val="18"/>
        </w:numPr>
        <w:jc w:val="both"/>
      </w:pPr>
      <w:r>
        <w:t>Внедрением новых образовательных стандартов и технологий.</w:t>
      </w:r>
    </w:p>
    <w:p w14:paraId="710AF255" w14:textId="77777777" w:rsidR="008F2CFC" w:rsidRDefault="008F2CFC" w:rsidP="008F2CFC">
      <w:pPr>
        <w:pStyle w:val="a3"/>
        <w:ind w:firstLine="0"/>
        <w:jc w:val="both"/>
      </w:pPr>
    </w:p>
    <w:p w14:paraId="4DE254F1" w14:textId="73A8E0B8" w:rsidR="00537751" w:rsidRDefault="008F2CFC" w:rsidP="00537751">
      <w:pPr>
        <w:ind w:firstLine="0"/>
        <w:jc w:val="both"/>
      </w:pPr>
      <w:r>
        <w:t>Вопрос</w:t>
      </w:r>
      <w:r>
        <w:t xml:space="preserve"> 7.</w:t>
      </w:r>
    </w:p>
    <w:p w14:paraId="7EE18A26" w14:textId="77777777" w:rsidR="00537751" w:rsidRDefault="00537751" w:rsidP="008F2CFC">
      <w:pPr>
        <w:pStyle w:val="a3"/>
        <w:numPr>
          <w:ilvl w:val="0"/>
          <w:numId w:val="19"/>
        </w:numPr>
        <w:jc w:val="both"/>
      </w:pPr>
      <w:r>
        <w:t>Страх перед неизвестностью.</w:t>
      </w:r>
    </w:p>
    <w:p w14:paraId="2D7DC386" w14:textId="77777777" w:rsidR="00537751" w:rsidRDefault="00537751" w:rsidP="008F2CFC">
      <w:pPr>
        <w:pStyle w:val="a3"/>
        <w:numPr>
          <w:ilvl w:val="0"/>
          <w:numId w:val="19"/>
        </w:numPr>
        <w:jc w:val="both"/>
      </w:pPr>
      <w:r>
        <w:t>Непонимание целей и необходимости изменений.</w:t>
      </w:r>
    </w:p>
    <w:p w14:paraId="4CC2BEED" w14:textId="77777777" w:rsidR="00537751" w:rsidRDefault="00537751" w:rsidP="008F2CFC">
      <w:pPr>
        <w:pStyle w:val="a3"/>
        <w:numPr>
          <w:ilvl w:val="0"/>
          <w:numId w:val="19"/>
        </w:numPr>
        <w:jc w:val="both"/>
      </w:pPr>
      <w:r>
        <w:t>Утрата комфорта и привычной зоны комфорта.</w:t>
      </w:r>
    </w:p>
    <w:p w14:paraId="66235C5E" w14:textId="77777777" w:rsidR="00537751" w:rsidRDefault="00537751" w:rsidP="008F2CFC">
      <w:pPr>
        <w:pStyle w:val="a3"/>
        <w:numPr>
          <w:ilvl w:val="0"/>
          <w:numId w:val="19"/>
        </w:numPr>
        <w:jc w:val="both"/>
      </w:pPr>
      <w:r>
        <w:t>Опасения по поводу увеличения нагрузки и ответственности.</w:t>
      </w:r>
    </w:p>
    <w:p w14:paraId="759B6CEB" w14:textId="77777777" w:rsidR="00537751" w:rsidRDefault="00537751" w:rsidP="008F2CFC">
      <w:pPr>
        <w:pStyle w:val="a3"/>
        <w:numPr>
          <w:ilvl w:val="0"/>
          <w:numId w:val="19"/>
        </w:numPr>
        <w:jc w:val="both"/>
      </w:pPr>
      <w:r>
        <w:t>Недостаток информации и коммуникации со стороны руководства.</w:t>
      </w:r>
    </w:p>
    <w:p w14:paraId="66AE6D5A" w14:textId="77777777" w:rsidR="00537751" w:rsidRDefault="00537751" w:rsidP="008F2CFC">
      <w:pPr>
        <w:pStyle w:val="a3"/>
        <w:numPr>
          <w:ilvl w:val="0"/>
          <w:numId w:val="19"/>
        </w:numPr>
        <w:jc w:val="both"/>
      </w:pPr>
      <w:r>
        <w:t>Личная неуверенность и сомнения в собственных способностях.</w:t>
      </w:r>
    </w:p>
    <w:p w14:paraId="4CA60ACF" w14:textId="22AABAFB" w:rsidR="00537751" w:rsidRDefault="00537751" w:rsidP="00537751">
      <w:pPr>
        <w:ind w:firstLine="0"/>
        <w:jc w:val="both"/>
      </w:pPr>
    </w:p>
    <w:p w14:paraId="18F97D5F" w14:textId="1B0BEB51" w:rsidR="00537751" w:rsidRDefault="008F2CFC" w:rsidP="00537751">
      <w:pPr>
        <w:ind w:firstLine="0"/>
        <w:jc w:val="both"/>
      </w:pPr>
      <w:r>
        <w:t>Вопрос</w:t>
      </w:r>
      <w:r>
        <w:t xml:space="preserve"> 8.</w:t>
      </w:r>
    </w:p>
    <w:p w14:paraId="364B54A4" w14:textId="77777777" w:rsidR="00537751" w:rsidRDefault="00537751" w:rsidP="008F2CFC">
      <w:pPr>
        <w:pStyle w:val="a3"/>
        <w:numPr>
          <w:ilvl w:val="0"/>
          <w:numId w:val="20"/>
        </w:numPr>
        <w:jc w:val="both"/>
      </w:pPr>
      <w:r>
        <w:t>Обучение и информирование сотрудников о предстоящих изменениях.</w:t>
      </w:r>
    </w:p>
    <w:p w14:paraId="02FAFB16" w14:textId="77777777" w:rsidR="00537751" w:rsidRDefault="00537751" w:rsidP="008F2CFC">
      <w:pPr>
        <w:pStyle w:val="a3"/>
        <w:numPr>
          <w:ilvl w:val="0"/>
          <w:numId w:val="20"/>
        </w:numPr>
        <w:jc w:val="both"/>
      </w:pPr>
      <w:r>
        <w:t>Активное вовлечение сотрудников в процесс изменений.</w:t>
      </w:r>
    </w:p>
    <w:p w14:paraId="717F36DB" w14:textId="77777777" w:rsidR="00537751" w:rsidRDefault="00537751" w:rsidP="008F2CFC">
      <w:pPr>
        <w:pStyle w:val="a3"/>
        <w:numPr>
          <w:ilvl w:val="0"/>
          <w:numId w:val="20"/>
        </w:numPr>
        <w:jc w:val="both"/>
      </w:pPr>
      <w:r>
        <w:t>Обеспечение поддержки и ресурсов для адаптации.</w:t>
      </w:r>
    </w:p>
    <w:p w14:paraId="386874C9" w14:textId="77777777" w:rsidR="00537751" w:rsidRDefault="00537751" w:rsidP="008F2CFC">
      <w:pPr>
        <w:pStyle w:val="a3"/>
        <w:numPr>
          <w:ilvl w:val="0"/>
          <w:numId w:val="20"/>
        </w:numPr>
        <w:jc w:val="both"/>
      </w:pPr>
      <w:r>
        <w:t>Признание и поощрение усилий сотрудников.</w:t>
      </w:r>
    </w:p>
    <w:p w14:paraId="1A550BED" w14:textId="77777777" w:rsidR="00537751" w:rsidRDefault="00537751" w:rsidP="008F2CFC">
      <w:pPr>
        <w:pStyle w:val="a3"/>
        <w:numPr>
          <w:ilvl w:val="0"/>
          <w:numId w:val="20"/>
        </w:numPr>
        <w:jc w:val="both"/>
      </w:pPr>
      <w:r>
        <w:t>Эффективная коммуникация и обратная связь.</w:t>
      </w:r>
    </w:p>
    <w:p w14:paraId="4BB752D2" w14:textId="334F426A" w:rsidR="00537751" w:rsidRDefault="00537751" w:rsidP="008F2CFC">
      <w:pPr>
        <w:pStyle w:val="a3"/>
        <w:numPr>
          <w:ilvl w:val="0"/>
          <w:numId w:val="20"/>
        </w:numPr>
        <w:jc w:val="both"/>
      </w:pPr>
      <w:r>
        <w:t>Постепенное внедрение изменений и гибкий подход.</w:t>
      </w:r>
    </w:p>
    <w:p w14:paraId="02B3BAFF" w14:textId="5F4FDEC3" w:rsidR="008F2CFC" w:rsidRDefault="008F2CFC" w:rsidP="008F2CFC">
      <w:pPr>
        <w:ind w:left="360" w:firstLine="0"/>
        <w:jc w:val="both"/>
      </w:pPr>
    </w:p>
    <w:p w14:paraId="1621C139" w14:textId="72A647BA" w:rsidR="008F2CFC" w:rsidRDefault="008F2CFC" w:rsidP="008F2CFC">
      <w:pPr>
        <w:ind w:firstLine="0"/>
        <w:jc w:val="both"/>
      </w:pPr>
      <w:r>
        <w:t>Вопрос</w:t>
      </w:r>
      <w:r>
        <w:t xml:space="preserve"> 9.</w:t>
      </w:r>
    </w:p>
    <w:p w14:paraId="52F12651" w14:textId="77777777" w:rsidR="00537751" w:rsidRDefault="00537751" w:rsidP="00537751">
      <w:pPr>
        <w:ind w:firstLine="0"/>
        <w:jc w:val="both"/>
      </w:pPr>
      <w:r>
        <w:t>Как происходит развитие теории управления системой образования?</w:t>
      </w:r>
    </w:p>
    <w:p w14:paraId="20AD5782" w14:textId="4758DF3B" w:rsidR="00875936" w:rsidRDefault="00537751" w:rsidP="00537751">
      <w:pPr>
        <w:ind w:firstLine="0"/>
        <w:jc w:val="both"/>
      </w:pPr>
      <w:r>
        <w:t>Развитие теории управления системой образования происходит через исследование и анализ существующих практик, внедрение новых методик и технологий, адаптацию зарубежного опыта, проведение научных исследований и экспериментов, а также постоянное обновление и улучшение образовательных стандартов и норм.</w:t>
      </w:r>
    </w:p>
    <w:p w14:paraId="29328063" w14:textId="1174202F" w:rsidR="008F2CFC" w:rsidRDefault="008F2CFC" w:rsidP="008F2CFC">
      <w:r>
        <w:br w:type="page"/>
      </w:r>
    </w:p>
    <w:p w14:paraId="7738393E" w14:textId="52C2752F" w:rsidR="008F2CFC" w:rsidRPr="008F2CFC" w:rsidRDefault="008F2CFC" w:rsidP="008F2CFC">
      <w:pPr>
        <w:rPr>
          <w:b/>
          <w:bCs/>
        </w:rPr>
      </w:pPr>
      <w:r w:rsidRPr="008F2CFC">
        <w:rPr>
          <w:b/>
          <w:bCs/>
        </w:rPr>
        <w:lastRenderedPageBreak/>
        <w:t xml:space="preserve">Эссе на тему </w:t>
      </w:r>
      <w:r>
        <w:rPr>
          <w:b/>
          <w:bCs/>
        </w:rPr>
        <w:t>«</w:t>
      </w:r>
      <w:r w:rsidRPr="008F2CFC">
        <w:rPr>
          <w:b/>
          <w:bCs/>
        </w:rPr>
        <w:t>Измерение эффективности в современных российских организациях</w:t>
      </w:r>
      <w:r>
        <w:rPr>
          <w:b/>
          <w:bCs/>
        </w:rPr>
        <w:t>»</w:t>
      </w:r>
      <w:r w:rsidRPr="008F2CFC">
        <w:rPr>
          <w:b/>
          <w:bCs/>
        </w:rPr>
        <w:t>.</w:t>
      </w:r>
    </w:p>
    <w:p w14:paraId="25AE427E" w14:textId="77777777" w:rsidR="008F2CFC" w:rsidRPr="008F2CFC" w:rsidRDefault="008F2CFC" w:rsidP="008F2CFC">
      <w:pPr>
        <w:ind w:firstLine="0"/>
        <w:jc w:val="both"/>
      </w:pPr>
      <w:r w:rsidRPr="008F2CFC">
        <w:t>Измерение эффективности организаций представляет собой важный аспект управления, который позволяет оценивать результативность деятельности, определять стратегические направления развития и повышать конкурентоспособность. В условиях современного российского бизнеса, где конкуренция возрастает, а экономическая ситуация остается нестабильной, оценка эффективности приобретает особое значение.</w:t>
      </w:r>
    </w:p>
    <w:p w14:paraId="2939983E" w14:textId="77777777" w:rsidR="008F2CFC" w:rsidRPr="008F2CFC" w:rsidRDefault="008F2CFC" w:rsidP="008F2CFC">
      <w:pPr>
        <w:ind w:firstLine="0"/>
        <w:jc w:val="both"/>
      </w:pPr>
    </w:p>
    <w:p w14:paraId="0489E902" w14:textId="77777777" w:rsidR="008F2CFC" w:rsidRPr="008F2CFC" w:rsidRDefault="008F2CFC" w:rsidP="008F2CFC">
      <w:pPr>
        <w:ind w:firstLine="0"/>
        <w:jc w:val="both"/>
      </w:pPr>
      <w:r w:rsidRPr="008F2CFC">
        <w:t>Измерение эффективности дает возможность выявить сильные и слабые стороны организации, определить ее потенциал и риски. Это важный инструмент для принятия управленческих решений, который позволяет руководству адаптироваться к изменениям внешней и внутренней среды. В российских условиях, где бизнес часто сталкивается с бюрократическими барьерами, коррупцией и неопределенностью, адекватная оценка эффективности помогает не только выживать, но и развиваться.</w:t>
      </w:r>
    </w:p>
    <w:p w14:paraId="39BCA02F" w14:textId="77777777" w:rsidR="008F2CFC" w:rsidRPr="008F2CFC" w:rsidRDefault="008F2CFC" w:rsidP="008F2CFC">
      <w:pPr>
        <w:ind w:firstLine="0"/>
        <w:jc w:val="both"/>
      </w:pPr>
    </w:p>
    <w:p w14:paraId="5A47F007" w14:textId="77777777" w:rsidR="008F2CFC" w:rsidRPr="008F2CFC" w:rsidRDefault="008F2CFC" w:rsidP="008F2CFC">
      <w:pPr>
        <w:ind w:firstLine="0"/>
        <w:jc w:val="both"/>
      </w:pPr>
      <w:r w:rsidRPr="008F2CFC">
        <w:t>Существует множество методов измерения эффективности, которые могут быть использованы в российских организациях:</w:t>
      </w:r>
    </w:p>
    <w:p w14:paraId="14D01809" w14:textId="77777777" w:rsidR="008F2CFC" w:rsidRPr="008F2CFC" w:rsidRDefault="008F2CFC" w:rsidP="008F2CFC">
      <w:pPr>
        <w:ind w:firstLine="0"/>
        <w:jc w:val="both"/>
      </w:pPr>
    </w:p>
    <w:p w14:paraId="0E36BC6E" w14:textId="77777777" w:rsidR="008F2CFC" w:rsidRPr="008F2CFC" w:rsidRDefault="008F2CFC" w:rsidP="008F2CFC">
      <w:pPr>
        <w:pStyle w:val="a3"/>
        <w:numPr>
          <w:ilvl w:val="0"/>
          <w:numId w:val="21"/>
        </w:numPr>
        <w:jc w:val="both"/>
      </w:pPr>
      <w:r w:rsidRPr="008F2CFC">
        <w:t>Финансовые показатели. Это наиболее распространенный метод, включающий анализ прибыли, рентабельности, ликвидности и других финансовых аспектов. Несмотря на свою простоту и понятность, финансовые показатели не всегда дают полное представление о состоянии организации, так как не учитывают нефинансовые аспекты.</w:t>
      </w:r>
    </w:p>
    <w:p w14:paraId="64E79369" w14:textId="77777777" w:rsidR="008F2CFC" w:rsidRPr="008F2CFC" w:rsidRDefault="008F2CFC" w:rsidP="008F2CFC">
      <w:pPr>
        <w:ind w:firstLine="0"/>
        <w:jc w:val="both"/>
      </w:pPr>
    </w:p>
    <w:p w14:paraId="230F1FFA" w14:textId="77777777" w:rsidR="008F2CFC" w:rsidRPr="008F2CFC" w:rsidRDefault="008F2CFC" w:rsidP="008F2CFC">
      <w:pPr>
        <w:pStyle w:val="a3"/>
        <w:numPr>
          <w:ilvl w:val="0"/>
          <w:numId w:val="21"/>
        </w:numPr>
        <w:jc w:val="both"/>
      </w:pPr>
      <w:r w:rsidRPr="008F2CFC">
        <w:t>Сбалансированная система показателей (</w:t>
      </w:r>
      <w:proofErr w:type="spellStart"/>
      <w:r w:rsidRPr="008F2CFC">
        <w:t>Balanced</w:t>
      </w:r>
      <w:proofErr w:type="spellEnd"/>
      <w:r w:rsidRPr="008F2CFC">
        <w:t xml:space="preserve"> </w:t>
      </w:r>
      <w:proofErr w:type="spellStart"/>
      <w:r w:rsidRPr="008F2CFC">
        <w:t>Scorecard</w:t>
      </w:r>
      <w:proofErr w:type="spellEnd"/>
      <w:r w:rsidRPr="008F2CFC">
        <w:t>). Этот метод позволяет учитывать как финансовые, так и нефинансовые аспекты деятельности организации, включая показатели обучения и роста, внутренние бизнес-процессы, а также взаимодействие с клиентами. В российских компаниях этот метод пока не получил широкого распространения, однако его популярность растет.</w:t>
      </w:r>
    </w:p>
    <w:p w14:paraId="164A84D4" w14:textId="77777777" w:rsidR="008F2CFC" w:rsidRPr="008F2CFC" w:rsidRDefault="008F2CFC" w:rsidP="008F2CFC">
      <w:pPr>
        <w:ind w:firstLine="0"/>
        <w:jc w:val="both"/>
      </w:pPr>
    </w:p>
    <w:p w14:paraId="43D665AC" w14:textId="77777777" w:rsidR="008F2CFC" w:rsidRPr="008F2CFC" w:rsidRDefault="008F2CFC" w:rsidP="008F2CFC">
      <w:pPr>
        <w:pStyle w:val="a3"/>
        <w:numPr>
          <w:ilvl w:val="0"/>
          <w:numId w:val="21"/>
        </w:numPr>
        <w:jc w:val="both"/>
      </w:pPr>
      <w:r w:rsidRPr="008F2CFC">
        <w:t>Ключевые показатели эффективности (KPI). KPI позволяют оценивать выполнение стратегических целей организации через конкретные, измеримые показатели. В российских условиях важность KPI возрастает, особенно в крупных корпорациях и государственных предприятиях.</w:t>
      </w:r>
    </w:p>
    <w:p w14:paraId="13075B38" w14:textId="77777777" w:rsidR="008F2CFC" w:rsidRPr="008F2CFC" w:rsidRDefault="008F2CFC" w:rsidP="008F2CFC">
      <w:pPr>
        <w:ind w:firstLine="0"/>
        <w:jc w:val="both"/>
      </w:pPr>
    </w:p>
    <w:p w14:paraId="1C431DC1" w14:textId="77777777" w:rsidR="008F2CFC" w:rsidRPr="008F2CFC" w:rsidRDefault="008F2CFC" w:rsidP="008F2CFC">
      <w:pPr>
        <w:pStyle w:val="a3"/>
        <w:numPr>
          <w:ilvl w:val="0"/>
          <w:numId w:val="21"/>
        </w:numPr>
        <w:jc w:val="both"/>
      </w:pPr>
      <w:r w:rsidRPr="008F2CFC">
        <w:t>Анализ деловой активности. Этот метод включает изучение различных аспектов деятельности организации, таких как инновации, качество продукции и услуг, а также удовлетворенность клиентов и сотрудников.</w:t>
      </w:r>
    </w:p>
    <w:p w14:paraId="55D9479C" w14:textId="77777777" w:rsidR="008F2CFC" w:rsidRPr="008F2CFC" w:rsidRDefault="008F2CFC" w:rsidP="008F2CFC">
      <w:pPr>
        <w:ind w:firstLine="0"/>
        <w:jc w:val="both"/>
      </w:pPr>
    </w:p>
    <w:p w14:paraId="21D5252B" w14:textId="77777777" w:rsidR="008F2CFC" w:rsidRPr="008F2CFC" w:rsidRDefault="008F2CFC" w:rsidP="008F2CFC">
      <w:pPr>
        <w:ind w:firstLine="0"/>
        <w:jc w:val="both"/>
      </w:pPr>
      <w:r w:rsidRPr="008F2CFC">
        <w:t>Несмотря на наличие различных методов, измерение эффективности в российских организациях сталкивается с рядом проблем:</w:t>
      </w:r>
    </w:p>
    <w:p w14:paraId="08FFB280" w14:textId="77777777" w:rsidR="008F2CFC" w:rsidRPr="008F2CFC" w:rsidRDefault="008F2CFC" w:rsidP="008F2CFC">
      <w:pPr>
        <w:ind w:firstLine="0"/>
        <w:jc w:val="both"/>
      </w:pPr>
    </w:p>
    <w:p w14:paraId="546F7DBD" w14:textId="77777777" w:rsidR="008F2CFC" w:rsidRPr="008F2CFC" w:rsidRDefault="008F2CFC" w:rsidP="008F2CFC">
      <w:pPr>
        <w:pStyle w:val="a3"/>
        <w:numPr>
          <w:ilvl w:val="0"/>
          <w:numId w:val="22"/>
        </w:numPr>
        <w:jc w:val="both"/>
      </w:pPr>
      <w:r w:rsidRPr="008F2CFC">
        <w:t>Недостаток данных и их качество. Часто организации сталкиваются с проблемой недоступности или ненадежности данных, что затрудняет проведение объективной оценки.</w:t>
      </w:r>
    </w:p>
    <w:p w14:paraId="5437A010" w14:textId="77777777" w:rsidR="008F2CFC" w:rsidRPr="008F2CFC" w:rsidRDefault="008F2CFC" w:rsidP="008F2CFC">
      <w:pPr>
        <w:ind w:firstLine="0"/>
        <w:jc w:val="both"/>
      </w:pPr>
    </w:p>
    <w:p w14:paraId="75046EEF" w14:textId="77777777" w:rsidR="008F2CFC" w:rsidRPr="008F2CFC" w:rsidRDefault="008F2CFC" w:rsidP="008F2CFC">
      <w:pPr>
        <w:pStyle w:val="a3"/>
        <w:numPr>
          <w:ilvl w:val="0"/>
          <w:numId w:val="22"/>
        </w:numPr>
        <w:jc w:val="both"/>
      </w:pPr>
      <w:r w:rsidRPr="008F2CFC">
        <w:t>Сопротивление изменениям. Внедрение новых методов и систем оценки может встречать сопротивление со стороны сотрудников и менеджмента, особенно если эти изменения требуют дополнительных ресурсов или изменения привычных процессов.</w:t>
      </w:r>
    </w:p>
    <w:p w14:paraId="4620C0F5" w14:textId="77777777" w:rsidR="008F2CFC" w:rsidRPr="008F2CFC" w:rsidRDefault="008F2CFC" w:rsidP="008F2CFC">
      <w:pPr>
        <w:ind w:firstLine="0"/>
        <w:jc w:val="both"/>
      </w:pPr>
    </w:p>
    <w:p w14:paraId="719753D6" w14:textId="77777777" w:rsidR="008F2CFC" w:rsidRPr="008F2CFC" w:rsidRDefault="008F2CFC" w:rsidP="008F2CFC">
      <w:pPr>
        <w:pStyle w:val="a3"/>
        <w:numPr>
          <w:ilvl w:val="0"/>
          <w:numId w:val="22"/>
        </w:numPr>
        <w:jc w:val="both"/>
      </w:pPr>
      <w:r w:rsidRPr="008F2CFC">
        <w:t>Бюрократия и коррупция. В российских условиях эти факторы могут существенно влиять на объективность оценки и принятие решений на основе полученных данных.</w:t>
      </w:r>
    </w:p>
    <w:p w14:paraId="55783AF7" w14:textId="77777777" w:rsidR="008F2CFC" w:rsidRPr="008F2CFC" w:rsidRDefault="008F2CFC" w:rsidP="008F2CFC">
      <w:pPr>
        <w:ind w:firstLine="0"/>
        <w:jc w:val="both"/>
      </w:pPr>
    </w:p>
    <w:p w14:paraId="007B0A40" w14:textId="77777777" w:rsidR="008F2CFC" w:rsidRPr="008F2CFC" w:rsidRDefault="008F2CFC" w:rsidP="008F2CFC">
      <w:pPr>
        <w:pStyle w:val="a3"/>
        <w:numPr>
          <w:ilvl w:val="0"/>
          <w:numId w:val="22"/>
        </w:numPr>
        <w:jc w:val="both"/>
      </w:pPr>
      <w:r w:rsidRPr="008F2CFC">
        <w:t>Недостаток квалифицированных кадров. Отсутствие специалистов, способных качественно проводить оценку эффективности, также является серьезной проблемой для многих российских компаний.</w:t>
      </w:r>
    </w:p>
    <w:p w14:paraId="2DCBD8C9" w14:textId="25BED56A" w:rsidR="008F2CFC" w:rsidRPr="008F2CFC" w:rsidRDefault="008F2CFC" w:rsidP="008F2CFC">
      <w:pPr>
        <w:ind w:firstLine="0"/>
        <w:jc w:val="both"/>
      </w:pPr>
    </w:p>
    <w:p w14:paraId="00485524" w14:textId="77777777" w:rsidR="008F2CFC" w:rsidRPr="008F2CFC" w:rsidRDefault="008F2CFC" w:rsidP="008F2CFC">
      <w:pPr>
        <w:ind w:firstLine="0"/>
        <w:jc w:val="both"/>
      </w:pPr>
      <w:r w:rsidRPr="008F2CFC">
        <w:t>Измерение эффективности является ключевым фактором успеха для современных российских организаций. Несмотря на существующие проблемы, внедрение современных методов и подходов к оценке может значительно повысить конкурентоспособность и устойчивость бизнеса. Важно, чтобы российские компании активно внедряли передовые практики, инвестировали в развитие персонала и создавали культуру оценки, способствующую непрерывному улучшению и адаптации к изменяющимся условиям.</w:t>
      </w:r>
    </w:p>
    <w:p w14:paraId="71F70072" w14:textId="77777777" w:rsidR="008F2CFC" w:rsidRPr="008F2CFC" w:rsidRDefault="008F2CFC" w:rsidP="008F2CFC">
      <w:pPr>
        <w:ind w:firstLine="0"/>
        <w:jc w:val="both"/>
      </w:pPr>
    </w:p>
    <w:p w14:paraId="2BD9025D" w14:textId="77777777" w:rsidR="008F2CFC" w:rsidRPr="008F2CFC" w:rsidRDefault="008F2CFC" w:rsidP="008F2CFC">
      <w:pPr>
        <w:ind w:firstLine="0"/>
        <w:jc w:val="both"/>
      </w:pPr>
    </w:p>
    <w:p w14:paraId="3F3C6FB2" w14:textId="77777777" w:rsidR="008F2CFC" w:rsidRPr="008F2CFC" w:rsidRDefault="008F2CFC" w:rsidP="008F2CFC">
      <w:pPr>
        <w:ind w:firstLine="0"/>
        <w:jc w:val="both"/>
      </w:pPr>
    </w:p>
    <w:p w14:paraId="0C95C533" w14:textId="77777777" w:rsidR="008F2CFC" w:rsidRPr="008F2CFC" w:rsidRDefault="008F2CFC" w:rsidP="008F2CFC">
      <w:pPr>
        <w:ind w:firstLine="0"/>
        <w:jc w:val="both"/>
      </w:pPr>
    </w:p>
    <w:p w14:paraId="68BAFE95" w14:textId="77777777" w:rsidR="008F2CFC" w:rsidRPr="008F2CFC" w:rsidRDefault="008F2CFC" w:rsidP="008F2CFC">
      <w:pPr>
        <w:ind w:firstLine="0"/>
        <w:jc w:val="both"/>
      </w:pPr>
    </w:p>
    <w:p w14:paraId="4CD4D867" w14:textId="77777777" w:rsidR="008F2CFC" w:rsidRPr="008F2CFC" w:rsidRDefault="008F2CFC" w:rsidP="00537751">
      <w:pPr>
        <w:ind w:firstLine="0"/>
        <w:jc w:val="both"/>
        <w:rPr>
          <w:b/>
          <w:bCs/>
        </w:rPr>
      </w:pPr>
    </w:p>
    <w:sectPr w:rsidR="008F2CFC" w:rsidRPr="008F2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1BB"/>
    <w:multiLevelType w:val="hybridMultilevel"/>
    <w:tmpl w:val="C100A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02E6"/>
    <w:multiLevelType w:val="hybridMultilevel"/>
    <w:tmpl w:val="D396A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A5196"/>
    <w:multiLevelType w:val="hybridMultilevel"/>
    <w:tmpl w:val="70526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6CF"/>
    <w:multiLevelType w:val="hybridMultilevel"/>
    <w:tmpl w:val="A83E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6569"/>
    <w:multiLevelType w:val="hybridMultilevel"/>
    <w:tmpl w:val="8044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059F5"/>
    <w:multiLevelType w:val="hybridMultilevel"/>
    <w:tmpl w:val="BD9487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9584B"/>
    <w:multiLevelType w:val="hybridMultilevel"/>
    <w:tmpl w:val="1AA81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B2607"/>
    <w:multiLevelType w:val="hybridMultilevel"/>
    <w:tmpl w:val="73C85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9666F"/>
    <w:multiLevelType w:val="hybridMultilevel"/>
    <w:tmpl w:val="16B0B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B630E"/>
    <w:multiLevelType w:val="hybridMultilevel"/>
    <w:tmpl w:val="C644A2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16E67"/>
    <w:multiLevelType w:val="hybridMultilevel"/>
    <w:tmpl w:val="35A68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86F7E"/>
    <w:multiLevelType w:val="hybridMultilevel"/>
    <w:tmpl w:val="F1F29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05CB5"/>
    <w:multiLevelType w:val="hybridMultilevel"/>
    <w:tmpl w:val="CB66A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E25A8"/>
    <w:multiLevelType w:val="hybridMultilevel"/>
    <w:tmpl w:val="C4080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66C80"/>
    <w:multiLevelType w:val="hybridMultilevel"/>
    <w:tmpl w:val="75AEE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612BA"/>
    <w:multiLevelType w:val="hybridMultilevel"/>
    <w:tmpl w:val="8F6A3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95A4E"/>
    <w:multiLevelType w:val="hybridMultilevel"/>
    <w:tmpl w:val="44CA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D25C8"/>
    <w:multiLevelType w:val="hybridMultilevel"/>
    <w:tmpl w:val="A132A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47A90"/>
    <w:multiLevelType w:val="hybridMultilevel"/>
    <w:tmpl w:val="6B120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E3674"/>
    <w:multiLevelType w:val="hybridMultilevel"/>
    <w:tmpl w:val="992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27B7B"/>
    <w:multiLevelType w:val="hybridMultilevel"/>
    <w:tmpl w:val="2CD43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A5C76"/>
    <w:multiLevelType w:val="hybridMultilevel"/>
    <w:tmpl w:val="E1CC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20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7"/>
  </w:num>
  <w:num w:numId="10">
    <w:abstractNumId w:val="9"/>
  </w:num>
  <w:num w:numId="11">
    <w:abstractNumId w:val="0"/>
  </w:num>
  <w:num w:numId="12">
    <w:abstractNumId w:val="16"/>
  </w:num>
  <w:num w:numId="13">
    <w:abstractNumId w:val="15"/>
  </w:num>
  <w:num w:numId="14">
    <w:abstractNumId w:val="21"/>
  </w:num>
  <w:num w:numId="15">
    <w:abstractNumId w:val="11"/>
  </w:num>
  <w:num w:numId="16">
    <w:abstractNumId w:val="4"/>
  </w:num>
  <w:num w:numId="17">
    <w:abstractNumId w:val="6"/>
  </w:num>
  <w:num w:numId="18">
    <w:abstractNumId w:val="14"/>
  </w:num>
  <w:num w:numId="19">
    <w:abstractNumId w:val="13"/>
  </w:num>
  <w:num w:numId="20">
    <w:abstractNumId w:val="1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D"/>
    <w:rsid w:val="00507FFA"/>
    <w:rsid w:val="00537751"/>
    <w:rsid w:val="0056776E"/>
    <w:rsid w:val="005D71F4"/>
    <w:rsid w:val="00624CD4"/>
    <w:rsid w:val="007D4ECB"/>
    <w:rsid w:val="0080236D"/>
    <w:rsid w:val="00825D18"/>
    <w:rsid w:val="00875936"/>
    <w:rsid w:val="008F2CFC"/>
    <w:rsid w:val="009947C4"/>
    <w:rsid w:val="00A14362"/>
    <w:rsid w:val="00E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chartTrackingRefBased/>
  <w15:docId w15:val="{A7A74404-DBCD-47FF-B70D-12607CBF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507F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4</cp:revision>
  <dcterms:created xsi:type="dcterms:W3CDTF">2024-06-03T15:24:00Z</dcterms:created>
  <dcterms:modified xsi:type="dcterms:W3CDTF">2024-06-18T12:58:00Z</dcterms:modified>
</cp:coreProperties>
</file>