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7ACC7" w14:textId="77777777" w:rsidR="00F21B15" w:rsidRDefault="00F21B15" w:rsidP="00F21B15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Министерство образования и молодежной политики </w:t>
      </w:r>
    </w:p>
    <w:p w14:paraId="09FC26F0" w14:textId="77777777" w:rsidR="00F21B15" w:rsidRDefault="00F21B15" w:rsidP="00F21B15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Свердловской области </w:t>
      </w:r>
    </w:p>
    <w:p w14:paraId="296E7418" w14:textId="77777777" w:rsidR="00F21B15" w:rsidRDefault="00F21B15" w:rsidP="00F21B15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ГАПОУ СО «Красноуфимский педагогический колледж»</w:t>
      </w:r>
    </w:p>
    <w:p w14:paraId="0D688B52" w14:textId="77777777" w:rsidR="00F21B15" w:rsidRDefault="00F21B15" w:rsidP="00F21B15">
      <w:pPr>
        <w:rPr>
          <w:rFonts w:eastAsia="Times New Roman" w:cs="Times New Roman"/>
          <w:szCs w:val="28"/>
        </w:rPr>
      </w:pPr>
    </w:p>
    <w:p w14:paraId="7EB59104" w14:textId="77777777" w:rsidR="00F21B15" w:rsidRDefault="00F21B15" w:rsidP="00F21B15">
      <w:pPr>
        <w:ind w:firstLine="0"/>
        <w:rPr>
          <w:rFonts w:eastAsia="Times New Roman" w:cs="Times New Roman"/>
        </w:rPr>
      </w:pPr>
    </w:p>
    <w:p w14:paraId="16894A8E" w14:textId="77777777" w:rsidR="00F21B15" w:rsidRDefault="00F21B15" w:rsidP="00F21B15">
      <w:pPr>
        <w:rPr>
          <w:rFonts w:eastAsia="Times New Roman" w:cs="Times New Roman"/>
        </w:rPr>
      </w:pPr>
    </w:p>
    <w:p w14:paraId="2BFDE60E" w14:textId="77777777" w:rsidR="00F21B15" w:rsidRDefault="00F21B15" w:rsidP="00F21B15">
      <w:pPr>
        <w:rPr>
          <w:rFonts w:eastAsia="Times New Roman" w:cs="Times New Roman"/>
        </w:rPr>
      </w:pPr>
    </w:p>
    <w:p w14:paraId="466F70F7" w14:textId="77777777" w:rsidR="00F21B15" w:rsidRDefault="00F21B15" w:rsidP="00F21B15">
      <w:pPr>
        <w:rPr>
          <w:rFonts w:eastAsia="Times New Roman" w:cs="Times New Roman"/>
        </w:rPr>
      </w:pPr>
    </w:p>
    <w:p w14:paraId="3C4D9151" w14:textId="77777777" w:rsidR="00F21B15" w:rsidRDefault="00F21B15" w:rsidP="00F21B15">
      <w:pPr>
        <w:rPr>
          <w:rFonts w:eastAsia="Times New Roman" w:cs="Times New Roman"/>
        </w:rPr>
      </w:pPr>
    </w:p>
    <w:p w14:paraId="06CCA540" w14:textId="77777777" w:rsidR="00F21B15" w:rsidRDefault="00F21B15" w:rsidP="00F21B15">
      <w:pPr>
        <w:rPr>
          <w:rFonts w:eastAsia="Times New Roman" w:cs="Times New Roman"/>
        </w:rPr>
      </w:pPr>
    </w:p>
    <w:p w14:paraId="73EC2D09" w14:textId="77777777" w:rsidR="00F21B15" w:rsidRDefault="00F21B15" w:rsidP="00F21B15">
      <w:pPr>
        <w:rPr>
          <w:rFonts w:eastAsia="Times New Roman" w:cs="Times New Roman"/>
        </w:rPr>
      </w:pPr>
    </w:p>
    <w:p w14:paraId="4688B997" w14:textId="77777777" w:rsidR="00F21B15" w:rsidRDefault="00F21B15" w:rsidP="00F21B15">
      <w:pPr>
        <w:rPr>
          <w:rFonts w:eastAsia="Times New Roman" w:cs="Times New Roman"/>
        </w:rPr>
      </w:pPr>
    </w:p>
    <w:p w14:paraId="7D132790" w14:textId="77777777" w:rsidR="00F21B15" w:rsidRPr="00F21B15" w:rsidRDefault="00F21B15" w:rsidP="00F21B15">
      <w:pPr>
        <w:ind w:firstLine="0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F21B15">
        <w:rPr>
          <w:rFonts w:eastAsia="Times New Roman" w:cs="Times New Roman"/>
          <w:b/>
          <w:bCs/>
          <w:sz w:val="36"/>
          <w:szCs w:val="36"/>
          <w:lang w:eastAsia="ru-RU"/>
        </w:rPr>
        <w:t xml:space="preserve">Практическое занятие № 40. </w:t>
      </w:r>
    </w:p>
    <w:p w14:paraId="145A0E3C" w14:textId="62E1B360" w:rsidR="00F21B15" w:rsidRDefault="00F21B15" w:rsidP="00F21B15">
      <w:pPr>
        <w:ind w:firstLine="0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F21B15">
        <w:rPr>
          <w:rFonts w:eastAsia="Times New Roman" w:cs="Times New Roman"/>
          <w:b/>
          <w:bCs/>
          <w:sz w:val="36"/>
          <w:szCs w:val="36"/>
          <w:lang w:eastAsia="ru-RU"/>
        </w:rPr>
        <w:t>Модель восприятия потребителем качества услуги.</w:t>
      </w:r>
    </w:p>
    <w:p w14:paraId="5DE0D702" w14:textId="77777777" w:rsidR="00F21B15" w:rsidRDefault="00F21B15" w:rsidP="00F21B15">
      <w:pPr>
        <w:ind w:firstLine="0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szCs w:val="28"/>
        </w:rPr>
        <w:t>МДК.05.01</w:t>
      </w:r>
    </w:p>
    <w:p w14:paraId="15A53EF2" w14:textId="77777777" w:rsidR="00F21B15" w:rsidRDefault="00F21B15" w:rsidP="00F21B15">
      <w:pPr>
        <w:rPr>
          <w:rFonts w:eastAsia="Times New Roman" w:cs="Times New Roman"/>
        </w:rPr>
      </w:pPr>
    </w:p>
    <w:p w14:paraId="7F6C8DDF" w14:textId="77777777" w:rsidR="00F21B15" w:rsidRDefault="00F21B15" w:rsidP="00F21B15">
      <w:pPr>
        <w:jc w:val="left"/>
        <w:rPr>
          <w:rFonts w:eastAsia="Times New Roman" w:cs="Times New Roman"/>
        </w:rPr>
      </w:pPr>
    </w:p>
    <w:p w14:paraId="028B9A8D" w14:textId="77777777" w:rsidR="00F21B15" w:rsidRDefault="00F21B15" w:rsidP="00F21B15">
      <w:pPr>
        <w:rPr>
          <w:rFonts w:eastAsia="Times New Roman" w:cs="Times New Roman"/>
        </w:rPr>
      </w:pPr>
    </w:p>
    <w:p w14:paraId="40B4D47C" w14:textId="77777777" w:rsidR="00F21B15" w:rsidRDefault="00F21B15" w:rsidP="00F21B15">
      <w:pPr>
        <w:rPr>
          <w:rFonts w:eastAsia="Times New Roman" w:cs="Times New Roman"/>
        </w:rPr>
      </w:pPr>
    </w:p>
    <w:p w14:paraId="74487AE7" w14:textId="77777777" w:rsidR="00F21B15" w:rsidRDefault="00F21B15" w:rsidP="00F21B15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 w14:paraId="1B9FE94E" w14:textId="77777777" w:rsidR="00F21B15" w:rsidRDefault="00F21B15" w:rsidP="00F21B15">
      <w:pPr>
        <w:rPr>
          <w:rFonts w:eastAsia="Times New Roman" w:cs="Times New Roman"/>
          <w:b/>
          <w:bCs/>
        </w:rPr>
      </w:pPr>
    </w:p>
    <w:p w14:paraId="60C612B3" w14:textId="77777777" w:rsidR="00F21B15" w:rsidRDefault="00F21B15" w:rsidP="00F21B15">
      <w:pPr>
        <w:rPr>
          <w:rFonts w:eastAsia="Times New Roman" w:cs="Times New Roman"/>
          <w:b/>
          <w:bCs/>
        </w:rPr>
      </w:pPr>
    </w:p>
    <w:p w14:paraId="29C8542A" w14:textId="77777777" w:rsidR="00F21B15" w:rsidRDefault="00F21B15" w:rsidP="00F21B15">
      <w:pPr>
        <w:rPr>
          <w:rFonts w:eastAsia="Times New Roman" w:cs="Times New Roman"/>
          <w:b/>
          <w:bCs/>
        </w:rPr>
      </w:pPr>
    </w:p>
    <w:p w14:paraId="0551A1C2" w14:textId="77777777" w:rsidR="00F21B15" w:rsidRDefault="00F21B15" w:rsidP="00F21B15">
      <w:pPr>
        <w:rPr>
          <w:rFonts w:eastAsia="Times New Roman" w:cs="Times New Roman"/>
          <w:b/>
          <w:bCs/>
        </w:rPr>
      </w:pPr>
    </w:p>
    <w:p w14:paraId="27B7426E" w14:textId="77777777" w:rsidR="00F21B15" w:rsidRDefault="00F21B15" w:rsidP="00F21B15">
      <w:pPr>
        <w:rPr>
          <w:rFonts w:eastAsia="Times New Roman" w:cs="Times New Roman"/>
          <w:b/>
          <w:bCs/>
        </w:rPr>
      </w:pPr>
    </w:p>
    <w:p w14:paraId="3C7C3D38" w14:textId="77777777" w:rsidR="00F21B15" w:rsidRDefault="00F21B15" w:rsidP="00F21B15">
      <w:pPr>
        <w:rPr>
          <w:rFonts w:eastAsia="Times New Roman" w:cs="Times New Roman"/>
          <w:b/>
          <w:bCs/>
        </w:rPr>
      </w:pPr>
    </w:p>
    <w:p w14:paraId="05455D39" w14:textId="77777777" w:rsidR="00F21B15" w:rsidRDefault="00F21B15" w:rsidP="00F21B15">
      <w:pPr>
        <w:rPr>
          <w:rFonts w:eastAsia="Times New Roman" w:cs="Times New Roman"/>
          <w:b/>
          <w:bCs/>
        </w:rPr>
      </w:pPr>
    </w:p>
    <w:p w14:paraId="5115F8F2" w14:textId="77777777" w:rsidR="00F21B15" w:rsidRDefault="00F21B15" w:rsidP="00F21B15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b/>
          <w:bCs/>
          <w:color w:val="000000" w:themeColor="text1"/>
          <w:szCs w:val="28"/>
        </w:rPr>
        <w:t>Составитель:</w:t>
      </w:r>
      <w:r>
        <w:rPr>
          <w:rFonts w:eastAsia="Times New Roman" w:cs="Times New Roman"/>
          <w:color w:val="000000" w:themeColor="text1"/>
          <w:szCs w:val="28"/>
        </w:rPr>
        <w:t xml:space="preserve"> Авдеев И.А.</w:t>
      </w:r>
    </w:p>
    <w:p w14:paraId="52FC4051" w14:textId="77777777" w:rsidR="00F21B15" w:rsidRDefault="00F21B15" w:rsidP="00F21B15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студент 54 группы, </w:t>
      </w:r>
    </w:p>
    <w:p w14:paraId="323C4C8D" w14:textId="77777777" w:rsidR="00F21B15" w:rsidRDefault="00F21B15" w:rsidP="00F21B15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специальность 09.02.05 «Прикладная информатика (по отраслям)»</w:t>
      </w:r>
    </w:p>
    <w:p w14:paraId="4E5190FE" w14:textId="77777777" w:rsidR="00F21B15" w:rsidRDefault="00F21B15" w:rsidP="00F21B15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b/>
          <w:bCs/>
          <w:color w:val="000000" w:themeColor="text1"/>
          <w:szCs w:val="28"/>
        </w:rPr>
        <w:t>Преподаватель:</w:t>
      </w:r>
      <w:r>
        <w:rPr>
          <w:rFonts w:eastAsia="Times New Roman" w:cs="Times New Roman"/>
          <w:color w:val="000000" w:themeColor="text1"/>
          <w:szCs w:val="28"/>
        </w:rPr>
        <w:t xml:space="preserve"> Анашкина Т.С., преподаватель математики и информатики </w:t>
      </w:r>
    </w:p>
    <w:p w14:paraId="2A343CF6" w14:textId="77777777" w:rsidR="00F21B15" w:rsidRDefault="00F21B15" w:rsidP="00F21B15">
      <w:pPr>
        <w:rPr>
          <w:rFonts w:eastAsia="Times New Roman" w:cs="Times New Roman"/>
        </w:rPr>
      </w:pPr>
    </w:p>
    <w:p w14:paraId="3113774B" w14:textId="77777777" w:rsidR="00F21B15" w:rsidRDefault="00F21B15" w:rsidP="00F21B15">
      <w:pPr>
        <w:rPr>
          <w:rFonts w:eastAsia="Times New Roman" w:cs="Times New Roman"/>
        </w:rPr>
      </w:pPr>
    </w:p>
    <w:p w14:paraId="52D44E7D" w14:textId="77777777" w:rsidR="00F21B15" w:rsidRDefault="00F21B15" w:rsidP="00F21B15">
      <w:pPr>
        <w:rPr>
          <w:rFonts w:eastAsia="Times New Roman" w:cs="Times New Roman"/>
        </w:rPr>
      </w:pPr>
    </w:p>
    <w:p w14:paraId="35D3EDDF" w14:textId="77777777" w:rsidR="00F21B15" w:rsidRDefault="00F21B15" w:rsidP="00F21B15">
      <w:pPr>
        <w:rPr>
          <w:rFonts w:eastAsia="Times New Roman" w:cs="Times New Roman"/>
        </w:rPr>
      </w:pPr>
    </w:p>
    <w:p w14:paraId="1E596366" w14:textId="77777777" w:rsidR="00F21B15" w:rsidRDefault="00F21B15" w:rsidP="00F21B15">
      <w:pPr>
        <w:ind w:firstLine="0"/>
        <w:jc w:val="both"/>
        <w:rPr>
          <w:rFonts w:eastAsia="Times New Roman" w:cs="Times New Roman"/>
        </w:rPr>
      </w:pPr>
    </w:p>
    <w:p w14:paraId="6646FC4C" w14:textId="77777777" w:rsidR="00F21B15" w:rsidRDefault="00F21B15" w:rsidP="00F21B15">
      <w:pPr>
        <w:ind w:firstLine="0"/>
        <w:jc w:val="both"/>
        <w:rPr>
          <w:rFonts w:eastAsia="Times New Roman" w:cs="Times New Roman"/>
        </w:rPr>
      </w:pPr>
    </w:p>
    <w:p w14:paraId="4C49CAF2" w14:textId="77777777" w:rsidR="00F21B15" w:rsidRDefault="00F21B15" w:rsidP="00F21B15">
      <w:pPr>
        <w:ind w:firstLine="0"/>
        <w:rPr>
          <w:rFonts w:eastAsia="Times New Roman" w:cs="Times New Roman"/>
        </w:rPr>
      </w:pPr>
    </w:p>
    <w:p w14:paraId="45FB8FDD" w14:textId="77777777" w:rsidR="00F21B15" w:rsidRDefault="00F21B15" w:rsidP="00F21B15">
      <w:pPr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t>г. Красноуфимск</w:t>
      </w:r>
    </w:p>
    <w:p w14:paraId="153B6463" w14:textId="79FC3A69" w:rsidR="00F21B15" w:rsidRPr="00F21B15" w:rsidRDefault="00F21B15" w:rsidP="00F21B15">
      <w:pPr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t>2024</w:t>
      </w:r>
    </w:p>
    <w:p w14:paraId="2BE41E79" w14:textId="77777777" w:rsidR="00F21B15" w:rsidRPr="00F21B15" w:rsidRDefault="00F21B15" w:rsidP="00F21B15">
      <w:pPr>
        <w:ind w:firstLine="709"/>
        <w:jc w:val="both"/>
        <w:rPr>
          <w:rFonts w:eastAsia="Calibri" w:cs="Times New Roman"/>
          <w:szCs w:val="28"/>
        </w:rPr>
      </w:pPr>
      <w:r w:rsidRPr="00F21B15">
        <w:rPr>
          <w:rFonts w:eastAsia="Calibri" w:cs="Times New Roman"/>
          <w:szCs w:val="28"/>
        </w:rPr>
        <w:lastRenderedPageBreak/>
        <w:t>В условиях высококонкурентной борьбы производители пытаются выяснить, что же именно нужно для того, чтобы сориентировать предпочтения аудитории в пользу своей продукции. Тем временем сам покупатель зачастую совершенно не задумывается об этом и принимает решение о покупке автоматически. Воздействовать на подобную особенность человеческой психики можно лишь осознав ее механистическую природу.</w:t>
      </w:r>
    </w:p>
    <w:p w14:paraId="6971D415" w14:textId="08E11F2D" w:rsidR="00F21B15" w:rsidRDefault="00F21B15" w:rsidP="00F21B15">
      <w:pPr>
        <w:ind w:firstLine="709"/>
        <w:jc w:val="both"/>
        <w:rPr>
          <w:rFonts w:eastAsia="Calibri" w:cs="Times New Roman"/>
          <w:szCs w:val="28"/>
        </w:rPr>
      </w:pPr>
      <w:r w:rsidRPr="00F21B15">
        <w:rPr>
          <w:rFonts w:eastAsia="Calibri" w:cs="Times New Roman"/>
          <w:szCs w:val="28"/>
        </w:rPr>
        <w:t>Покупая продукт на рынке, в большинстве случаев человек выбирает качество, которое он считает «настоящим», актуальным, реальным, по справедливой, по его мнению, цене. Позиционировать товар как «качественный» – дело заведомо бесполезное. Само слово стало для потребителя пустым звуком, об этом и так говорят все кому ни лень. Термин, утратив свою ценность, практически перестал соответствовать тому, что обозначает. О качестве нужно говорить вкрадчиво, неявно, на него нужно намекать при помощи различных аспектов продукта и его свойств</w:t>
      </w:r>
    </w:p>
    <w:p w14:paraId="3F75BCFE" w14:textId="77777777" w:rsidR="00304C6C" w:rsidRPr="00F21B15" w:rsidRDefault="00304C6C" w:rsidP="00F21B15">
      <w:pPr>
        <w:ind w:firstLine="709"/>
        <w:jc w:val="both"/>
        <w:rPr>
          <w:rFonts w:eastAsia="Calibri" w:cs="Times New Roman"/>
          <w:szCs w:val="28"/>
        </w:rPr>
      </w:pPr>
    </w:p>
    <w:p w14:paraId="4EE21872" w14:textId="77777777" w:rsidR="00F21B15" w:rsidRPr="00F21B15" w:rsidRDefault="00F21B15" w:rsidP="008E63BA">
      <w:pPr>
        <w:ind w:firstLine="709"/>
        <w:rPr>
          <w:rFonts w:eastAsia="Calibri" w:cs="Times New Roman"/>
          <w:b/>
          <w:iCs/>
          <w:szCs w:val="28"/>
        </w:rPr>
      </w:pPr>
      <w:r w:rsidRPr="00F21B15">
        <w:rPr>
          <w:rFonts w:eastAsia="Calibri" w:cs="Times New Roman"/>
          <w:b/>
          <w:iCs/>
          <w:szCs w:val="28"/>
        </w:rPr>
        <w:t>Качество продукта как таковое</w:t>
      </w:r>
    </w:p>
    <w:p w14:paraId="52D0C00E" w14:textId="77777777" w:rsidR="00F21B15" w:rsidRPr="00F21B15" w:rsidRDefault="00F21B15" w:rsidP="00F21B15">
      <w:pPr>
        <w:ind w:firstLine="709"/>
        <w:jc w:val="both"/>
        <w:rPr>
          <w:rFonts w:eastAsia="Calibri" w:cs="Times New Roman"/>
          <w:szCs w:val="28"/>
        </w:rPr>
      </w:pPr>
      <w:r w:rsidRPr="00F21B15">
        <w:rPr>
          <w:rFonts w:eastAsia="Calibri" w:cs="Times New Roman"/>
          <w:szCs w:val="28"/>
        </w:rPr>
        <w:t>Существует несколько вариантов «качества». Например, есть качество производственное, основной критерий которого – процент брака, и есть потребительское, означающее совокупность свойств продукции, обуславливающих ее потенциальную возможность удовлетворять определенные потребности в соответствии с назначением. Однако недостаток всех этих определений (при том, что они справедливы в правильном контексте) в их неспособности отражать все многообразие факторов, при помощи которых целевая аудитория оценивает товар и принимает решение о покупке. Потребительское качество ориентировано на то, чтобы разработать добротный продукт. Но если все наименования, представленные в категории, одинаково хороши (или плохи)? Можно ли сказать, что рис золотистый или рафинированное подсолнечное масло разных производителей качественно отличаются? Едва ли эта разница окажется ощутимой, и еще больше сомнений, что ее почувствует покупатель.</w:t>
      </w:r>
    </w:p>
    <w:p w14:paraId="2D64AF7B" w14:textId="5C13CD25" w:rsidR="00F21B15" w:rsidRPr="00F21B15" w:rsidRDefault="00F21B15" w:rsidP="00F21B15">
      <w:pPr>
        <w:ind w:firstLine="709"/>
        <w:jc w:val="both"/>
        <w:rPr>
          <w:rFonts w:eastAsia="Calibri" w:cs="Times New Roman"/>
          <w:szCs w:val="28"/>
        </w:rPr>
      </w:pPr>
      <w:r w:rsidRPr="00F21B15">
        <w:rPr>
          <w:rFonts w:eastAsia="Calibri" w:cs="Times New Roman"/>
          <w:szCs w:val="28"/>
        </w:rPr>
        <w:t>Когда пути развития потребительского качества зашли в тупик, что дальше? Только работа с восприятием аудитории. И с некими нюансами, которые непосредственного отношения к предмету исследования вроде бы и не имеют. Но именно они почему-то заставляют покупателя отличать одинаково хорошие продукты друг от друга и один предпочитать другому.</w:t>
      </w:r>
    </w:p>
    <w:p w14:paraId="0AACC5B9" w14:textId="77777777" w:rsidR="00F21B15" w:rsidRPr="00F21B15" w:rsidRDefault="00F21B15" w:rsidP="00F21B15">
      <w:pPr>
        <w:ind w:firstLine="709"/>
        <w:jc w:val="both"/>
        <w:rPr>
          <w:rFonts w:eastAsia="Calibri" w:cs="Times New Roman"/>
          <w:szCs w:val="28"/>
        </w:rPr>
      </w:pPr>
      <w:r w:rsidRPr="00F21B15">
        <w:rPr>
          <w:rFonts w:eastAsia="Calibri" w:cs="Times New Roman"/>
          <w:szCs w:val="28"/>
        </w:rPr>
        <w:t>В этой связи имеет смысл также рассматривать качество товара как совокупность его аспектов, связанных с восприятием человека и обуславливающих его оценку. Из достаточно приземленной области технологий и объективных свойств продукта придется уйти в «зыбучие пески» человеческой психики, где встречаются весьма странные представления. Но иного способа повысить качество продукции в глазах потребителя (!) нет. А решение принимает именно покупатель, потому с этим придется считаться.</w:t>
      </w:r>
    </w:p>
    <w:p w14:paraId="2129FAFD" w14:textId="7EB1F1AF" w:rsidR="00F21B15" w:rsidRDefault="00F21B15" w:rsidP="00F21B15">
      <w:pPr>
        <w:ind w:firstLine="709"/>
        <w:jc w:val="both"/>
        <w:rPr>
          <w:rFonts w:eastAsia="Calibri" w:cs="Times New Roman"/>
          <w:szCs w:val="28"/>
        </w:rPr>
      </w:pPr>
      <w:r w:rsidRPr="00F21B15">
        <w:rPr>
          <w:rFonts w:eastAsia="Calibri" w:cs="Times New Roman"/>
          <w:szCs w:val="28"/>
        </w:rPr>
        <w:t xml:space="preserve">Чтобы говорить об особенностях восприятия продукта конечным адресатом, очевидно, было бы неплохо иметь некую общую модель, чтобы </w:t>
      </w:r>
      <w:r w:rsidRPr="00F21B15">
        <w:rPr>
          <w:rFonts w:eastAsia="Calibri" w:cs="Times New Roman"/>
          <w:szCs w:val="28"/>
        </w:rPr>
        <w:lastRenderedPageBreak/>
        <w:t>сверяться с ней. И надо сказать, что авторам данного материала не первым эта мысль приходила в голову. Обозначим основные учения в этом направлении.</w:t>
      </w:r>
    </w:p>
    <w:p w14:paraId="0B91C056" w14:textId="77777777" w:rsidR="00304C6C" w:rsidRPr="00F21B15" w:rsidRDefault="00304C6C" w:rsidP="00F21B15">
      <w:pPr>
        <w:ind w:firstLine="709"/>
        <w:jc w:val="both"/>
        <w:rPr>
          <w:rFonts w:eastAsia="Calibri" w:cs="Times New Roman"/>
          <w:szCs w:val="28"/>
        </w:rPr>
      </w:pPr>
    </w:p>
    <w:p w14:paraId="1F6F8A4A" w14:textId="6A5C778E" w:rsidR="00F21B15" w:rsidRPr="00304C6C" w:rsidRDefault="00304C6C" w:rsidP="00304C6C">
      <w:pPr>
        <w:ind w:firstLine="709"/>
        <w:jc w:val="both"/>
        <w:rPr>
          <w:rFonts w:eastAsia="Calibri" w:cs="Times New Roman"/>
          <w:b/>
          <w:szCs w:val="28"/>
          <w:u w:val="single"/>
        </w:rPr>
      </w:pPr>
      <w:r>
        <w:rPr>
          <w:rFonts w:eastAsia="Calibri" w:cs="Times New Roman"/>
          <w:noProof/>
          <w:szCs w:val="28"/>
        </w:rPr>
        <w:drawing>
          <wp:inline distT="0" distB="0" distL="0" distR="0" wp14:anchorId="1B13B646" wp14:editId="1469F5E8">
            <wp:extent cx="4724400" cy="3200400"/>
            <wp:effectExtent l="0" t="0" r="1905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30DED765" w14:textId="032DB219" w:rsidR="00304C6C" w:rsidRPr="00F21B15" w:rsidRDefault="00304C6C" w:rsidP="00F21B15">
      <w:pPr>
        <w:ind w:firstLine="709"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noProof/>
          <w:szCs w:val="28"/>
        </w:rPr>
        <w:drawing>
          <wp:inline distT="0" distB="0" distL="0" distR="0" wp14:anchorId="0B161BAA" wp14:editId="27A6388B">
            <wp:extent cx="5495925" cy="3200400"/>
            <wp:effectExtent l="0" t="0" r="66675" b="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641B5A02" w14:textId="77777777" w:rsidR="00F21B15" w:rsidRPr="00F21B15" w:rsidRDefault="00F21B15" w:rsidP="008E63BA">
      <w:pPr>
        <w:ind w:firstLine="709"/>
        <w:rPr>
          <w:rFonts w:eastAsia="Calibri" w:cs="Times New Roman"/>
          <w:b/>
          <w:i/>
          <w:szCs w:val="28"/>
        </w:rPr>
      </w:pPr>
      <w:r w:rsidRPr="00F21B15">
        <w:rPr>
          <w:rFonts w:eastAsia="Calibri" w:cs="Times New Roman"/>
          <w:b/>
          <w:iCs/>
          <w:szCs w:val="28"/>
        </w:rPr>
        <w:t>Имеется и ряд других концепций</w:t>
      </w:r>
      <w:r w:rsidRPr="00F21B15">
        <w:rPr>
          <w:rFonts w:eastAsia="Calibri" w:cs="Times New Roman"/>
          <w:b/>
          <w:i/>
          <w:szCs w:val="28"/>
        </w:rPr>
        <w:t>.</w:t>
      </w:r>
    </w:p>
    <w:p w14:paraId="0858F066" w14:textId="32D99F91" w:rsidR="00F21B15" w:rsidRDefault="00F21B15" w:rsidP="00F21B15">
      <w:pPr>
        <w:ind w:firstLine="709"/>
        <w:jc w:val="both"/>
        <w:rPr>
          <w:rFonts w:eastAsia="Calibri" w:cs="Times New Roman"/>
          <w:szCs w:val="28"/>
        </w:rPr>
      </w:pPr>
      <w:r w:rsidRPr="00F21B15">
        <w:rPr>
          <w:rFonts w:eastAsia="Calibri" w:cs="Times New Roman"/>
          <w:szCs w:val="28"/>
        </w:rPr>
        <w:t xml:space="preserve">Однако, как можно видеть, представленные модели очень мало говорят о предмете анализа как таковом. Недостаток подобных схем в том, что они чрезмерно рациональны и не затрагивают сложных механизмов восприятия и интерпретации информации. Есть и мультиатрибутивная формула, когда у потребителя выясняют все значимые особенности того или иного продукта и на основании их разрабатывают некий идеальный образец. Число учитываемых атрибутов при этом может доходить до нескольких сотен. Но, опять-таки, глубин предмета этот подход не затрагивает. </w:t>
      </w:r>
    </w:p>
    <w:p w14:paraId="03B0DB4C" w14:textId="77777777" w:rsidR="008E63BA" w:rsidRPr="00F21B15" w:rsidRDefault="008E63BA" w:rsidP="00F21B15">
      <w:pPr>
        <w:ind w:firstLine="709"/>
        <w:jc w:val="both"/>
        <w:rPr>
          <w:rFonts w:eastAsia="Calibri" w:cs="Times New Roman"/>
          <w:szCs w:val="28"/>
        </w:rPr>
      </w:pPr>
    </w:p>
    <w:p w14:paraId="570B1B39" w14:textId="77777777" w:rsidR="00F21B15" w:rsidRPr="00F21B15" w:rsidRDefault="00F21B15" w:rsidP="008E63BA">
      <w:pPr>
        <w:ind w:firstLine="709"/>
        <w:rPr>
          <w:rFonts w:eastAsia="Calibri" w:cs="Times New Roman"/>
          <w:b/>
          <w:iCs/>
          <w:szCs w:val="28"/>
        </w:rPr>
      </w:pPr>
      <w:r w:rsidRPr="00F21B15">
        <w:rPr>
          <w:rFonts w:eastAsia="Calibri" w:cs="Times New Roman"/>
          <w:b/>
          <w:iCs/>
          <w:szCs w:val="28"/>
        </w:rPr>
        <w:lastRenderedPageBreak/>
        <w:t>Оценка продукта</w:t>
      </w:r>
    </w:p>
    <w:p w14:paraId="60202CF3" w14:textId="77777777" w:rsidR="00F21B15" w:rsidRPr="00F21B15" w:rsidRDefault="00F21B15" w:rsidP="00F21B15">
      <w:pPr>
        <w:ind w:firstLine="709"/>
        <w:jc w:val="both"/>
        <w:rPr>
          <w:rFonts w:eastAsia="Calibri" w:cs="Times New Roman"/>
          <w:szCs w:val="28"/>
        </w:rPr>
      </w:pPr>
      <w:r w:rsidRPr="00F21B15">
        <w:rPr>
          <w:rFonts w:eastAsia="Calibri" w:cs="Times New Roman"/>
          <w:szCs w:val="28"/>
        </w:rPr>
        <w:t>Потребитель воспринимает продукцию очень по-разному, в зависимости от известности товара, срока присутствия его на рынке и личного опыта. Отношение это не статично, оно находится в постоянной динамике. Покупатель черпает информацию отовсюду и, как правило, в неосознанном режиме, «на автомате», сортирует и упорядочивает ее. В данном случае человек работает как машина, подобно компьютеру. Он не вдумывается в свои запросы и тем более в смысл и особенности продукта, т.к. его голова занята совсем другими вещами. Поэтому попытка узнать у аудитории, что ей нужно и как можно усовершенствовать продукцию, ни к чему не приведет. Люди этого не знают, и в ответ на вопрос в лучшем случае выдадут вам целый набор странных фантазий, имеющих с реальностью мало общего.</w:t>
      </w:r>
    </w:p>
    <w:p w14:paraId="4D695EE9" w14:textId="77777777" w:rsidR="00F21B15" w:rsidRPr="00F21B15" w:rsidRDefault="00F21B15" w:rsidP="00F21B15">
      <w:pPr>
        <w:ind w:firstLine="709"/>
        <w:jc w:val="both"/>
        <w:rPr>
          <w:rFonts w:eastAsia="Calibri" w:cs="Times New Roman"/>
          <w:szCs w:val="28"/>
        </w:rPr>
      </w:pPr>
      <w:r w:rsidRPr="00F21B15">
        <w:rPr>
          <w:rFonts w:eastAsia="Calibri" w:cs="Times New Roman"/>
          <w:szCs w:val="28"/>
        </w:rPr>
        <w:t>При этом система оценки в психике работает постоянно: потребитель замечает продукт или его особенности, «переводит» эту информацию на свой внутренний язык образов, сравнивает с существующими стереотипами, представлениями о хорошем и плохом, вписывает в контекст личного прошлого опыта и делает соответствующий вывод. Покупатель либо судит о товаре «с нуля», если мы говорим о новинке, с которой человек еще не был знаком, либо уточняет, корректирует уже существующее резюме. И стоит только ошибиться и дать неверную рекламу или же некорректно переупаковать продукт, это мнение может измениться. А может и не измениться…</w:t>
      </w:r>
    </w:p>
    <w:p w14:paraId="5E6AFB6A" w14:textId="77777777" w:rsidR="00F21B15" w:rsidRPr="00F21B15" w:rsidRDefault="00F21B15" w:rsidP="00F21B15">
      <w:pPr>
        <w:ind w:firstLine="709"/>
        <w:jc w:val="both"/>
        <w:rPr>
          <w:rFonts w:eastAsia="Calibri" w:cs="Times New Roman"/>
          <w:szCs w:val="28"/>
        </w:rPr>
      </w:pPr>
      <w:r w:rsidRPr="00F21B15">
        <w:rPr>
          <w:rFonts w:eastAsia="Calibri" w:cs="Times New Roman"/>
          <w:szCs w:val="28"/>
        </w:rPr>
        <w:t>Если человек полностью удовлетворен продуктом, он оценивает его по «легкой» схеме, как бы подтверждая уже сложившийся стереотип. В этом случае некие отдельные характеристики он может игнорировать. Но если эти нюансы вдруг оказались важны для него, «приговор» может стать другим. Практика показывает, что оценка очень быстро меняется в негативную сторону, товар начинает восприниматься как худший по качеству. Повысить репутацию существующей продукции гораздо тяжелее, особенно если непонятно, что именно вынудило потребителя изменить свою реакцию.</w:t>
      </w:r>
    </w:p>
    <w:p w14:paraId="493C0B7E" w14:textId="61CB56EA" w:rsidR="00F21B15" w:rsidRDefault="00F21B15" w:rsidP="00F21B15">
      <w:pPr>
        <w:ind w:firstLine="709"/>
        <w:jc w:val="both"/>
        <w:rPr>
          <w:rFonts w:eastAsia="Calibri" w:cs="Times New Roman"/>
          <w:szCs w:val="28"/>
        </w:rPr>
      </w:pPr>
      <w:r w:rsidRPr="00F21B15">
        <w:rPr>
          <w:rFonts w:eastAsia="Calibri" w:cs="Times New Roman"/>
          <w:szCs w:val="28"/>
        </w:rPr>
        <w:t>Новинку же аудитория воспринимает во всей полноте, придирчиво и даже где-то с опаской. Неизвестное всегда таит опасность. Но именно этот случай наиболее ценен и интересен своей полнотой. Поняв принципы реагирования покупателя на новый товар, можно применить его и к наименованиям, уже какое-то время представленным на рынке, понять, чего конкретному образцу не хватает для позитивной потребительской оценки. Ведь бывает и так, что плохо продается и широко популярный продукт. Наложив его аспекты на модель восприятия, можно обнаружить и то, чего не хватает даже весьма известной марке. Но в данном цикле статей мы остановимся на описании схемы реакции, более характерной для новинки.</w:t>
      </w:r>
    </w:p>
    <w:p w14:paraId="50D235A9" w14:textId="77777777" w:rsidR="008E63BA" w:rsidRPr="00F21B15" w:rsidRDefault="008E63BA" w:rsidP="00F21B15">
      <w:pPr>
        <w:ind w:firstLine="709"/>
        <w:jc w:val="both"/>
        <w:rPr>
          <w:rFonts w:eastAsia="Calibri" w:cs="Times New Roman"/>
          <w:szCs w:val="28"/>
        </w:rPr>
      </w:pPr>
    </w:p>
    <w:p w14:paraId="1F91AF86" w14:textId="77777777" w:rsidR="00F21B15" w:rsidRPr="00F21B15" w:rsidRDefault="00F21B15" w:rsidP="008E63BA">
      <w:pPr>
        <w:ind w:firstLine="0"/>
        <w:rPr>
          <w:rFonts w:eastAsia="Calibri" w:cs="Times New Roman"/>
          <w:b/>
          <w:iCs/>
          <w:szCs w:val="28"/>
        </w:rPr>
      </w:pPr>
      <w:r w:rsidRPr="00F21B15">
        <w:rPr>
          <w:rFonts w:eastAsia="Calibri" w:cs="Times New Roman"/>
          <w:b/>
          <w:iCs/>
          <w:szCs w:val="28"/>
        </w:rPr>
        <w:t>Стереотип о «качестве»</w:t>
      </w:r>
    </w:p>
    <w:p w14:paraId="33077DD9" w14:textId="77777777" w:rsidR="00F21B15" w:rsidRPr="00F21B15" w:rsidRDefault="00F21B15" w:rsidP="00F21B15">
      <w:pPr>
        <w:ind w:firstLine="709"/>
        <w:jc w:val="both"/>
        <w:rPr>
          <w:rFonts w:eastAsia="Calibri" w:cs="Times New Roman"/>
          <w:szCs w:val="28"/>
        </w:rPr>
      </w:pPr>
      <w:r w:rsidRPr="00F21B15">
        <w:rPr>
          <w:rFonts w:eastAsia="Calibri" w:cs="Times New Roman"/>
          <w:szCs w:val="28"/>
        </w:rPr>
        <w:t xml:space="preserve">В глубинах психики человека скрыт целый ряд стереотипов относительно того, что есть качество вообще (для него) и что есть качество товара в категории. Очень часто эти представления существуют только в виде </w:t>
      </w:r>
      <w:r w:rsidRPr="00F21B15">
        <w:rPr>
          <w:rFonts w:eastAsia="Calibri" w:cs="Times New Roman"/>
          <w:szCs w:val="28"/>
        </w:rPr>
        <w:lastRenderedPageBreak/>
        <w:t>смутных, неформализованных и неструктурированных образов. И, беря в руки тот или иной продукт, потребитель невольно сравнивает полученную информацию с этими идеализированными определениями, которые в свою очередь определяют его ожидания. Если реальное и воображаемое более-менее схоже, присваивается оценка «хорошего качества». Если же воспринимаемый образ далек от эталона, выносится прямо противоположный вердикт, исключая товар в будущем из спектра выбора.</w:t>
      </w:r>
    </w:p>
    <w:p w14:paraId="4173C353" w14:textId="77777777" w:rsidR="00F21B15" w:rsidRPr="00F21B15" w:rsidRDefault="00F21B15" w:rsidP="00F21B15">
      <w:pPr>
        <w:ind w:firstLine="709"/>
        <w:jc w:val="both"/>
        <w:rPr>
          <w:rFonts w:eastAsia="Calibri" w:cs="Times New Roman"/>
          <w:szCs w:val="28"/>
        </w:rPr>
      </w:pPr>
      <w:r w:rsidRPr="00F21B15">
        <w:rPr>
          <w:rFonts w:eastAsia="Calibri" w:cs="Times New Roman"/>
          <w:szCs w:val="28"/>
        </w:rPr>
        <w:t>«Качественный» же продукт остается в поле внимания и далее: если все параметры идеального совпали или близки к реальным, то есть ожидания были удовлетворены, покупатель закрепляет свое мнение и в дальнейшем уже оценивает «слегка» или вообще отказывается от сравнений, считая товар эталоном. Здесь мы сталкиваемся с явлением «лояльности».</w:t>
      </w:r>
    </w:p>
    <w:p w14:paraId="11192AA9" w14:textId="2B616864" w:rsidR="00F21B15" w:rsidRDefault="00F21B15" w:rsidP="00F21B15">
      <w:pPr>
        <w:ind w:firstLine="709"/>
        <w:jc w:val="both"/>
        <w:rPr>
          <w:rFonts w:eastAsia="Calibri" w:cs="Times New Roman"/>
          <w:szCs w:val="28"/>
        </w:rPr>
      </w:pPr>
      <w:r w:rsidRPr="00F21B15">
        <w:rPr>
          <w:rFonts w:eastAsia="Calibri" w:cs="Times New Roman"/>
          <w:szCs w:val="28"/>
        </w:rPr>
        <w:t>Потребитель живет в мире стереотипов. Это только кажется, что выбор осуществляется непосредственно у полок супермаркета. Выбор практически всегда предопределен. Даже за «спонтанным спросом» стоят достаточно сложные механизмы восприятия, интерпретации и оценки. Человек приходит в магазин уже с набором шаблонов относительно того, что есть хорошо, а что есть плохо, что входит в понятие «качество», а что говорит о его отсутствии. Задача производителя – максимально приблизить все аспекты выпускаемой продукции к тем представлениям, которые покупатель считает идеальными. Иными словами, необходимо адаптировать реальный товар со всеми его характеристиками и нюансами к человеческой психике и особенностям восприятия, которые живут по своим законам.</w:t>
      </w:r>
    </w:p>
    <w:p w14:paraId="52EE8F8E" w14:textId="77777777" w:rsidR="008E63BA" w:rsidRPr="00F21B15" w:rsidRDefault="008E63BA" w:rsidP="00F21B15">
      <w:pPr>
        <w:ind w:firstLine="709"/>
        <w:jc w:val="both"/>
        <w:rPr>
          <w:rFonts w:eastAsia="Calibri" w:cs="Times New Roman"/>
          <w:szCs w:val="28"/>
        </w:rPr>
      </w:pPr>
    </w:p>
    <w:p w14:paraId="0D865144" w14:textId="77777777" w:rsidR="00F21B15" w:rsidRPr="00F21B15" w:rsidRDefault="00F21B15" w:rsidP="008E63BA">
      <w:pPr>
        <w:ind w:firstLine="709"/>
        <w:rPr>
          <w:rFonts w:eastAsia="Calibri" w:cs="Times New Roman"/>
          <w:b/>
          <w:szCs w:val="28"/>
        </w:rPr>
      </w:pPr>
      <w:r w:rsidRPr="00F21B15">
        <w:rPr>
          <w:rFonts w:eastAsia="Calibri" w:cs="Times New Roman"/>
          <w:b/>
          <w:szCs w:val="28"/>
        </w:rPr>
        <w:t>Модель восприятия продукта</w:t>
      </w:r>
    </w:p>
    <w:p w14:paraId="74E85632" w14:textId="58903F07" w:rsidR="00F21B15" w:rsidRDefault="00F21B15" w:rsidP="00F21B15">
      <w:pPr>
        <w:ind w:firstLine="709"/>
        <w:jc w:val="both"/>
        <w:rPr>
          <w:rFonts w:eastAsia="Calibri" w:cs="Times New Roman"/>
          <w:szCs w:val="28"/>
        </w:rPr>
      </w:pPr>
      <w:r w:rsidRPr="00F21B15">
        <w:rPr>
          <w:rFonts w:eastAsia="Calibri" w:cs="Times New Roman"/>
          <w:szCs w:val="28"/>
        </w:rPr>
        <w:t>Продукт (повторимся, мы говорим о новом товаре, который пока неизвестен потребителю вообще) воспринимается и оценивается в четырех измерениях, по четырем разнонаправленным и взаимосвязанным шкалам:</w:t>
      </w:r>
    </w:p>
    <w:p w14:paraId="30CEDFA3" w14:textId="6CACDE58" w:rsidR="008E63BA" w:rsidRPr="00F21B15" w:rsidRDefault="008E63BA" w:rsidP="00F21B15">
      <w:pPr>
        <w:ind w:firstLine="709"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noProof/>
          <w:szCs w:val="28"/>
        </w:rPr>
        <w:drawing>
          <wp:inline distT="0" distB="0" distL="0" distR="0" wp14:anchorId="3EDAC6BC" wp14:editId="70948B54">
            <wp:extent cx="4657725" cy="2743200"/>
            <wp:effectExtent l="0" t="0" r="0" b="19050"/>
            <wp:docPr id="4" name="Схема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0560B787" w14:textId="0DB21678" w:rsidR="00F21B15" w:rsidRDefault="00F21B15" w:rsidP="00F21B15">
      <w:pPr>
        <w:ind w:firstLine="709"/>
        <w:jc w:val="both"/>
        <w:rPr>
          <w:rFonts w:eastAsia="Calibri" w:cs="Times New Roman"/>
          <w:szCs w:val="28"/>
        </w:rPr>
      </w:pPr>
      <w:r w:rsidRPr="00F21B15">
        <w:rPr>
          <w:rFonts w:eastAsia="Calibri" w:cs="Times New Roman"/>
          <w:szCs w:val="28"/>
        </w:rPr>
        <w:t>Модель достаточно непростая, но ведь и человек очень сложен, даже когда речь идет, казалось бы, об элементарных вещах.</w:t>
      </w:r>
    </w:p>
    <w:p w14:paraId="0414C44D" w14:textId="77777777" w:rsidR="008E63BA" w:rsidRPr="00F21B15" w:rsidRDefault="008E63BA" w:rsidP="00F21B15">
      <w:pPr>
        <w:ind w:firstLine="709"/>
        <w:jc w:val="both"/>
        <w:rPr>
          <w:rFonts w:eastAsia="Calibri" w:cs="Times New Roman"/>
          <w:szCs w:val="28"/>
        </w:rPr>
      </w:pPr>
    </w:p>
    <w:p w14:paraId="048C8CF0" w14:textId="1E6921D8" w:rsidR="00F21B15" w:rsidRPr="00F21B15" w:rsidRDefault="00F21B15" w:rsidP="008E63BA">
      <w:pPr>
        <w:ind w:firstLine="709"/>
        <w:rPr>
          <w:rFonts w:eastAsia="Calibri" w:cs="Times New Roman"/>
          <w:szCs w:val="28"/>
          <w:u w:val="single"/>
        </w:rPr>
      </w:pPr>
      <w:r w:rsidRPr="00F21B15">
        <w:rPr>
          <w:rFonts w:eastAsia="Calibri" w:cs="Times New Roman"/>
          <w:b/>
          <w:bCs/>
          <w:szCs w:val="28"/>
        </w:rPr>
        <w:lastRenderedPageBreak/>
        <w:t>Информационное измерение – область знаний о продукте</w:t>
      </w:r>
      <w:r w:rsidRPr="00F21B15">
        <w:rPr>
          <w:rFonts w:eastAsia="Calibri" w:cs="Times New Roman"/>
          <w:szCs w:val="28"/>
          <w:u w:val="single"/>
        </w:rPr>
        <w:t>.</w:t>
      </w:r>
    </w:p>
    <w:p w14:paraId="1F0786F7" w14:textId="2BBB751F" w:rsidR="00F21B15" w:rsidRDefault="00F21B15" w:rsidP="00F21B15">
      <w:pPr>
        <w:ind w:firstLine="709"/>
        <w:jc w:val="both"/>
        <w:rPr>
          <w:rFonts w:eastAsia="Calibri" w:cs="Times New Roman"/>
          <w:szCs w:val="28"/>
        </w:rPr>
      </w:pPr>
      <w:r w:rsidRPr="00F21B15">
        <w:rPr>
          <w:rFonts w:eastAsia="Calibri" w:cs="Times New Roman"/>
          <w:szCs w:val="28"/>
        </w:rPr>
        <w:t>Сам факт наличия хоть каких-то сведений о том, кто, из чего и как сделал данный продовольственный товар, каким образом его доставили и как продают, уже внушает некоторое доверие. Мы сталкивались с тем, что качественное наполнение этого блока информации зачастую неважно для потребителя. Человек воспринимает его как очередной миф, легенду и, соответственно, в них не верит. В любом случае, он не задается вопросом: «Десять триллионов молочнокислых бактерий в баночке йогурта – это много или мало?». Однако покупателю важен сам факт таких знаний, и чем их больше, чем они реалистичнее, тем лучше. Впрочем, это самое простое измерение восприятия, которое ни для кого не является секретом. Сложности начинаются дальше и развиваются по нарастающей.</w:t>
      </w:r>
    </w:p>
    <w:p w14:paraId="5188F41D" w14:textId="77777777" w:rsidR="008E63BA" w:rsidRPr="00F21B15" w:rsidRDefault="008E63BA" w:rsidP="00F21B15">
      <w:pPr>
        <w:ind w:firstLine="709"/>
        <w:jc w:val="both"/>
        <w:rPr>
          <w:rFonts w:eastAsia="Calibri" w:cs="Times New Roman"/>
          <w:szCs w:val="28"/>
        </w:rPr>
      </w:pPr>
    </w:p>
    <w:p w14:paraId="7ED178E9" w14:textId="7E456284" w:rsidR="00F21B15" w:rsidRPr="00F21B15" w:rsidRDefault="00F21B15" w:rsidP="00AA2BF0">
      <w:pPr>
        <w:ind w:firstLine="709"/>
        <w:rPr>
          <w:rFonts w:eastAsia="Calibri" w:cs="Times New Roman"/>
          <w:b/>
          <w:bCs/>
          <w:szCs w:val="28"/>
        </w:rPr>
      </w:pPr>
      <w:r w:rsidRPr="00F21B15">
        <w:rPr>
          <w:rFonts w:eastAsia="Calibri" w:cs="Times New Roman"/>
          <w:b/>
          <w:bCs/>
          <w:szCs w:val="28"/>
        </w:rPr>
        <w:t>Сенсорное измерение – область восприятия продукта органами чувств.</w:t>
      </w:r>
    </w:p>
    <w:p w14:paraId="451871EA" w14:textId="46E15258" w:rsidR="00F21B15" w:rsidRDefault="00F21B15" w:rsidP="00F21B15">
      <w:pPr>
        <w:ind w:firstLine="709"/>
        <w:jc w:val="both"/>
        <w:rPr>
          <w:rFonts w:eastAsia="Calibri" w:cs="Times New Roman"/>
          <w:szCs w:val="28"/>
        </w:rPr>
      </w:pPr>
      <w:r w:rsidRPr="00F21B15">
        <w:rPr>
          <w:rFonts w:eastAsia="Calibri" w:cs="Times New Roman"/>
          <w:szCs w:val="28"/>
        </w:rPr>
        <w:t>Потребитель видит продукт, трогает его, нюхает, пробует на промоакции, берет с полки… Что он хочет почувствовать? Здесь уже начинаются загадки, с которыми пытаются разобраться нейромаркетологи и сторонники так называемого сенсорного брендинга. Иногда специалисты этого направления действительно могут сообщить нечто интересное и полезное. Но восприятие посредством органов чувств – только часть целостной картины, к тому же очень плотно связанная с эмоционально-чувственным аспектом (что может кардинально исказить оценку продукта, полученную любителями сенсорного брендинга даже на магнито-резонансном томографе). Данное измерение отвечает за узнаваемость. Благодаря ему покупатель может выделить товар из ряда других, если мы говорим о новинке, и понять, что это молоко, а не сок, например. Если же мы говорим о продукте, уже существовавшем на рынке, то задача сенсорного пространства в том, чтобы человек «выделил и узнал».</w:t>
      </w:r>
    </w:p>
    <w:p w14:paraId="4D20E57E" w14:textId="77777777" w:rsidR="00AA2BF0" w:rsidRPr="00F21B15" w:rsidRDefault="00AA2BF0" w:rsidP="00F21B15">
      <w:pPr>
        <w:ind w:firstLine="709"/>
        <w:jc w:val="both"/>
        <w:rPr>
          <w:rFonts w:eastAsia="Calibri" w:cs="Times New Roman"/>
          <w:szCs w:val="28"/>
        </w:rPr>
      </w:pPr>
    </w:p>
    <w:p w14:paraId="3EE3C02D" w14:textId="77777777" w:rsidR="00AA2BF0" w:rsidRDefault="00F21B15" w:rsidP="00AA2BF0">
      <w:pPr>
        <w:ind w:firstLine="0"/>
        <w:rPr>
          <w:rFonts w:eastAsia="Calibri" w:cs="Times New Roman"/>
          <w:szCs w:val="28"/>
        </w:rPr>
      </w:pPr>
      <w:r w:rsidRPr="00F21B15">
        <w:rPr>
          <w:rFonts w:eastAsia="Calibri" w:cs="Times New Roman"/>
          <w:b/>
          <w:bCs/>
          <w:szCs w:val="28"/>
        </w:rPr>
        <w:t>Эмоционально-чувственное измерение</w:t>
      </w:r>
    </w:p>
    <w:p w14:paraId="55D6EDCE" w14:textId="363A22BA" w:rsidR="00F21B15" w:rsidRDefault="00AA2BF0" w:rsidP="00F21B15">
      <w:pPr>
        <w:ind w:firstLine="709"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О</w:t>
      </w:r>
      <w:r w:rsidR="00F21B15" w:rsidRPr="00F21B15">
        <w:rPr>
          <w:rFonts w:eastAsia="Calibri" w:cs="Times New Roman"/>
          <w:szCs w:val="28"/>
        </w:rPr>
        <w:t>бласть оценки сенсорных данных через призму прошлого опыта, знаний и пр. Сфера восприятия органами чувств дает только предмет для анализа и формирования мнения. А вот эмоционально-чувственный спектр, с учетом наличия входящей информации (не только сенсорной), уже выдает вердикт, подкрепленный определенной эмоцией: «приятно – неприятно», «интересно – не интересно», «нравится – не нравится». Восприятие и интерпретация – области, хоть и связанные друг с другом, но все же их стоит рассматривать отдельно.</w:t>
      </w:r>
    </w:p>
    <w:p w14:paraId="5C62F1CB" w14:textId="77777777" w:rsidR="00AA2BF0" w:rsidRPr="00F21B15" w:rsidRDefault="00AA2BF0" w:rsidP="00F21B15">
      <w:pPr>
        <w:ind w:firstLine="709"/>
        <w:jc w:val="both"/>
        <w:rPr>
          <w:rFonts w:eastAsia="Calibri" w:cs="Times New Roman"/>
          <w:szCs w:val="28"/>
        </w:rPr>
      </w:pPr>
    </w:p>
    <w:p w14:paraId="7AE0A66F" w14:textId="175DE00C" w:rsidR="00AA2BF0" w:rsidRDefault="00F21B15" w:rsidP="00AA2BF0">
      <w:pPr>
        <w:ind w:firstLine="709"/>
        <w:rPr>
          <w:rFonts w:eastAsia="Calibri" w:cs="Times New Roman"/>
          <w:szCs w:val="28"/>
        </w:rPr>
      </w:pPr>
      <w:r w:rsidRPr="00F21B15">
        <w:rPr>
          <w:rFonts w:eastAsia="Calibri" w:cs="Times New Roman"/>
          <w:b/>
          <w:bCs/>
          <w:szCs w:val="28"/>
        </w:rPr>
        <w:t>Психологическое измерение</w:t>
      </w:r>
    </w:p>
    <w:p w14:paraId="316DE2D6" w14:textId="625E6655" w:rsidR="00F21B15" w:rsidRPr="00F21B15" w:rsidRDefault="00AA2BF0" w:rsidP="00F21B15">
      <w:pPr>
        <w:ind w:firstLine="709"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Н</w:t>
      </w:r>
      <w:bookmarkStart w:id="0" w:name="_GoBack"/>
      <w:bookmarkEnd w:id="0"/>
      <w:r w:rsidR="00F21B15" w:rsidRPr="00F21B15">
        <w:rPr>
          <w:rFonts w:eastAsia="Calibri" w:cs="Times New Roman"/>
          <w:szCs w:val="28"/>
        </w:rPr>
        <w:t xml:space="preserve">аиболее загадочная область человеческих страхов и комплексов, мир психической реальности, который также отвечает за создание оценки, за тревогу от ошибочного действия и спокойствие от выбора верного. По большому счету, данная сфера нацелена на формирование некой иллюзии </w:t>
      </w:r>
      <w:r w:rsidR="00F21B15" w:rsidRPr="00F21B15">
        <w:rPr>
          <w:rFonts w:eastAsia="Calibri" w:cs="Times New Roman"/>
          <w:szCs w:val="28"/>
        </w:rPr>
        <w:lastRenderedPageBreak/>
        <w:t>опыта потребления, которая успокаивает потребителя и дает ему обещание правильного выбора. «Миллион домохозяек попробовали наш товар» – с точки зрения здравого смысла, это высказывание не может служить аргументом, но для психической реальности оно вполне годится: «если многие люди уже попробовали, то и я могу быть спокоен, что не ошибусь». Кроме того, психологическое измерение отвечает за уровень «статусности» продукта. Покупатель осуществляет свои предпочтения не среди всех товаров, представленных в конкретной торговой точке, – он выбирает в рамках «коридора», на одной стороне которого – «минимально приемлемое качество», на другой – «максимально достижимое качество». Все, что выше или ниже этих параметров, из выбора исключается: слишком дешевые продукты «недостойны», а слишком дорогие – «недоступны». За попадание в это пространство выбора, причем желательно поближе к верхней планке, и отвечает психология.</w:t>
      </w:r>
    </w:p>
    <w:p w14:paraId="5FA3EDE7" w14:textId="77777777" w:rsidR="00F21B15" w:rsidRPr="00F21B15" w:rsidRDefault="00F21B15" w:rsidP="00F21B15">
      <w:pPr>
        <w:ind w:firstLine="709"/>
        <w:jc w:val="both"/>
        <w:rPr>
          <w:rFonts w:eastAsia="Calibri" w:cs="Times New Roman"/>
          <w:szCs w:val="28"/>
        </w:rPr>
      </w:pPr>
      <w:r w:rsidRPr="00F21B15">
        <w:rPr>
          <w:rFonts w:eastAsia="Calibri" w:cs="Times New Roman"/>
          <w:szCs w:val="28"/>
        </w:rPr>
        <w:t>Вся информация, поступающая по обозначенным выше направлениям, оценивается на предмет соответствия уже существующим стереотипам и ожиданиям, и потребитель принимает решение: «хорошо» это или «плохо». За первичным восприятием идет «перевод» на внутренний язык психосоматики, наложение на уже сложившиеся представления, после чего формируется предварительная оценка, сравнение с прошлым опытом и, наконец, окончательное резюме. И весь этот процесс движется по четырем направлениям, в каждом случае – по своим принципам.</w:t>
      </w:r>
    </w:p>
    <w:p w14:paraId="2EEA9FAB" w14:textId="77777777" w:rsidR="00F21B15" w:rsidRPr="00F21B15" w:rsidRDefault="00F21B15" w:rsidP="00F21B15">
      <w:pPr>
        <w:ind w:firstLine="709"/>
        <w:jc w:val="both"/>
        <w:rPr>
          <w:rFonts w:eastAsia="Calibri" w:cs="Times New Roman"/>
          <w:szCs w:val="28"/>
        </w:rPr>
      </w:pPr>
      <w:r w:rsidRPr="00F21B15">
        <w:rPr>
          <w:rFonts w:eastAsia="Calibri" w:cs="Times New Roman"/>
          <w:szCs w:val="28"/>
        </w:rPr>
        <w:t>Движение это достаточно непросто отследить, ведь работа столь непростого механизма происходит словно в «фоновом» режиме работы человеческой психики. Потребитель не думает намеренно – процессы протекают вне сознательного контроля. Но их результатом становится либо незамедлительная позитивная оценка продукта и решение о покупке, либо отсрочка резюмирования вплоть до возникновения очередной надобности в данном товаре. При этом покупатель сам не отдает себе отчета в том, почему произошло именно так, а не иначе, почему одно предложение производителя он посчитал «хорошим», а другое – «плохим». Пасьянс из элементов восприятия так сложился. А когда мнение сформировано и подкреплено соответствующим рядом эмоций, спрашивать человека о чем-либо вообще бесполезно: если ему нравится продукт, то он одобряет в нем буквально все, а если наоборот, то даже объективно позитивные качества продукта будут его раздражать. Выстроив же общую схему, по которой потребитель воспринимает и оценивает продукт, можно не только осознать, где вы «недоработали», но и что еще можно «улучшить», то есть привести в еще большее соответствие с представлениями потребителя о том, что такое «качество» и как он его видит.</w:t>
      </w:r>
    </w:p>
    <w:p w14:paraId="0034A840" w14:textId="77777777" w:rsidR="00F21B15" w:rsidRPr="00F21B15" w:rsidRDefault="00F21B15" w:rsidP="00F21B15">
      <w:pPr>
        <w:ind w:firstLine="0"/>
        <w:jc w:val="both"/>
        <w:rPr>
          <w:rFonts w:eastAsia="Times New Roman" w:cs="Times New Roman"/>
        </w:rPr>
      </w:pPr>
    </w:p>
    <w:sectPr w:rsidR="00F21B15" w:rsidRPr="00F21B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5F"/>
    <w:rsid w:val="00304C6C"/>
    <w:rsid w:val="00507FFA"/>
    <w:rsid w:val="0056776E"/>
    <w:rsid w:val="008E63BA"/>
    <w:rsid w:val="009947C4"/>
    <w:rsid w:val="00AA2BF0"/>
    <w:rsid w:val="00D65E5F"/>
    <w:rsid w:val="00F2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B51A8"/>
  <w15:chartTrackingRefBased/>
  <w15:docId w15:val="{49A82586-723D-4C01-9AA0-DA6A9E0A4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6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Реферат и типо таких"/>
    <w:qFormat/>
    <w:rsid w:val="00F21B1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6776E"/>
    <w:pPr>
      <w:keepNext/>
      <w:keepLines/>
      <w:spacing w:before="240" w:line="276" w:lineRule="auto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776E"/>
    <w:rPr>
      <w:rFonts w:ascii="Times New Roman" w:eastAsiaTheme="majorEastAsia" w:hAnsi="Times New Roman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19DE3D3-EBC1-4758-8253-5BA2A3345FF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2BA598D3-826E-49EC-89C2-F1CB1040D61A}">
      <dgm:prSet phldrT="[Текст]"/>
      <dgm:spPr/>
      <dgm:t>
        <a:bodyPr/>
        <a:lstStyle/>
        <a:p>
          <a:pPr algn="ctr"/>
          <a:r>
            <a:rPr lang="ru-RU" b="1" u="sng"/>
            <a:t>Модель Котлера, разделяющая реакцию покупателя на продукт</a:t>
          </a:r>
          <a:endParaRPr lang="ru-RU"/>
        </a:p>
      </dgm:t>
    </dgm:pt>
    <dgm:pt modelId="{F8D25CD3-C114-4D58-A8C9-D0A46526620F}" type="parTrans" cxnId="{716BED46-E0CF-4927-BC9C-E9E815D427C4}">
      <dgm:prSet/>
      <dgm:spPr/>
      <dgm:t>
        <a:bodyPr/>
        <a:lstStyle/>
        <a:p>
          <a:pPr algn="ctr"/>
          <a:endParaRPr lang="ru-RU"/>
        </a:p>
      </dgm:t>
    </dgm:pt>
    <dgm:pt modelId="{C3B67293-072B-4DC0-ADB2-F38C1B798366}" type="sibTrans" cxnId="{716BED46-E0CF-4927-BC9C-E9E815D427C4}">
      <dgm:prSet/>
      <dgm:spPr/>
      <dgm:t>
        <a:bodyPr/>
        <a:lstStyle/>
        <a:p>
          <a:pPr algn="ctr"/>
          <a:endParaRPr lang="ru-RU"/>
        </a:p>
      </dgm:t>
    </dgm:pt>
    <dgm:pt modelId="{03BA1794-6CF0-4E90-8766-629D1B98DFC7}">
      <dgm:prSet phldrT="[Текст]"/>
      <dgm:spPr/>
      <dgm:t>
        <a:bodyPr/>
        <a:lstStyle/>
        <a:p>
          <a:pPr algn="ctr"/>
          <a:r>
            <a:rPr lang="ru-RU"/>
            <a:t>по назначению (для чего нужен товар);</a:t>
          </a:r>
        </a:p>
      </dgm:t>
    </dgm:pt>
    <dgm:pt modelId="{A2BE388B-3315-4EF5-8F81-2FAD846BA67A}" type="parTrans" cxnId="{905013F5-E6EF-47BB-B766-41CFA6F7BB20}">
      <dgm:prSet/>
      <dgm:spPr/>
      <dgm:t>
        <a:bodyPr/>
        <a:lstStyle/>
        <a:p>
          <a:pPr algn="ctr"/>
          <a:endParaRPr lang="ru-RU"/>
        </a:p>
      </dgm:t>
    </dgm:pt>
    <dgm:pt modelId="{41D02D03-CF13-4492-8C4E-B76C5C3394D2}" type="sibTrans" cxnId="{905013F5-E6EF-47BB-B766-41CFA6F7BB20}">
      <dgm:prSet/>
      <dgm:spPr/>
      <dgm:t>
        <a:bodyPr/>
        <a:lstStyle/>
        <a:p>
          <a:pPr algn="ctr"/>
          <a:endParaRPr lang="ru-RU"/>
        </a:p>
      </dgm:t>
    </dgm:pt>
    <dgm:pt modelId="{ADBE90C2-03DE-4C5A-B032-BCE49E476647}">
      <dgm:prSet phldrT="[Текст]"/>
      <dgm:spPr/>
      <dgm:t>
        <a:bodyPr/>
        <a:lstStyle/>
        <a:p>
          <a:pPr algn="ctr"/>
          <a:r>
            <a:rPr lang="ru-RU"/>
            <a:t>по воплощению (внешний вид);</a:t>
          </a:r>
        </a:p>
      </dgm:t>
    </dgm:pt>
    <dgm:pt modelId="{00763309-9426-4BDB-BC50-3A70AEF6A3E0}" type="parTrans" cxnId="{0F340539-1B80-4B87-81AB-44E725CE35FD}">
      <dgm:prSet/>
      <dgm:spPr/>
      <dgm:t>
        <a:bodyPr/>
        <a:lstStyle/>
        <a:p>
          <a:pPr algn="ctr"/>
          <a:endParaRPr lang="ru-RU"/>
        </a:p>
      </dgm:t>
    </dgm:pt>
    <dgm:pt modelId="{2DD3B078-3043-44E6-9113-20381190719E}" type="sibTrans" cxnId="{0F340539-1B80-4B87-81AB-44E725CE35FD}">
      <dgm:prSet/>
      <dgm:spPr/>
      <dgm:t>
        <a:bodyPr/>
        <a:lstStyle/>
        <a:p>
          <a:pPr algn="ctr"/>
          <a:endParaRPr lang="ru-RU"/>
        </a:p>
      </dgm:t>
    </dgm:pt>
    <dgm:pt modelId="{FEBC77C8-0734-46DB-A922-4CFDA369A325}">
      <dgm:prSet phldrT="[Текст]"/>
      <dgm:spPr/>
      <dgm:t>
        <a:bodyPr/>
        <a:lstStyle/>
        <a:p>
          <a:pPr algn="ctr"/>
          <a:r>
            <a:rPr lang="ru-RU"/>
            <a:t>по расширению (гарантии и сервис).</a:t>
          </a:r>
        </a:p>
      </dgm:t>
    </dgm:pt>
    <dgm:pt modelId="{66614741-F1ED-44BF-B0FA-DE9925D10812}" type="parTrans" cxnId="{1D642DE1-C0AD-4233-8408-CF1D98F709A3}">
      <dgm:prSet/>
      <dgm:spPr/>
      <dgm:t>
        <a:bodyPr/>
        <a:lstStyle/>
        <a:p>
          <a:pPr algn="ctr"/>
          <a:endParaRPr lang="ru-RU"/>
        </a:p>
      </dgm:t>
    </dgm:pt>
    <dgm:pt modelId="{6FACBBC9-AC8F-4E57-8FC2-0F9149F185DD}" type="sibTrans" cxnId="{1D642DE1-C0AD-4233-8408-CF1D98F709A3}">
      <dgm:prSet/>
      <dgm:spPr/>
      <dgm:t>
        <a:bodyPr/>
        <a:lstStyle/>
        <a:p>
          <a:pPr algn="ctr"/>
          <a:endParaRPr lang="ru-RU"/>
        </a:p>
      </dgm:t>
    </dgm:pt>
    <dgm:pt modelId="{78D6AD3B-F6F5-49F3-ABA7-72375924379E}" type="pres">
      <dgm:prSet presAssocID="{A19DE3D3-EBC1-4758-8253-5BA2A3345FF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4A29247-6ADA-4FFC-A9E8-AFCB2DB344C1}" type="pres">
      <dgm:prSet presAssocID="{2BA598D3-826E-49EC-89C2-F1CB1040D61A}" presName="hierRoot1" presStyleCnt="0">
        <dgm:presLayoutVars>
          <dgm:hierBranch val="init"/>
        </dgm:presLayoutVars>
      </dgm:prSet>
      <dgm:spPr/>
    </dgm:pt>
    <dgm:pt modelId="{94D66FB9-9158-448B-A3D0-31C12C21DD7E}" type="pres">
      <dgm:prSet presAssocID="{2BA598D3-826E-49EC-89C2-F1CB1040D61A}" presName="rootComposite1" presStyleCnt="0"/>
      <dgm:spPr/>
    </dgm:pt>
    <dgm:pt modelId="{7F05BA16-6E89-4BB3-B7AE-C1E296E91200}" type="pres">
      <dgm:prSet presAssocID="{2BA598D3-826E-49EC-89C2-F1CB1040D61A}" presName="rootText1" presStyleLbl="node0" presStyleIdx="0" presStyleCnt="1">
        <dgm:presLayoutVars>
          <dgm:chPref val="3"/>
        </dgm:presLayoutVars>
      </dgm:prSet>
      <dgm:spPr/>
    </dgm:pt>
    <dgm:pt modelId="{5736FD6C-AFC8-42BA-AA3E-3ABA5C0389A6}" type="pres">
      <dgm:prSet presAssocID="{2BA598D3-826E-49EC-89C2-F1CB1040D61A}" presName="rootConnector1" presStyleLbl="node1" presStyleIdx="0" presStyleCnt="0"/>
      <dgm:spPr/>
    </dgm:pt>
    <dgm:pt modelId="{48A4FA36-A5FF-4ED2-8840-20A55F7A1334}" type="pres">
      <dgm:prSet presAssocID="{2BA598D3-826E-49EC-89C2-F1CB1040D61A}" presName="hierChild2" presStyleCnt="0"/>
      <dgm:spPr/>
    </dgm:pt>
    <dgm:pt modelId="{46EF6291-E774-408C-B4B4-1FB8F788AE13}" type="pres">
      <dgm:prSet presAssocID="{A2BE388B-3315-4EF5-8F81-2FAD846BA67A}" presName="Name37" presStyleLbl="parChTrans1D2" presStyleIdx="0" presStyleCnt="3"/>
      <dgm:spPr/>
    </dgm:pt>
    <dgm:pt modelId="{8177D3AC-831D-4F48-9E2E-26389DA7BEA5}" type="pres">
      <dgm:prSet presAssocID="{03BA1794-6CF0-4E90-8766-629D1B98DFC7}" presName="hierRoot2" presStyleCnt="0">
        <dgm:presLayoutVars>
          <dgm:hierBranch val="init"/>
        </dgm:presLayoutVars>
      </dgm:prSet>
      <dgm:spPr/>
    </dgm:pt>
    <dgm:pt modelId="{E8E736EB-8B30-488F-B4D3-1C9472E43C6E}" type="pres">
      <dgm:prSet presAssocID="{03BA1794-6CF0-4E90-8766-629D1B98DFC7}" presName="rootComposite" presStyleCnt="0"/>
      <dgm:spPr/>
    </dgm:pt>
    <dgm:pt modelId="{AB0F6C83-86D3-41BA-B959-0F6FB0F06707}" type="pres">
      <dgm:prSet presAssocID="{03BA1794-6CF0-4E90-8766-629D1B98DFC7}" presName="rootText" presStyleLbl="node2" presStyleIdx="0" presStyleCnt="3">
        <dgm:presLayoutVars>
          <dgm:chPref val="3"/>
        </dgm:presLayoutVars>
      </dgm:prSet>
      <dgm:spPr/>
    </dgm:pt>
    <dgm:pt modelId="{36C6100E-6FD7-45E7-A319-BDF922A009BD}" type="pres">
      <dgm:prSet presAssocID="{03BA1794-6CF0-4E90-8766-629D1B98DFC7}" presName="rootConnector" presStyleLbl="node2" presStyleIdx="0" presStyleCnt="3"/>
      <dgm:spPr/>
    </dgm:pt>
    <dgm:pt modelId="{AB10F217-4417-4C07-96A2-6A6614067E02}" type="pres">
      <dgm:prSet presAssocID="{03BA1794-6CF0-4E90-8766-629D1B98DFC7}" presName="hierChild4" presStyleCnt="0"/>
      <dgm:spPr/>
    </dgm:pt>
    <dgm:pt modelId="{DC40B36E-2E81-4AEF-8274-92DDCA62039C}" type="pres">
      <dgm:prSet presAssocID="{03BA1794-6CF0-4E90-8766-629D1B98DFC7}" presName="hierChild5" presStyleCnt="0"/>
      <dgm:spPr/>
    </dgm:pt>
    <dgm:pt modelId="{3E4434F5-4304-43A4-9FFF-9F421DD59244}" type="pres">
      <dgm:prSet presAssocID="{00763309-9426-4BDB-BC50-3A70AEF6A3E0}" presName="Name37" presStyleLbl="parChTrans1D2" presStyleIdx="1" presStyleCnt="3"/>
      <dgm:spPr/>
    </dgm:pt>
    <dgm:pt modelId="{8047A207-FC75-4DAD-8BFD-2BFCB97AE088}" type="pres">
      <dgm:prSet presAssocID="{ADBE90C2-03DE-4C5A-B032-BCE49E476647}" presName="hierRoot2" presStyleCnt="0">
        <dgm:presLayoutVars>
          <dgm:hierBranch val="init"/>
        </dgm:presLayoutVars>
      </dgm:prSet>
      <dgm:spPr/>
    </dgm:pt>
    <dgm:pt modelId="{4F879CDE-5196-4C69-8858-A6903FBB3D0B}" type="pres">
      <dgm:prSet presAssocID="{ADBE90C2-03DE-4C5A-B032-BCE49E476647}" presName="rootComposite" presStyleCnt="0"/>
      <dgm:spPr/>
    </dgm:pt>
    <dgm:pt modelId="{1DF34798-0E17-4A2E-A8CA-D290259A523C}" type="pres">
      <dgm:prSet presAssocID="{ADBE90C2-03DE-4C5A-B032-BCE49E476647}" presName="rootText" presStyleLbl="node2" presStyleIdx="1" presStyleCnt="3">
        <dgm:presLayoutVars>
          <dgm:chPref val="3"/>
        </dgm:presLayoutVars>
      </dgm:prSet>
      <dgm:spPr/>
    </dgm:pt>
    <dgm:pt modelId="{593B65D7-EDCC-4E14-86BE-E8EFB14DB680}" type="pres">
      <dgm:prSet presAssocID="{ADBE90C2-03DE-4C5A-B032-BCE49E476647}" presName="rootConnector" presStyleLbl="node2" presStyleIdx="1" presStyleCnt="3"/>
      <dgm:spPr/>
    </dgm:pt>
    <dgm:pt modelId="{F4FF4585-C732-4906-AA53-B0FE31014012}" type="pres">
      <dgm:prSet presAssocID="{ADBE90C2-03DE-4C5A-B032-BCE49E476647}" presName="hierChild4" presStyleCnt="0"/>
      <dgm:spPr/>
    </dgm:pt>
    <dgm:pt modelId="{00AADF4F-802B-4123-A340-6905D1C97EFE}" type="pres">
      <dgm:prSet presAssocID="{ADBE90C2-03DE-4C5A-B032-BCE49E476647}" presName="hierChild5" presStyleCnt="0"/>
      <dgm:spPr/>
    </dgm:pt>
    <dgm:pt modelId="{7CF63027-6D6D-4DFC-863C-B7A6890B70DE}" type="pres">
      <dgm:prSet presAssocID="{66614741-F1ED-44BF-B0FA-DE9925D10812}" presName="Name37" presStyleLbl="parChTrans1D2" presStyleIdx="2" presStyleCnt="3"/>
      <dgm:spPr/>
    </dgm:pt>
    <dgm:pt modelId="{D3AC456A-7578-4531-9724-DCD9466F8E3A}" type="pres">
      <dgm:prSet presAssocID="{FEBC77C8-0734-46DB-A922-4CFDA369A325}" presName="hierRoot2" presStyleCnt="0">
        <dgm:presLayoutVars>
          <dgm:hierBranch val="init"/>
        </dgm:presLayoutVars>
      </dgm:prSet>
      <dgm:spPr/>
    </dgm:pt>
    <dgm:pt modelId="{023B225E-8B55-4C26-BE3F-A5DB80391F6C}" type="pres">
      <dgm:prSet presAssocID="{FEBC77C8-0734-46DB-A922-4CFDA369A325}" presName="rootComposite" presStyleCnt="0"/>
      <dgm:spPr/>
    </dgm:pt>
    <dgm:pt modelId="{ECE0ED48-401E-4EFA-8DC9-97678941DDB1}" type="pres">
      <dgm:prSet presAssocID="{FEBC77C8-0734-46DB-A922-4CFDA369A325}" presName="rootText" presStyleLbl="node2" presStyleIdx="2" presStyleCnt="3">
        <dgm:presLayoutVars>
          <dgm:chPref val="3"/>
        </dgm:presLayoutVars>
      </dgm:prSet>
      <dgm:spPr/>
    </dgm:pt>
    <dgm:pt modelId="{29EC3498-03BF-4FCE-94A0-597CE5213EE8}" type="pres">
      <dgm:prSet presAssocID="{FEBC77C8-0734-46DB-A922-4CFDA369A325}" presName="rootConnector" presStyleLbl="node2" presStyleIdx="2" presStyleCnt="3"/>
      <dgm:spPr/>
    </dgm:pt>
    <dgm:pt modelId="{B4D89E01-BB54-4386-B09E-E47AA64738C5}" type="pres">
      <dgm:prSet presAssocID="{FEBC77C8-0734-46DB-A922-4CFDA369A325}" presName="hierChild4" presStyleCnt="0"/>
      <dgm:spPr/>
    </dgm:pt>
    <dgm:pt modelId="{259DE4D0-D65A-487C-B0B3-9A1E9D83F573}" type="pres">
      <dgm:prSet presAssocID="{FEBC77C8-0734-46DB-A922-4CFDA369A325}" presName="hierChild5" presStyleCnt="0"/>
      <dgm:spPr/>
    </dgm:pt>
    <dgm:pt modelId="{D8A3DF56-FABE-4BB6-A5C0-B7BABF2CB0EF}" type="pres">
      <dgm:prSet presAssocID="{2BA598D3-826E-49EC-89C2-F1CB1040D61A}" presName="hierChild3" presStyleCnt="0"/>
      <dgm:spPr/>
    </dgm:pt>
  </dgm:ptLst>
  <dgm:cxnLst>
    <dgm:cxn modelId="{5A72DF12-2FB2-4267-9898-611E5EC1E9F2}" type="presOf" srcId="{03BA1794-6CF0-4E90-8766-629D1B98DFC7}" destId="{36C6100E-6FD7-45E7-A319-BDF922A009BD}" srcOrd="1" destOrd="0" presId="urn:microsoft.com/office/officeart/2005/8/layout/orgChart1"/>
    <dgm:cxn modelId="{0F340539-1B80-4B87-81AB-44E725CE35FD}" srcId="{2BA598D3-826E-49EC-89C2-F1CB1040D61A}" destId="{ADBE90C2-03DE-4C5A-B032-BCE49E476647}" srcOrd="1" destOrd="0" parTransId="{00763309-9426-4BDB-BC50-3A70AEF6A3E0}" sibTransId="{2DD3B078-3043-44E6-9113-20381190719E}"/>
    <dgm:cxn modelId="{716BED46-E0CF-4927-BC9C-E9E815D427C4}" srcId="{A19DE3D3-EBC1-4758-8253-5BA2A3345FF9}" destId="{2BA598D3-826E-49EC-89C2-F1CB1040D61A}" srcOrd="0" destOrd="0" parTransId="{F8D25CD3-C114-4D58-A8C9-D0A46526620F}" sibTransId="{C3B67293-072B-4DC0-ADB2-F38C1B798366}"/>
    <dgm:cxn modelId="{A809B64D-01F8-4308-BD00-7FA1AFE25679}" type="presOf" srcId="{00763309-9426-4BDB-BC50-3A70AEF6A3E0}" destId="{3E4434F5-4304-43A4-9FFF-9F421DD59244}" srcOrd="0" destOrd="0" presId="urn:microsoft.com/office/officeart/2005/8/layout/orgChart1"/>
    <dgm:cxn modelId="{FD83EB8F-1206-4A86-B629-B046A160C7D1}" type="presOf" srcId="{03BA1794-6CF0-4E90-8766-629D1B98DFC7}" destId="{AB0F6C83-86D3-41BA-B959-0F6FB0F06707}" srcOrd="0" destOrd="0" presId="urn:microsoft.com/office/officeart/2005/8/layout/orgChart1"/>
    <dgm:cxn modelId="{001E0390-29DC-4D22-AF2A-2B06A2F2621A}" type="presOf" srcId="{FEBC77C8-0734-46DB-A922-4CFDA369A325}" destId="{29EC3498-03BF-4FCE-94A0-597CE5213EE8}" srcOrd="1" destOrd="0" presId="urn:microsoft.com/office/officeart/2005/8/layout/orgChart1"/>
    <dgm:cxn modelId="{AA876890-BA15-4DE3-AB1F-BC4A7760D663}" type="presOf" srcId="{FEBC77C8-0734-46DB-A922-4CFDA369A325}" destId="{ECE0ED48-401E-4EFA-8DC9-97678941DDB1}" srcOrd="0" destOrd="0" presId="urn:microsoft.com/office/officeart/2005/8/layout/orgChart1"/>
    <dgm:cxn modelId="{43DCC1A6-D1B2-4862-9A2E-E3D83626C314}" type="presOf" srcId="{A19DE3D3-EBC1-4758-8253-5BA2A3345FF9}" destId="{78D6AD3B-F6F5-49F3-ABA7-72375924379E}" srcOrd="0" destOrd="0" presId="urn:microsoft.com/office/officeart/2005/8/layout/orgChart1"/>
    <dgm:cxn modelId="{491EDAA8-6973-4CAA-9513-E110BDD33AB1}" type="presOf" srcId="{ADBE90C2-03DE-4C5A-B032-BCE49E476647}" destId="{1DF34798-0E17-4A2E-A8CA-D290259A523C}" srcOrd="0" destOrd="0" presId="urn:microsoft.com/office/officeart/2005/8/layout/orgChart1"/>
    <dgm:cxn modelId="{7E9479B7-AE28-41E1-A476-FB16C0FC2C14}" type="presOf" srcId="{66614741-F1ED-44BF-B0FA-DE9925D10812}" destId="{7CF63027-6D6D-4DFC-863C-B7A6890B70DE}" srcOrd="0" destOrd="0" presId="urn:microsoft.com/office/officeart/2005/8/layout/orgChart1"/>
    <dgm:cxn modelId="{988082C2-ABEB-4259-8F12-C185F508A104}" type="presOf" srcId="{A2BE388B-3315-4EF5-8F81-2FAD846BA67A}" destId="{46EF6291-E774-408C-B4B4-1FB8F788AE13}" srcOrd="0" destOrd="0" presId="urn:microsoft.com/office/officeart/2005/8/layout/orgChart1"/>
    <dgm:cxn modelId="{93FFACDF-0B19-4710-8A7A-C3DAF843201A}" type="presOf" srcId="{2BA598D3-826E-49EC-89C2-F1CB1040D61A}" destId="{7F05BA16-6E89-4BB3-B7AE-C1E296E91200}" srcOrd="0" destOrd="0" presId="urn:microsoft.com/office/officeart/2005/8/layout/orgChart1"/>
    <dgm:cxn modelId="{1D642DE1-C0AD-4233-8408-CF1D98F709A3}" srcId="{2BA598D3-826E-49EC-89C2-F1CB1040D61A}" destId="{FEBC77C8-0734-46DB-A922-4CFDA369A325}" srcOrd="2" destOrd="0" parTransId="{66614741-F1ED-44BF-B0FA-DE9925D10812}" sibTransId="{6FACBBC9-AC8F-4E57-8FC2-0F9149F185DD}"/>
    <dgm:cxn modelId="{B57741E5-B25E-43D9-8E4B-46E669CFAADA}" type="presOf" srcId="{ADBE90C2-03DE-4C5A-B032-BCE49E476647}" destId="{593B65D7-EDCC-4E14-86BE-E8EFB14DB680}" srcOrd="1" destOrd="0" presId="urn:microsoft.com/office/officeart/2005/8/layout/orgChart1"/>
    <dgm:cxn modelId="{26BF14E7-65EC-4443-90BF-61DA69F20DC1}" type="presOf" srcId="{2BA598D3-826E-49EC-89C2-F1CB1040D61A}" destId="{5736FD6C-AFC8-42BA-AA3E-3ABA5C0389A6}" srcOrd="1" destOrd="0" presId="urn:microsoft.com/office/officeart/2005/8/layout/orgChart1"/>
    <dgm:cxn modelId="{905013F5-E6EF-47BB-B766-41CFA6F7BB20}" srcId="{2BA598D3-826E-49EC-89C2-F1CB1040D61A}" destId="{03BA1794-6CF0-4E90-8766-629D1B98DFC7}" srcOrd="0" destOrd="0" parTransId="{A2BE388B-3315-4EF5-8F81-2FAD846BA67A}" sibTransId="{41D02D03-CF13-4492-8C4E-B76C5C3394D2}"/>
    <dgm:cxn modelId="{2D0FA7B0-7E98-4062-B6A5-E21392478ACE}" type="presParOf" srcId="{78D6AD3B-F6F5-49F3-ABA7-72375924379E}" destId="{54A29247-6ADA-4FFC-A9E8-AFCB2DB344C1}" srcOrd="0" destOrd="0" presId="urn:microsoft.com/office/officeart/2005/8/layout/orgChart1"/>
    <dgm:cxn modelId="{0C471354-5197-4199-B86F-4E097978A80F}" type="presParOf" srcId="{54A29247-6ADA-4FFC-A9E8-AFCB2DB344C1}" destId="{94D66FB9-9158-448B-A3D0-31C12C21DD7E}" srcOrd="0" destOrd="0" presId="urn:microsoft.com/office/officeart/2005/8/layout/orgChart1"/>
    <dgm:cxn modelId="{273C8E85-AFE4-48E1-8695-1BCF83A49AFC}" type="presParOf" srcId="{94D66FB9-9158-448B-A3D0-31C12C21DD7E}" destId="{7F05BA16-6E89-4BB3-B7AE-C1E296E91200}" srcOrd="0" destOrd="0" presId="urn:microsoft.com/office/officeart/2005/8/layout/orgChart1"/>
    <dgm:cxn modelId="{510E38D6-B933-45A1-965E-9A5F11AE183F}" type="presParOf" srcId="{94D66FB9-9158-448B-A3D0-31C12C21DD7E}" destId="{5736FD6C-AFC8-42BA-AA3E-3ABA5C0389A6}" srcOrd="1" destOrd="0" presId="urn:microsoft.com/office/officeart/2005/8/layout/orgChart1"/>
    <dgm:cxn modelId="{D86B145B-2BDA-4CB4-A263-6950CA5A4251}" type="presParOf" srcId="{54A29247-6ADA-4FFC-A9E8-AFCB2DB344C1}" destId="{48A4FA36-A5FF-4ED2-8840-20A55F7A1334}" srcOrd="1" destOrd="0" presId="urn:microsoft.com/office/officeart/2005/8/layout/orgChart1"/>
    <dgm:cxn modelId="{14BE7D8A-E6B0-4E9E-99D9-2F11E7F28294}" type="presParOf" srcId="{48A4FA36-A5FF-4ED2-8840-20A55F7A1334}" destId="{46EF6291-E774-408C-B4B4-1FB8F788AE13}" srcOrd="0" destOrd="0" presId="urn:microsoft.com/office/officeart/2005/8/layout/orgChart1"/>
    <dgm:cxn modelId="{9E5D846C-0899-4C6D-BADD-0A6553C77225}" type="presParOf" srcId="{48A4FA36-A5FF-4ED2-8840-20A55F7A1334}" destId="{8177D3AC-831D-4F48-9E2E-26389DA7BEA5}" srcOrd="1" destOrd="0" presId="urn:microsoft.com/office/officeart/2005/8/layout/orgChart1"/>
    <dgm:cxn modelId="{EED58F9F-D742-4BC7-9DCA-F21EB6FE468E}" type="presParOf" srcId="{8177D3AC-831D-4F48-9E2E-26389DA7BEA5}" destId="{E8E736EB-8B30-488F-B4D3-1C9472E43C6E}" srcOrd="0" destOrd="0" presId="urn:microsoft.com/office/officeart/2005/8/layout/orgChart1"/>
    <dgm:cxn modelId="{525D62A5-6966-4553-8D62-A99AFF335922}" type="presParOf" srcId="{E8E736EB-8B30-488F-B4D3-1C9472E43C6E}" destId="{AB0F6C83-86D3-41BA-B959-0F6FB0F06707}" srcOrd="0" destOrd="0" presId="urn:microsoft.com/office/officeart/2005/8/layout/orgChart1"/>
    <dgm:cxn modelId="{50A21B4A-3C41-4753-A0DC-56D6E4D05DDD}" type="presParOf" srcId="{E8E736EB-8B30-488F-B4D3-1C9472E43C6E}" destId="{36C6100E-6FD7-45E7-A319-BDF922A009BD}" srcOrd="1" destOrd="0" presId="urn:microsoft.com/office/officeart/2005/8/layout/orgChart1"/>
    <dgm:cxn modelId="{2B2ECE5C-29CF-40B1-BF20-3DE954AA6EE5}" type="presParOf" srcId="{8177D3AC-831D-4F48-9E2E-26389DA7BEA5}" destId="{AB10F217-4417-4C07-96A2-6A6614067E02}" srcOrd="1" destOrd="0" presId="urn:microsoft.com/office/officeart/2005/8/layout/orgChart1"/>
    <dgm:cxn modelId="{5187FC0E-DAB8-4C2E-B14C-7CEAF4607CCD}" type="presParOf" srcId="{8177D3AC-831D-4F48-9E2E-26389DA7BEA5}" destId="{DC40B36E-2E81-4AEF-8274-92DDCA62039C}" srcOrd="2" destOrd="0" presId="urn:microsoft.com/office/officeart/2005/8/layout/orgChart1"/>
    <dgm:cxn modelId="{430DF7F0-CEED-439E-B372-CE87300FE1A4}" type="presParOf" srcId="{48A4FA36-A5FF-4ED2-8840-20A55F7A1334}" destId="{3E4434F5-4304-43A4-9FFF-9F421DD59244}" srcOrd="2" destOrd="0" presId="urn:microsoft.com/office/officeart/2005/8/layout/orgChart1"/>
    <dgm:cxn modelId="{057EF5A4-1140-4B74-A365-1E8CDD97C30A}" type="presParOf" srcId="{48A4FA36-A5FF-4ED2-8840-20A55F7A1334}" destId="{8047A207-FC75-4DAD-8BFD-2BFCB97AE088}" srcOrd="3" destOrd="0" presId="urn:microsoft.com/office/officeart/2005/8/layout/orgChart1"/>
    <dgm:cxn modelId="{BB053D96-0959-4445-8459-081F3AE03297}" type="presParOf" srcId="{8047A207-FC75-4DAD-8BFD-2BFCB97AE088}" destId="{4F879CDE-5196-4C69-8858-A6903FBB3D0B}" srcOrd="0" destOrd="0" presId="urn:microsoft.com/office/officeart/2005/8/layout/orgChart1"/>
    <dgm:cxn modelId="{CCB1BE78-EE70-4DCD-B000-268EFC506929}" type="presParOf" srcId="{4F879CDE-5196-4C69-8858-A6903FBB3D0B}" destId="{1DF34798-0E17-4A2E-A8CA-D290259A523C}" srcOrd="0" destOrd="0" presId="urn:microsoft.com/office/officeart/2005/8/layout/orgChart1"/>
    <dgm:cxn modelId="{0529EDE3-EFCE-4F27-9B07-8BBB8537914B}" type="presParOf" srcId="{4F879CDE-5196-4C69-8858-A6903FBB3D0B}" destId="{593B65D7-EDCC-4E14-86BE-E8EFB14DB680}" srcOrd="1" destOrd="0" presId="urn:microsoft.com/office/officeart/2005/8/layout/orgChart1"/>
    <dgm:cxn modelId="{B487FDB3-6A13-47EF-85D8-C7C43594FDC7}" type="presParOf" srcId="{8047A207-FC75-4DAD-8BFD-2BFCB97AE088}" destId="{F4FF4585-C732-4906-AA53-B0FE31014012}" srcOrd="1" destOrd="0" presId="urn:microsoft.com/office/officeart/2005/8/layout/orgChart1"/>
    <dgm:cxn modelId="{3062B44E-514E-471F-85C5-980B3A60207A}" type="presParOf" srcId="{8047A207-FC75-4DAD-8BFD-2BFCB97AE088}" destId="{00AADF4F-802B-4123-A340-6905D1C97EFE}" srcOrd="2" destOrd="0" presId="urn:microsoft.com/office/officeart/2005/8/layout/orgChart1"/>
    <dgm:cxn modelId="{C8C34D29-E0F3-4238-99DD-940B19034056}" type="presParOf" srcId="{48A4FA36-A5FF-4ED2-8840-20A55F7A1334}" destId="{7CF63027-6D6D-4DFC-863C-B7A6890B70DE}" srcOrd="4" destOrd="0" presId="urn:microsoft.com/office/officeart/2005/8/layout/orgChart1"/>
    <dgm:cxn modelId="{C4A9FEDE-869B-450A-B11D-330455485ED6}" type="presParOf" srcId="{48A4FA36-A5FF-4ED2-8840-20A55F7A1334}" destId="{D3AC456A-7578-4531-9724-DCD9466F8E3A}" srcOrd="5" destOrd="0" presId="urn:microsoft.com/office/officeart/2005/8/layout/orgChart1"/>
    <dgm:cxn modelId="{D347345C-A4B4-4D4B-A15E-161805EA28F9}" type="presParOf" srcId="{D3AC456A-7578-4531-9724-DCD9466F8E3A}" destId="{023B225E-8B55-4C26-BE3F-A5DB80391F6C}" srcOrd="0" destOrd="0" presId="urn:microsoft.com/office/officeart/2005/8/layout/orgChart1"/>
    <dgm:cxn modelId="{B5BB6D0C-BA37-4EDD-BFB6-A73D2FD22A2F}" type="presParOf" srcId="{023B225E-8B55-4C26-BE3F-A5DB80391F6C}" destId="{ECE0ED48-401E-4EFA-8DC9-97678941DDB1}" srcOrd="0" destOrd="0" presId="urn:microsoft.com/office/officeart/2005/8/layout/orgChart1"/>
    <dgm:cxn modelId="{8A4A00F3-3CF5-42CA-A6A2-2BEC4D070E25}" type="presParOf" srcId="{023B225E-8B55-4C26-BE3F-A5DB80391F6C}" destId="{29EC3498-03BF-4FCE-94A0-597CE5213EE8}" srcOrd="1" destOrd="0" presId="urn:microsoft.com/office/officeart/2005/8/layout/orgChart1"/>
    <dgm:cxn modelId="{3C219EA5-2CF9-4196-816C-180F2873B81D}" type="presParOf" srcId="{D3AC456A-7578-4531-9724-DCD9466F8E3A}" destId="{B4D89E01-BB54-4386-B09E-E47AA64738C5}" srcOrd="1" destOrd="0" presId="urn:microsoft.com/office/officeart/2005/8/layout/orgChart1"/>
    <dgm:cxn modelId="{5DD6BFF2-1462-44B9-86BA-BA0998C8016B}" type="presParOf" srcId="{D3AC456A-7578-4531-9724-DCD9466F8E3A}" destId="{259DE4D0-D65A-487C-B0B3-9A1E9D83F573}" srcOrd="2" destOrd="0" presId="urn:microsoft.com/office/officeart/2005/8/layout/orgChart1"/>
    <dgm:cxn modelId="{87CA0049-063F-417D-93E8-0B7E77B6078B}" type="presParOf" srcId="{54A29247-6ADA-4FFC-A9E8-AFCB2DB344C1}" destId="{D8A3DF56-FABE-4BB6-A5C0-B7BABF2CB0E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28B363F-8817-4BDD-BA74-627D4D8D7D5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C755CCAC-E5AC-4F39-843E-3583C99EACCA}">
      <dgm:prSet phldrT="[Текст]"/>
      <dgm:spPr/>
      <dgm:t>
        <a:bodyPr/>
        <a:lstStyle/>
        <a:p>
          <a:r>
            <a:rPr lang="ru-RU" b="1" u="sng"/>
            <a:t>Модель Ламбена, с тремя видами аспектов</a:t>
          </a:r>
          <a:endParaRPr lang="ru-RU"/>
        </a:p>
      </dgm:t>
    </dgm:pt>
    <dgm:pt modelId="{667CA2A1-F528-4D58-81E2-06B58837F87F}" type="parTrans" cxnId="{7D5A5DF1-0B34-4475-81EC-E9D2CDFD2C9D}">
      <dgm:prSet/>
      <dgm:spPr/>
      <dgm:t>
        <a:bodyPr/>
        <a:lstStyle/>
        <a:p>
          <a:endParaRPr lang="ru-RU"/>
        </a:p>
      </dgm:t>
    </dgm:pt>
    <dgm:pt modelId="{79B128C2-3375-4BCC-95DD-1DE7F190FC08}" type="sibTrans" cxnId="{7D5A5DF1-0B34-4475-81EC-E9D2CDFD2C9D}">
      <dgm:prSet/>
      <dgm:spPr/>
      <dgm:t>
        <a:bodyPr/>
        <a:lstStyle/>
        <a:p>
          <a:endParaRPr lang="ru-RU"/>
        </a:p>
      </dgm:t>
    </dgm:pt>
    <dgm:pt modelId="{3BC7EE5B-3304-4709-B357-E4E3A34F5D13}">
      <dgm:prSet phldrT="[Текст]"/>
      <dgm:spPr/>
      <dgm:t>
        <a:bodyPr/>
        <a:lstStyle/>
        <a:p>
          <a:r>
            <a:rPr lang="ru-RU"/>
            <a:t>родовой (функционал, присущий базовому продукту);</a:t>
          </a:r>
        </a:p>
      </dgm:t>
    </dgm:pt>
    <dgm:pt modelId="{A3FFB4E7-1ED9-4A7D-8D13-482278FA3572}" type="parTrans" cxnId="{01915092-9A90-471D-A94E-BFE8CB97ED0C}">
      <dgm:prSet/>
      <dgm:spPr/>
      <dgm:t>
        <a:bodyPr/>
        <a:lstStyle/>
        <a:p>
          <a:endParaRPr lang="ru-RU"/>
        </a:p>
      </dgm:t>
    </dgm:pt>
    <dgm:pt modelId="{739BC6AC-4B8D-457A-BE16-2CE3BA763BDD}" type="sibTrans" cxnId="{01915092-9A90-471D-A94E-BFE8CB97ED0C}">
      <dgm:prSet/>
      <dgm:spPr/>
      <dgm:t>
        <a:bodyPr/>
        <a:lstStyle/>
        <a:p>
          <a:endParaRPr lang="ru-RU"/>
        </a:p>
      </dgm:t>
    </dgm:pt>
    <dgm:pt modelId="{9BCDF0E7-8567-48A4-96A9-5BEED1EE855B}">
      <dgm:prSet phldrT="[Текст]"/>
      <dgm:spPr/>
      <dgm:t>
        <a:bodyPr/>
        <a:lstStyle/>
        <a:p>
          <a:r>
            <a:rPr lang="ru-RU"/>
            <a:t>периферийный (расширяющий функционал – комфорт, сервис);</a:t>
          </a:r>
        </a:p>
      </dgm:t>
    </dgm:pt>
    <dgm:pt modelId="{12FDCAEE-BC13-4B67-934A-4A2D7BDD7600}" type="parTrans" cxnId="{16F37DF0-0E1A-43BB-823C-85931DD5B8DF}">
      <dgm:prSet/>
      <dgm:spPr/>
      <dgm:t>
        <a:bodyPr/>
        <a:lstStyle/>
        <a:p>
          <a:endParaRPr lang="ru-RU"/>
        </a:p>
      </dgm:t>
    </dgm:pt>
    <dgm:pt modelId="{31653493-2FF4-4CAA-A7B7-22E3DB90877F}" type="sibTrans" cxnId="{16F37DF0-0E1A-43BB-823C-85931DD5B8DF}">
      <dgm:prSet/>
      <dgm:spPr/>
      <dgm:t>
        <a:bodyPr/>
        <a:lstStyle/>
        <a:p>
          <a:endParaRPr lang="ru-RU"/>
        </a:p>
      </dgm:t>
    </dgm:pt>
    <dgm:pt modelId="{D6CC3A60-1AD5-469C-A9A2-D92F1E980298}">
      <dgm:prSet phldrT="[Текст]"/>
      <dgm:spPr/>
      <dgm:t>
        <a:bodyPr/>
        <a:lstStyle/>
        <a:p>
          <a:r>
            <a:rPr lang="ru-RU"/>
            <a:t>добавленный (выходящий за рамки прочих аспектов – дополнительное обслуживание и т.п.)</a:t>
          </a:r>
        </a:p>
      </dgm:t>
    </dgm:pt>
    <dgm:pt modelId="{598D3C10-F763-4EEF-BF21-2D2F44721BEF}" type="parTrans" cxnId="{8EAD7C28-7D24-4906-B6AD-F178E60E83E0}">
      <dgm:prSet/>
      <dgm:spPr/>
      <dgm:t>
        <a:bodyPr/>
        <a:lstStyle/>
        <a:p>
          <a:endParaRPr lang="ru-RU"/>
        </a:p>
      </dgm:t>
    </dgm:pt>
    <dgm:pt modelId="{64AF2801-E8AB-4748-B4F4-862708E646F8}" type="sibTrans" cxnId="{8EAD7C28-7D24-4906-B6AD-F178E60E83E0}">
      <dgm:prSet/>
      <dgm:spPr/>
      <dgm:t>
        <a:bodyPr/>
        <a:lstStyle/>
        <a:p>
          <a:endParaRPr lang="ru-RU"/>
        </a:p>
      </dgm:t>
    </dgm:pt>
    <dgm:pt modelId="{72EFF8A0-A4D8-4B7B-8E68-B1169E524867}" type="pres">
      <dgm:prSet presAssocID="{128B363F-8817-4BDD-BA74-627D4D8D7D5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93B4188-4CB7-4E8D-8FCC-AA9DDB1E6BE0}" type="pres">
      <dgm:prSet presAssocID="{C755CCAC-E5AC-4F39-843E-3583C99EACCA}" presName="hierRoot1" presStyleCnt="0">
        <dgm:presLayoutVars>
          <dgm:hierBranch val="init"/>
        </dgm:presLayoutVars>
      </dgm:prSet>
      <dgm:spPr/>
    </dgm:pt>
    <dgm:pt modelId="{063EAE9A-C6BC-4CB5-93F0-75688931D5CC}" type="pres">
      <dgm:prSet presAssocID="{C755CCAC-E5AC-4F39-843E-3583C99EACCA}" presName="rootComposite1" presStyleCnt="0"/>
      <dgm:spPr/>
    </dgm:pt>
    <dgm:pt modelId="{B2F6BFBC-4AC1-47CA-ADBD-DFB6CAC2D972}" type="pres">
      <dgm:prSet presAssocID="{C755CCAC-E5AC-4F39-843E-3583C99EACCA}" presName="rootText1" presStyleLbl="node0" presStyleIdx="0" presStyleCnt="1">
        <dgm:presLayoutVars>
          <dgm:chPref val="3"/>
        </dgm:presLayoutVars>
      </dgm:prSet>
      <dgm:spPr/>
    </dgm:pt>
    <dgm:pt modelId="{A6A77749-3865-41AC-9097-84F456ADD38B}" type="pres">
      <dgm:prSet presAssocID="{C755CCAC-E5AC-4F39-843E-3583C99EACCA}" presName="rootConnector1" presStyleLbl="node1" presStyleIdx="0" presStyleCnt="0"/>
      <dgm:spPr/>
    </dgm:pt>
    <dgm:pt modelId="{0635655F-9D76-4652-91ED-14D30EBAA011}" type="pres">
      <dgm:prSet presAssocID="{C755CCAC-E5AC-4F39-843E-3583C99EACCA}" presName="hierChild2" presStyleCnt="0"/>
      <dgm:spPr/>
    </dgm:pt>
    <dgm:pt modelId="{BB8C5BF7-25E7-4528-A85A-913E713DEFDC}" type="pres">
      <dgm:prSet presAssocID="{A3FFB4E7-1ED9-4A7D-8D13-482278FA3572}" presName="Name37" presStyleLbl="parChTrans1D2" presStyleIdx="0" presStyleCnt="3"/>
      <dgm:spPr/>
    </dgm:pt>
    <dgm:pt modelId="{C5B148C2-0371-42F4-A33C-A1730369FCCF}" type="pres">
      <dgm:prSet presAssocID="{3BC7EE5B-3304-4709-B357-E4E3A34F5D13}" presName="hierRoot2" presStyleCnt="0">
        <dgm:presLayoutVars>
          <dgm:hierBranch val="init"/>
        </dgm:presLayoutVars>
      </dgm:prSet>
      <dgm:spPr/>
    </dgm:pt>
    <dgm:pt modelId="{C773278D-C3FD-4362-932F-897A3634F37C}" type="pres">
      <dgm:prSet presAssocID="{3BC7EE5B-3304-4709-B357-E4E3A34F5D13}" presName="rootComposite" presStyleCnt="0"/>
      <dgm:spPr/>
    </dgm:pt>
    <dgm:pt modelId="{C01A98EB-9705-439F-A3E5-DE5F3ECD0681}" type="pres">
      <dgm:prSet presAssocID="{3BC7EE5B-3304-4709-B357-E4E3A34F5D13}" presName="rootText" presStyleLbl="node2" presStyleIdx="0" presStyleCnt="3">
        <dgm:presLayoutVars>
          <dgm:chPref val="3"/>
        </dgm:presLayoutVars>
      </dgm:prSet>
      <dgm:spPr/>
    </dgm:pt>
    <dgm:pt modelId="{7FCC331F-FA3C-425D-905B-79D77C7C2211}" type="pres">
      <dgm:prSet presAssocID="{3BC7EE5B-3304-4709-B357-E4E3A34F5D13}" presName="rootConnector" presStyleLbl="node2" presStyleIdx="0" presStyleCnt="3"/>
      <dgm:spPr/>
    </dgm:pt>
    <dgm:pt modelId="{439A5712-5336-4C70-8230-DA012D6C738F}" type="pres">
      <dgm:prSet presAssocID="{3BC7EE5B-3304-4709-B357-E4E3A34F5D13}" presName="hierChild4" presStyleCnt="0"/>
      <dgm:spPr/>
    </dgm:pt>
    <dgm:pt modelId="{9C9E42A9-C65C-47C8-B7CD-89F9B67DBBE0}" type="pres">
      <dgm:prSet presAssocID="{3BC7EE5B-3304-4709-B357-E4E3A34F5D13}" presName="hierChild5" presStyleCnt="0"/>
      <dgm:spPr/>
    </dgm:pt>
    <dgm:pt modelId="{2B79E866-0104-444F-9A85-EB0599F70C85}" type="pres">
      <dgm:prSet presAssocID="{12FDCAEE-BC13-4B67-934A-4A2D7BDD7600}" presName="Name37" presStyleLbl="parChTrans1D2" presStyleIdx="1" presStyleCnt="3"/>
      <dgm:spPr/>
    </dgm:pt>
    <dgm:pt modelId="{DCB5E58B-AB3C-4DEF-BA87-0C8E5E893429}" type="pres">
      <dgm:prSet presAssocID="{9BCDF0E7-8567-48A4-96A9-5BEED1EE855B}" presName="hierRoot2" presStyleCnt="0">
        <dgm:presLayoutVars>
          <dgm:hierBranch val="init"/>
        </dgm:presLayoutVars>
      </dgm:prSet>
      <dgm:spPr/>
    </dgm:pt>
    <dgm:pt modelId="{97453C7D-50FC-441B-B494-978DC5B8098A}" type="pres">
      <dgm:prSet presAssocID="{9BCDF0E7-8567-48A4-96A9-5BEED1EE855B}" presName="rootComposite" presStyleCnt="0"/>
      <dgm:spPr/>
    </dgm:pt>
    <dgm:pt modelId="{AE25E4BD-40A4-4C49-A632-CCBBF04D7D4C}" type="pres">
      <dgm:prSet presAssocID="{9BCDF0E7-8567-48A4-96A9-5BEED1EE855B}" presName="rootText" presStyleLbl="node2" presStyleIdx="1" presStyleCnt="3">
        <dgm:presLayoutVars>
          <dgm:chPref val="3"/>
        </dgm:presLayoutVars>
      </dgm:prSet>
      <dgm:spPr/>
    </dgm:pt>
    <dgm:pt modelId="{A0F486FF-9B07-4586-96F6-5DC9E99BD855}" type="pres">
      <dgm:prSet presAssocID="{9BCDF0E7-8567-48A4-96A9-5BEED1EE855B}" presName="rootConnector" presStyleLbl="node2" presStyleIdx="1" presStyleCnt="3"/>
      <dgm:spPr/>
    </dgm:pt>
    <dgm:pt modelId="{41724806-A7A8-4013-AFE2-F21DCC7CD7B9}" type="pres">
      <dgm:prSet presAssocID="{9BCDF0E7-8567-48A4-96A9-5BEED1EE855B}" presName="hierChild4" presStyleCnt="0"/>
      <dgm:spPr/>
    </dgm:pt>
    <dgm:pt modelId="{82AD2349-AF1E-40F5-924A-55E8FF9DF183}" type="pres">
      <dgm:prSet presAssocID="{9BCDF0E7-8567-48A4-96A9-5BEED1EE855B}" presName="hierChild5" presStyleCnt="0"/>
      <dgm:spPr/>
    </dgm:pt>
    <dgm:pt modelId="{AD92793A-CAF8-4307-A0A3-2A5D279BF4D0}" type="pres">
      <dgm:prSet presAssocID="{598D3C10-F763-4EEF-BF21-2D2F44721BEF}" presName="Name37" presStyleLbl="parChTrans1D2" presStyleIdx="2" presStyleCnt="3"/>
      <dgm:spPr/>
    </dgm:pt>
    <dgm:pt modelId="{53DEA06D-C2CE-4C4E-A31F-38DDA52722A1}" type="pres">
      <dgm:prSet presAssocID="{D6CC3A60-1AD5-469C-A9A2-D92F1E980298}" presName="hierRoot2" presStyleCnt="0">
        <dgm:presLayoutVars>
          <dgm:hierBranch val="init"/>
        </dgm:presLayoutVars>
      </dgm:prSet>
      <dgm:spPr/>
    </dgm:pt>
    <dgm:pt modelId="{AF7538FC-B872-4228-962B-16EA58DB04A5}" type="pres">
      <dgm:prSet presAssocID="{D6CC3A60-1AD5-469C-A9A2-D92F1E980298}" presName="rootComposite" presStyleCnt="0"/>
      <dgm:spPr/>
    </dgm:pt>
    <dgm:pt modelId="{F02C381E-637F-43CE-B932-16666CA01872}" type="pres">
      <dgm:prSet presAssocID="{D6CC3A60-1AD5-469C-A9A2-D92F1E980298}" presName="rootText" presStyleLbl="node2" presStyleIdx="2" presStyleCnt="3">
        <dgm:presLayoutVars>
          <dgm:chPref val="3"/>
        </dgm:presLayoutVars>
      </dgm:prSet>
      <dgm:spPr/>
    </dgm:pt>
    <dgm:pt modelId="{BA7984F4-78ED-4843-B67B-F9032BEC30B6}" type="pres">
      <dgm:prSet presAssocID="{D6CC3A60-1AD5-469C-A9A2-D92F1E980298}" presName="rootConnector" presStyleLbl="node2" presStyleIdx="2" presStyleCnt="3"/>
      <dgm:spPr/>
    </dgm:pt>
    <dgm:pt modelId="{FDE81A35-57DA-4DE1-9E48-072296BB604F}" type="pres">
      <dgm:prSet presAssocID="{D6CC3A60-1AD5-469C-A9A2-D92F1E980298}" presName="hierChild4" presStyleCnt="0"/>
      <dgm:spPr/>
    </dgm:pt>
    <dgm:pt modelId="{005619C0-687C-43E0-9F82-46C825F74508}" type="pres">
      <dgm:prSet presAssocID="{D6CC3A60-1AD5-469C-A9A2-D92F1E980298}" presName="hierChild5" presStyleCnt="0"/>
      <dgm:spPr/>
    </dgm:pt>
    <dgm:pt modelId="{C8CD9BF0-EA33-42DD-8D56-591CE62D5D1B}" type="pres">
      <dgm:prSet presAssocID="{C755CCAC-E5AC-4F39-843E-3583C99EACCA}" presName="hierChild3" presStyleCnt="0"/>
      <dgm:spPr/>
    </dgm:pt>
  </dgm:ptLst>
  <dgm:cxnLst>
    <dgm:cxn modelId="{5FE8DD10-8B0B-4C82-AADF-E573A9E1F587}" type="presOf" srcId="{3BC7EE5B-3304-4709-B357-E4E3A34F5D13}" destId="{7FCC331F-FA3C-425D-905B-79D77C7C2211}" srcOrd="1" destOrd="0" presId="urn:microsoft.com/office/officeart/2005/8/layout/orgChart1"/>
    <dgm:cxn modelId="{5115121B-6BBA-4640-9107-5BA3476C564D}" type="presOf" srcId="{D6CC3A60-1AD5-469C-A9A2-D92F1E980298}" destId="{BA7984F4-78ED-4843-B67B-F9032BEC30B6}" srcOrd="1" destOrd="0" presId="urn:microsoft.com/office/officeart/2005/8/layout/orgChart1"/>
    <dgm:cxn modelId="{8EAD7C28-7D24-4906-B6AD-F178E60E83E0}" srcId="{C755CCAC-E5AC-4F39-843E-3583C99EACCA}" destId="{D6CC3A60-1AD5-469C-A9A2-D92F1E980298}" srcOrd="2" destOrd="0" parTransId="{598D3C10-F763-4EEF-BF21-2D2F44721BEF}" sibTransId="{64AF2801-E8AB-4748-B4F4-862708E646F8}"/>
    <dgm:cxn modelId="{60D19636-2C4F-4A5C-A3FB-67C077E2C048}" type="presOf" srcId="{C755CCAC-E5AC-4F39-843E-3583C99EACCA}" destId="{B2F6BFBC-4AC1-47CA-ADBD-DFB6CAC2D972}" srcOrd="0" destOrd="0" presId="urn:microsoft.com/office/officeart/2005/8/layout/orgChart1"/>
    <dgm:cxn modelId="{466D656D-D3D9-4343-8DA6-6D8C9344A149}" type="presOf" srcId="{9BCDF0E7-8567-48A4-96A9-5BEED1EE855B}" destId="{A0F486FF-9B07-4586-96F6-5DC9E99BD855}" srcOrd="1" destOrd="0" presId="urn:microsoft.com/office/officeart/2005/8/layout/orgChart1"/>
    <dgm:cxn modelId="{96425074-14AE-4E65-B5CC-4B63CBDDE553}" type="presOf" srcId="{D6CC3A60-1AD5-469C-A9A2-D92F1E980298}" destId="{F02C381E-637F-43CE-B932-16666CA01872}" srcOrd="0" destOrd="0" presId="urn:microsoft.com/office/officeart/2005/8/layout/orgChart1"/>
    <dgm:cxn modelId="{C9297F75-DDE7-48A7-8DF4-F25D4E533242}" type="presOf" srcId="{598D3C10-F763-4EEF-BF21-2D2F44721BEF}" destId="{AD92793A-CAF8-4307-A0A3-2A5D279BF4D0}" srcOrd="0" destOrd="0" presId="urn:microsoft.com/office/officeart/2005/8/layout/orgChart1"/>
    <dgm:cxn modelId="{8F77B856-767D-4A8A-89C1-2833840591FB}" type="presOf" srcId="{3BC7EE5B-3304-4709-B357-E4E3A34F5D13}" destId="{C01A98EB-9705-439F-A3E5-DE5F3ECD0681}" srcOrd="0" destOrd="0" presId="urn:microsoft.com/office/officeart/2005/8/layout/orgChart1"/>
    <dgm:cxn modelId="{58109D91-1DB0-4B9E-81FD-057403EB6A5B}" type="presOf" srcId="{9BCDF0E7-8567-48A4-96A9-5BEED1EE855B}" destId="{AE25E4BD-40A4-4C49-A632-CCBBF04D7D4C}" srcOrd="0" destOrd="0" presId="urn:microsoft.com/office/officeart/2005/8/layout/orgChart1"/>
    <dgm:cxn modelId="{01915092-9A90-471D-A94E-BFE8CB97ED0C}" srcId="{C755CCAC-E5AC-4F39-843E-3583C99EACCA}" destId="{3BC7EE5B-3304-4709-B357-E4E3A34F5D13}" srcOrd="0" destOrd="0" parTransId="{A3FFB4E7-1ED9-4A7D-8D13-482278FA3572}" sibTransId="{739BC6AC-4B8D-457A-BE16-2CE3BA763BDD}"/>
    <dgm:cxn modelId="{D0238E9B-0833-4770-9CBA-3293A4F6980E}" type="presOf" srcId="{12FDCAEE-BC13-4B67-934A-4A2D7BDD7600}" destId="{2B79E866-0104-444F-9A85-EB0599F70C85}" srcOrd="0" destOrd="0" presId="urn:microsoft.com/office/officeart/2005/8/layout/orgChart1"/>
    <dgm:cxn modelId="{062D55AD-FC60-433A-8733-7BB4BC5E4F5B}" type="presOf" srcId="{C755CCAC-E5AC-4F39-843E-3583C99EACCA}" destId="{A6A77749-3865-41AC-9097-84F456ADD38B}" srcOrd="1" destOrd="0" presId="urn:microsoft.com/office/officeart/2005/8/layout/orgChart1"/>
    <dgm:cxn modelId="{1877E9C2-3A4C-4AA8-ABF3-D860DED189BD}" type="presOf" srcId="{128B363F-8817-4BDD-BA74-627D4D8D7D5D}" destId="{72EFF8A0-A4D8-4B7B-8E68-B1169E524867}" srcOrd="0" destOrd="0" presId="urn:microsoft.com/office/officeart/2005/8/layout/orgChart1"/>
    <dgm:cxn modelId="{80F3A5C5-CDFC-455D-B633-6F3E142882CE}" type="presOf" srcId="{A3FFB4E7-1ED9-4A7D-8D13-482278FA3572}" destId="{BB8C5BF7-25E7-4528-A85A-913E713DEFDC}" srcOrd="0" destOrd="0" presId="urn:microsoft.com/office/officeart/2005/8/layout/orgChart1"/>
    <dgm:cxn modelId="{16F37DF0-0E1A-43BB-823C-85931DD5B8DF}" srcId="{C755CCAC-E5AC-4F39-843E-3583C99EACCA}" destId="{9BCDF0E7-8567-48A4-96A9-5BEED1EE855B}" srcOrd="1" destOrd="0" parTransId="{12FDCAEE-BC13-4B67-934A-4A2D7BDD7600}" sibTransId="{31653493-2FF4-4CAA-A7B7-22E3DB90877F}"/>
    <dgm:cxn modelId="{7D5A5DF1-0B34-4475-81EC-E9D2CDFD2C9D}" srcId="{128B363F-8817-4BDD-BA74-627D4D8D7D5D}" destId="{C755CCAC-E5AC-4F39-843E-3583C99EACCA}" srcOrd="0" destOrd="0" parTransId="{667CA2A1-F528-4D58-81E2-06B58837F87F}" sibTransId="{79B128C2-3375-4BCC-95DD-1DE7F190FC08}"/>
    <dgm:cxn modelId="{84F89E89-10CF-438A-947A-889386828649}" type="presParOf" srcId="{72EFF8A0-A4D8-4B7B-8E68-B1169E524867}" destId="{093B4188-4CB7-4E8D-8FCC-AA9DDB1E6BE0}" srcOrd="0" destOrd="0" presId="urn:microsoft.com/office/officeart/2005/8/layout/orgChart1"/>
    <dgm:cxn modelId="{C07F380B-6C19-4257-BC4F-9088BFE3CBBD}" type="presParOf" srcId="{093B4188-4CB7-4E8D-8FCC-AA9DDB1E6BE0}" destId="{063EAE9A-C6BC-4CB5-93F0-75688931D5CC}" srcOrd="0" destOrd="0" presId="urn:microsoft.com/office/officeart/2005/8/layout/orgChart1"/>
    <dgm:cxn modelId="{7CDD1934-021D-4B62-882F-2C6C4442B250}" type="presParOf" srcId="{063EAE9A-C6BC-4CB5-93F0-75688931D5CC}" destId="{B2F6BFBC-4AC1-47CA-ADBD-DFB6CAC2D972}" srcOrd="0" destOrd="0" presId="urn:microsoft.com/office/officeart/2005/8/layout/orgChart1"/>
    <dgm:cxn modelId="{BA4518DD-F32B-4F1D-A6BD-7F49F75C57BB}" type="presParOf" srcId="{063EAE9A-C6BC-4CB5-93F0-75688931D5CC}" destId="{A6A77749-3865-41AC-9097-84F456ADD38B}" srcOrd="1" destOrd="0" presId="urn:microsoft.com/office/officeart/2005/8/layout/orgChart1"/>
    <dgm:cxn modelId="{8FB5A2CC-ABE6-49D4-BDB7-573996719A57}" type="presParOf" srcId="{093B4188-4CB7-4E8D-8FCC-AA9DDB1E6BE0}" destId="{0635655F-9D76-4652-91ED-14D30EBAA011}" srcOrd="1" destOrd="0" presId="urn:microsoft.com/office/officeart/2005/8/layout/orgChart1"/>
    <dgm:cxn modelId="{7A3281EC-A2BA-4D94-A351-884F2F1B4FFF}" type="presParOf" srcId="{0635655F-9D76-4652-91ED-14D30EBAA011}" destId="{BB8C5BF7-25E7-4528-A85A-913E713DEFDC}" srcOrd="0" destOrd="0" presId="urn:microsoft.com/office/officeart/2005/8/layout/orgChart1"/>
    <dgm:cxn modelId="{1FED70E8-0D3D-443D-876B-1D70CEB65EFE}" type="presParOf" srcId="{0635655F-9D76-4652-91ED-14D30EBAA011}" destId="{C5B148C2-0371-42F4-A33C-A1730369FCCF}" srcOrd="1" destOrd="0" presId="urn:microsoft.com/office/officeart/2005/8/layout/orgChart1"/>
    <dgm:cxn modelId="{D4A70D96-902E-47D2-B6D5-FD18D9062A5D}" type="presParOf" srcId="{C5B148C2-0371-42F4-A33C-A1730369FCCF}" destId="{C773278D-C3FD-4362-932F-897A3634F37C}" srcOrd="0" destOrd="0" presId="urn:microsoft.com/office/officeart/2005/8/layout/orgChart1"/>
    <dgm:cxn modelId="{67BD8082-C139-47FB-9263-2309693081C5}" type="presParOf" srcId="{C773278D-C3FD-4362-932F-897A3634F37C}" destId="{C01A98EB-9705-439F-A3E5-DE5F3ECD0681}" srcOrd="0" destOrd="0" presId="urn:microsoft.com/office/officeart/2005/8/layout/orgChart1"/>
    <dgm:cxn modelId="{5552E52B-7764-4C7A-AB6B-DC470B8C0CB5}" type="presParOf" srcId="{C773278D-C3FD-4362-932F-897A3634F37C}" destId="{7FCC331F-FA3C-425D-905B-79D77C7C2211}" srcOrd="1" destOrd="0" presId="urn:microsoft.com/office/officeart/2005/8/layout/orgChart1"/>
    <dgm:cxn modelId="{7328FA6F-655C-499D-A993-5E4746C78C9F}" type="presParOf" srcId="{C5B148C2-0371-42F4-A33C-A1730369FCCF}" destId="{439A5712-5336-4C70-8230-DA012D6C738F}" srcOrd="1" destOrd="0" presId="urn:microsoft.com/office/officeart/2005/8/layout/orgChart1"/>
    <dgm:cxn modelId="{7C3D13AC-7700-411B-9A7B-A347FAAFFA11}" type="presParOf" srcId="{C5B148C2-0371-42F4-A33C-A1730369FCCF}" destId="{9C9E42A9-C65C-47C8-B7CD-89F9B67DBBE0}" srcOrd="2" destOrd="0" presId="urn:microsoft.com/office/officeart/2005/8/layout/orgChart1"/>
    <dgm:cxn modelId="{B300FC80-6327-4ED1-AB43-C98DBB8D1E18}" type="presParOf" srcId="{0635655F-9D76-4652-91ED-14D30EBAA011}" destId="{2B79E866-0104-444F-9A85-EB0599F70C85}" srcOrd="2" destOrd="0" presId="urn:microsoft.com/office/officeart/2005/8/layout/orgChart1"/>
    <dgm:cxn modelId="{3660DE01-407A-4D7D-932A-38DEDD78F480}" type="presParOf" srcId="{0635655F-9D76-4652-91ED-14D30EBAA011}" destId="{DCB5E58B-AB3C-4DEF-BA87-0C8E5E893429}" srcOrd="3" destOrd="0" presId="urn:microsoft.com/office/officeart/2005/8/layout/orgChart1"/>
    <dgm:cxn modelId="{0E5E8F43-B5A8-400A-989F-5EA49CD1ECEA}" type="presParOf" srcId="{DCB5E58B-AB3C-4DEF-BA87-0C8E5E893429}" destId="{97453C7D-50FC-441B-B494-978DC5B8098A}" srcOrd="0" destOrd="0" presId="urn:microsoft.com/office/officeart/2005/8/layout/orgChart1"/>
    <dgm:cxn modelId="{12823D1A-DF5C-4FE7-9A01-5CD9197228E5}" type="presParOf" srcId="{97453C7D-50FC-441B-B494-978DC5B8098A}" destId="{AE25E4BD-40A4-4C49-A632-CCBBF04D7D4C}" srcOrd="0" destOrd="0" presId="urn:microsoft.com/office/officeart/2005/8/layout/orgChart1"/>
    <dgm:cxn modelId="{26E02A92-B4C9-469A-BE9E-61BC73C31C7F}" type="presParOf" srcId="{97453C7D-50FC-441B-B494-978DC5B8098A}" destId="{A0F486FF-9B07-4586-96F6-5DC9E99BD855}" srcOrd="1" destOrd="0" presId="urn:microsoft.com/office/officeart/2005/8/layout/orgChart1"/>
    <dgm:cxn modelId="{F70CF0B4-65A5-4D12-9D7C-F11D7151A274}" type="presParOf" srcId="{DCB5E58B-AB3C-4DEF-BA87-0C8E5E893429}" destId="{41724806-A7A8-4013-AFE2-F21DCC7CD7B9}" srcOrd="1" destOrd="0" presId="urn:microsoft.com/office/officeart/2005/8/layout/orgChart1"/>
    <dgm:cxn modelId="{FFD20298-0074-4B7B-8654-57DC0607B8A5}" type="presParOf" srcId="{DCB5E58B-AB3C-4DEF-BA87-0C8E5E893429}" destId="{82AD2349-AF1E-40F5-924A-55E8FF9DF183}" srcOrd="2" destOrd="0" presId="urn:microsoft.com/office/officeart/2005/8/layout/orgChart1"/>
    <dgm:cxn modelId="{9F365A56-FB30-41C9-AB5F-970830F815F3}" type="presParOf" srcId="{0635655F-9D76-4652-91ED-14D30EBAA011}" destId="{AD92793A-CAF8-4307-A0A3-2A5D279BF4D0}" srcOrd="4" destOrd="0" presId="urn:microsoft.com/office/officeart/2005/8/layout/orgChart1"/>
    <dgm:cxn modelId="{950550A5-E2DB-4B16-A121-98F3C08D7EC4}" type="presParOf" srcId="{0635655F-9D76-4652-91ED-14D30EBAA011}" destId="{53DEA06D-C2CE-4C4E-A31F-38DDA52722A1}" srcOrd="5" destOrd="0" presId="urn:microsoft.com/office/officeart/2005/8/layout/orgChart1"/>
    <dgm:cxn modelId="{C8ABF34D-450F-4CC4-BC44-A4BC13B8984B}" type="presParOf" srcId="{53DEA06D-C2CE-4C4E-A31F-38DDA52722A1}" destId="{AF7538FC-B872-4228-962B-16EA58DB04A5}" srcOrd="0" destOrd="0" presId="urn:microsoft.com/office/officeart/2005/8/layout/orgChart1"/>
    <dgm:cxn modelId="{66DF77D7-3471-4CBD-87BD-07283A7D80B3}" type="presParOf" srcId="{AF7538FC-B872-4228-962B-16EA58DB04A5}" destId="{F02C381E-637F-43CE-B932-16666CA01872}" srcOrd="0" destOrd="0" presId="urn:microsoft.com/office/officeart/2005/8/layout/orgChart1"/>
    <dgm:cxn modelId="{AE219B55-1101-41A8-9FEE-8773002E96F2}" type="presParOf" srcId="{AF7538FC-B872-4228-962B-16EA58DB04A5}" destId="{BA7984F4-78ED-4843-B67B-F9032BEC30B6}" srcOrd="1" destOrd="0" presId="urn:microsoft.com/office/officeart/2005/8/layout/orgChart1"/>
    <dgm:cxn modelId="{D3C87D8E-E7A4-4487-9C65-DF9B0A6C2AD7}" type="presParOf" srcId="{53DEA06D-C2CE-4C4E-A31F-38DDA52722A1}" destId="{FDE81A35-57DA-4DE1-9E48-072296BB604F}" srcOrd="1" destOrd="0" presId="urn:microsoft.com/office/officeart/2005/8/layout/orgChart1"/>
    <dgm:cxn modelId="{FAD2EE21-671C-44A0-86C7-2AF30FAB795C}" type="presParOf" srcId="{53DEA06D-C2CE-4C4E-A31F-38DDA52722A1}" destId="{005619C0-687C-43E0-9F82-46C825F74508}" srcOrd="2" destOrd="0" presId="urn:microsoft.com/office/officeart/2005/8/layout/orgChart1"/>
    <dgm:cxn modelId="{0AF98F0D-74CC-4CB6-B07C-B515FF84B264}" type="presParOf" srcId="{093B4188-4CB7-4E8D-8FCC-AA9DDB1E6BE0}" destId="{C8CD9BF0-EA33-42DD-8D56-591CE62D5D1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27E7CB0-C5A5-42CA-B95E-3612FE0CE80C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4C19A1D5-6604-449F-A927-82CD4CB6BB96}">
      <dgm:prSet phldrT="[Текст]"/>
      <dgm:spPr/>
      <dgm:t>
        <a:bodyPr/>
        <a:lstStyle/>
        <a:p>
          <a:pPr algn="ctr"/>
          <a:r>
            <a:rPr lang="ru-RU"/>
            <a:t>информационное измерение</a:t>
          </a:r>
        </a:p>
      </dgm:t>
    </dgm:pt>
    <dgm:pt modelId="{0DFBFED3-9296-4ED5-BB7F-3A1BF86D1B38}" type="parTrans" cxnId="{52DD6245-3B09-4E1D-9B3A-3F75B67A35FE}">
      <dgm:prSet/>
      <dgm:spPr/>
      <dgm:t>
        <a:bodyPr/>
        <a:lstStyle/>
        <a:p>
          <a:pPr algn="ctr"/>
          <a:endParaRPr lang="ru-RU"/>
        </a:p>
      </dgm:t>
    </dgm:pt>
    <dgm:pt modelId="{4E186A3D-9AFD-4184-AD14-F765E2E0C011}" type="sibTrans" cxnId="{52DD6245-3B09-4E1D-9B3A-3F75B67A35FE}">
      <dgm:prSet/>
      <dgm:spPr/>
      <dgm:t>
        <a:bodyPr/>
        <a:lstStyle/>
        <a:p>
          <a:pPr algn="ctr"/>
          <a:endParaRPr lang="ru-RU"/>
        </a:p>
      </dgm:t>
    </dgm:pt>
    <dgm:pt modelId="{5527B301-95D5-4C1D-B5E2-9086EC1819BF}">
      <dgm:prSet phldrT="[Текст]"/>
      <dgm:spPr/>
      <dgm:t>
        <a:bodyPr/>
        <a:lstStyle/>
        <a:p>
          <a:pPr algn="ctr"/>
          <a:r>
            <a:rPr lang="ru-RU"/>
            <a:t>сенсорное измерение</a:t>
          </a:r>
        </a:p>
      </dgm:t>
    </dgm:pt>
    <dgm:pt modelId="{851CBC3F-EB10-453A-A533-3109FC51FA6B}" type="parTrans" cxnId="{A9F4FA7C-B2D5-4E11-91D0-44BDA0245D70}">
      <dgm:prSet/>
      <dgm:spPr/>
      <dgm:t>
        <a:bodyPr/>
        <a:lstStyle/>
        <a:p>
          <a:pPr algn="ctr"/>
          <a:endParaRPr lang="ru-RU"/>
        </a:p>
      </dgm:t>
    </dgm:pt>
    <dgm:pt modelId="{0858D5F1-0FD9-47EC-875B-72B903082B95}" type="sibTrans" cxnId="{A9F4FA7C-B2D5-4E11-91D0-44BDA0245D70}">
      <dgm:prSet/>
      <dgm:spPr/>
      <dgm:t>
        <a:bodyPr/>
        <a:lstStyle/>
        <a:p>
          <a:pPr algn="ctr"/>
          <a:endParaRPr lang="ru-RU"/>
        </a:p>
      </dgm:t>
    </dgm:pt>
    <dgm:pt modelId="{923C9553-4466-4807-A500-981836890A7A}">
      <dgm:prSet phldrT="[Текст]"/>
      <dgm:spPr/>
      <dgm:t>
        <a:bodyPr/>
        <a:lstStyle/>
        <a:p>
          <a:pPr algn="ctr"/>
          <a:r>
            <a:rPr lang="ru-RU"/>
            <a:t>эмоционально-чувственное измерение</a:t>
          </a:r>
        </a:p>
      </dgm:t>
    </dgm:pt>
    <dgm:pt modelId="{64547719-A8C8-4B97-9A13-8E24DDABBFC5}" type="parTrans" cxnId="{089F1B27-AF7F-46D0-8DEC-3AED7C17F4BA}">
      <dgm:prSet/>
      <dgm:spPr/>
      <dgm:t>
        <a:bodyPr/>
        <a:lstStyle/>
        <a:p>
          <a:pPr algn="ctr"/>
          <a:endParaRPr lang="ru-RU"/>
        </a:p>
      </dgm:t>
    </dgm:pt>
    <dgm:pt modelId="{2412140D-0C97-4A85-8FBF-0D758EB59168}" type="sibTrans" cxnId="{089F1B27-AF7F-46D0-8DEC-3AED7C17F4BA}">
      <dgm:prSet/>
      <dgm:spPr/>
      <dgm:t>
        <a:bodyPr/>
        <a:lstStyle/>
        <a:p>
          <a:pPr algn="ctr"/>
          <a:endParaRPr lang="ru-RU"/>
        </a:p>
      </dgm:t>
    </dgm:pt>
    <dgm:pt modelId="{B7B913E3-54B3-43B6-890F-EA68ABFAB0BB}">
      <dgm:prSet phldrT="[Текст]"/>
      <dgm:spPr/>
      <dgm:t>
        <a:bodyPr/>
        <a:lstStyle/>
        <a:p>
          <a:pPr algn="ctr"/>
          <a:r>
            <a:rPr lang="ru-RU"/>
            <a:t>психологическое измерение</a:t>
          </a:r>
        </a:p>
      </dgm:t>
    </dgm:pt>
    <dgm:pt modelId="{EE71032B-1A2C-4DE5-82DC-FFB53FCD0BDD}" type="parTrans" cxnId="{1740106C-DB45-412B-8E46-CB029EFDDE97}">
      <dgm:prSet/>
      <dgm:spPr/>
      <dgm:t>
        <a:bodyPr/>
        <a:lstStyle/>
        <a:p>
          <a:pPr algn="ctr"/>
          <a:endParaRPr lang="ru-RU"/>
        </a:p>
      </dgm:t>
    </dgm:pt>
    <dgm:pt modelId="{40F504FE-E071-4D62-9763-826835072114}" type="sibTrans" cxnId="{1740106C-DB45-412B-8E46-CB029EFDDE97}">
      <dgm:prSet/>
      <dgm:spPr/>
      <dgm:t>
        <a:bodyPr/>
        <a:lstStyle/>
        <a:p>
          <a:pPr algn="ctr"/>
          <a:endParaRPr lang="ru-RU"/>
        </a:p>
      </dgm:t>
    </dgm:pt>
    <dgm:pt modelId="{6E8A92D3-6DF0-48A3-8F50-DBE1B91537D2}" type="pres">
      <dgm:prSet presAssocID="{127E7CB0-C5A5-42CA-B95E-3612FE0CE80C}" presName="diagram" presStyleCnt="0">
        <dgm:presLayoutVars>
          <dgm:dir/>
          <dgm:resizeHandles val="exact"/>
        </dgm:presLayoutVars>
      </dgm:prSet>
      <dgm:spPr/>
    </dgm:pt>
    <dgm:pt modelId="{17D73F77-D575-42C0-A76B-90B2CCEA7735}" type="pres">
      <dgm:prSet presAssocID="{4C19A1D5-6604-449F-A927-82CD4CB6BB96}" presName="node" presStyleLbl="node1" presStyleIdx="0" presStyleCnt="4">
        <dgm:presLayoutVars>
          <dgm:bulletEnabled val="1"/>
        </dgm:presLayoutVars>
      </dgm:prSet>
      <dgm:spPr/>
    </dgm:pt>
    <dgm:pt modelId="{C327C66A-ED65-4D77-840B-68206C2DE76E}" type="pres">
      <dgm:prSet presAssocID="{4E186A3D-9AFD-4184-AD14-F765E2E0C011}" presName="sibTrans" presStyleCnt="0"/>
      <dgm:spPr/>
    </dgm:pt>
    <dgm:pt modelId="{1A5FFF34-7562-451B-ADBC-19D4939BCCDE}" type="pres">
      <dgm:prSet presAssocID="{5527B301-95D5-4C1D-B5E2-9086EC1819BF}" presName="node" presStyleLbl="node1" presStyleIdx="1" presStyleCnt="4">
        <dgm:presLayoutVars>
          <dgm:bulletEnabled val="1"/>
        </dgm:presLayoutVars>
      </dgm:prSet>
      <dgm:spPr/>
    </dgm:pt>
    <dgm:pt modelId="{BE73F3BF-5D07-46B6-A827-52723CE30726}" type="pres">
      <dgm:prSet presAssocID="{0858D5F1-0FD9-47EC-875B-72B903082B95}" presName="sibTrans" presStyleCnt="0"/>
      <dgm:spPr/>
    </dgm:pt>
    <dgm:pt modelId="{22BF5348-5CAB-46DD-94A9-DC218FFFFB6D}" type="pres">
      <dgm:prSet presAssocID="{923C9553-4466-4807-A500-981836890A7A}" presName="node" presStyleLbl="node1" presStyleIdx="2" presStyleCnt="4">
        <dgm:presLayoutVars>
          <dgm:bulletEnabled val="1"/>
        </dgm:presLayoutVars>
      </dgm:prSet>
      <dgm:spPr/>
    </dgm:pt>
    <dgm:pt modelId="{475D8D00-241E-4558-805A-8A17EBC98A5E}" type="pres">
      <dgm:prSet presAssocID="{2412140D-0C97-4A85-8FBF-0D758EB59168}" presName="sibTrans" presStyleCnt="0"/>
      <dgm:spPr/>
    </dgm:pt>
    <dgm:pt modelId="{8B505AE2-17FB-4F48-BECB-3B5F9E0231AF}" type="pres">
      <dgm:prSet presAssocID="{B7B913E3-54B3-43B6-890F-EA68ABFAB0BB}" presName="node" presStyleLbl="node1" presStyleIdx="3" presStyleCnt="4">
        <dgm:presLayoutVars>
          <dgm:bulletEnabled val="1"/>
        </dgm:presLayoutVars>
      </dgm:prSet>
      <dgm:spPr/>
    </dgm:pt>
  </dgm:ptLst>
  <dgm:cxnLst>
    <dgm:cxn modelId="{C43E2E08-ABA1-40F0-B355-E793573445CE}" type="presOf" srcId="{127E7CB0-C5A5-42CA-B95E-3612FE0CE80C}" destId="{6E8A92D3-6DF0-48A3-8F50-DBE1B91537D2}" srcOrd="0" destOrd="0" presId="urn:microsoft.com/office/officeart/2005/8/layout/default"/>
    <dgm:cxn modelId="{DA8DE416-B390-4A3A-AE82-3582C162591F}" type="presOf" srcId="{4C19A1D5-6604-449F-A927-82CD4CB6BB96}" destId="{17D73F77-D575-42C0-A76B-90B2CCEA7735}" srcOrd="0" destOrd="0" presId="urn:microsoft.com/office/officeart/2005/8/layout/default"/>
    <dgm:cxn modelId="{089F1B27-AF7F-46D0-8DEC-3AED7C17F4BA}" srcId="{127E7CB0-C5A5-42CA-B95E-3612FE0CE80C}" destId="{923C9553-4466-4807-A500-981836890A7A}" srcOrd="2" destOrd="0" parTransId="{64547719-A8C8-4B97-9A13-8E24DDABBFC5}" sibTransId="{2412140D-0C97-4A85-8FBF-0D758EB59168}"/>
    <dgm:cxn modelId="{6943C760-D1E2-44C2-80CD-B992BFA39684}" type="presOf" srcId="{B7B913E3-54B3-43B6-890F-EA68ABFAB0BB}" destId="{8B505AE2-17FB-4F48-BECB-3B5F9E0231AF}" srcOrd="0" destOrd="0" presId="urn:microsoft.com/office/officeart/2005/8/layout/default"/>
    <dgm:cxn modelId="{52DD6245-3B09-4E1D-9B3A-3F75B67A35FE}" srcId="{127E7CB0-C5A5-42CA-B95E-3612FE0CE80C}" destId="{4C19A1D5-6604-449F-A927-82CD4CB6BB96}" srcOrd="0" destOrd="0" parTransId="{0DFBFED3-9296-4ED5-BB7F-3A1BF86D1B38}" sibTransId="{4E186A3D-9AFD-4184-AD14-F765E2E0C011}"/>
    <dgm:cxn modelId="{1740106C-DB45-412B-8E46-CB029EFDDE97}" srcId="{127E7CB0-C5A5-42CA-B95E-3612FE0CE80C}" destId="{B7B913E3-54B3-43B6-890F-EA68ABFAB0BB}" srcOrd="3" destOrd="0" parTransId="{EE71032B-1A2C-4DE5-82DC-FFB53FCD0BDD}" sibTransId="{40F504FE-E071-4D62-9763-826835072114}"/>
    <dgm:cxn modelId="{2A360F56-BDA6-4F04-A6E3-9A22CD92008E}" type="presOf" srcId="{923C9553-4466-4807-A500-981836890A7A}" destId="{22BF5348-5CAB-46DD-94A9-DC218FFFFB6D}" srcOrd="0" destOrd="0" presId="urn:microsoft.com/office/officeart/2005/8/layout/default"/>
    <dgm:cxn modelId="{A9F4FA7C-B2D5-4E11-91D0-44BDA0245D70}" srcId="{127E7CB0-C5A5-42CA-B95E-3612FE0CE80C}" destId="{5527B301-95D5-4C1D-B5E2-9086EC1819BF}" srcOrd="1" destOrd="0" parTransId="{851CBC3F-EB10-453A-A533-3109FC51FA6B}" sibTransId="{0858D5F1-0FD9-47EC-875B-72B903082B95}"/>
    <dgm:cxn modelId="{8C2339C1-7D3D-40FD-89FC-D42E66D9C57A}" type="presOf" srcId="{5527B301-95D5-4C1D-B5E2-9086EC1819BF}" destId="{1A5FFF34-7562-451B-ADBC-19D4939BCCDE}" srcOrd="0" destOrd="0" presId="urn:microsoft.com/office/officeart/2005/8/layout/default"/>
    <dgm:cxn modelId="{D8403492-C1B2-4953-8723-AD4382A990D1}" type="presParOf" srcId="{6E8A92D3-6DF0-48A3-8F50-DBE1B91537D2}" destId="{17D73F77-D575-42C0-A76B-90B2CCEA7735}" srcOrd="0" destOrd="0" presId="urn:microsoft.com/office/officeart/2005/8/layout/default"/>
    <dgm:cxn modelId="{BA886C69-BC8D-4A93-8C2E-B1248378E8B9}" type="presParOf" srcId="{6E8A92D3-6DF0-48A3-8F50-DBE1B91537D2}" destId="{C327C66A-ED65-4D77-840B-68206C2DE76E}" srcOrd="1" destOrd="0" presId="urn:microsoft.com/office/officeart/2005/8/layout/default"/>
    <dgm:cxn modelId="{3E9ABC4B-8654-4151-B669-987959A0F421}" type="presParOf" srcId="{6E8A92D3-6DF0-48A3-8F50-DBE1B91537D2}" destId="{1A5FFF34-7562-451B-ADBC-19D4939BCCDE}" srcOrd="2" destOrd="0" presId="urn:microsoft.com/office/officeart/2005/8/layout/default"/>
    <dgm:cxn modelId="{42F5A45A-F1B2-4EA6-A0A9-7CC75B0AD29B}" type="presParOf" srcId="{6E8A92D3-6DF0-48A3-8F50-DBE1B91537D2}" destId="{BE73F3BF-5D07-46B6-A827-52723CE30726}" srcOrd="3" destOrd="0" presId="urn:microsoft.com/office/officeart/2005/8/layout/default"/>
    <dgm:cxn modelId="{A56BE1A4-CBD1-4580-A185-52DF0AE1CF4A}" type="presParOf" srcId="{6E8A92D3-6DF0-48A3-8F50-DBE1B91537D2}" destId="{22BF5348-5CAB-46DD-94A9-DC218FFFFB6D}" srcOrd="4" destOrd="0" presId="urn:microsoft.com/office/officeart/2005/8/layout/default"/>
    <dgm:cxn modelId="{FD6DB069-6377-4073-99EF-D84BCFA5B4C9}" type="presParOf" srcId="{6E8A92D3-6DF0-48A3-8F50-DBE1B91537D2}" destId="{475D8D00-241E-4558-805A-8A17EBC98A5E}" srcOrd="5" destOrd="0" presId="urn:microsoft.com/office/officeart/2005/8/layout/default"/>
    <dgm:cxn modelId="{60739904-3521-48DA-8050-028554E1C307}" type="presParOf" srcId="{6E8A92D3-6DF0-48A3-8F50-DBE1B91537D2}" destId="{8B505AE2-17FB-4F48-BECB-3B5F9E0231AF}" srcOrd="6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CF63027-6D6D-4DFC-863C-B7A6890B70DE}">
      <dsp:nvSpPr>
        <dsp:cNvPr id="0" name=""/>
        <dsp:cNvSpPr/>
      </dsp:nvSpPr>
      <dsp:spPr>
        <a:xfrm>
          <a:off x="2362199" y="1455172"/>
          <a:ext cx="1671273" cy="2900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5027"/>
              </a:lnTo>
              <a:lnTo>
                <a:pt x="1671273" y="145027"/>
              </a:lnTo>
              <a:lnTo>
                <a:pt x="1671273" y="2900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4434F5-4304-43A4-9FFF-9F421DD59244}">
      <dsp:nvSpPr>
        <dsp:cNvPr id="0" name=""/>
        <dsp:cNvSpPr/>
      </dsp:nvSpPr>
      <dsp:spPr>
        <a:xfrm>
          <a:off x="2316480" y="1455172"/>
          <a:ext cx="91440" cy="2900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00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EF6291-E774-408C-B4B4-1FB8F788AE13}">
      <dsp:nvSpPr>
        <dsp:cNvPr id="0" name=""/>
        <dsp:cNvSpPr/>
      </dsp:nvSpPr>
      <dsp:spPr>
        <a:xfrm>
          <a:off x="690926" y="1455172"/>
          <a:ext cx="1671273" cy="290055"/>
        </a:xfrm>
        <a:custGeom>
          <a:avLst/>
          <a:gdLst/>
          <a:ahLst/>
          <a:cxnLst/>
          <a:rect l="0" t="0" r="0" b="0"/>
          <a:pathLst>
            <a:path>
              <a:moveTo>
                <a:pt x="1671273" y="0"/>
              </a:moveTo>
              <a:lnTo>
                <a:pt x="1671273" y="145027"/>
              </a:lnTo>
              <a:lnTo>
                <a:pt x="0" y="145027"/>
              </a:lnTo>
              <a:lnTo>
                <a:pt x="0" y="2900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05BA16-6E89-4BB3-B7AE-C1E296E91200}">
      <dsp:nvSpPr>
        <dsp:cNvPr id="0" name=""/>
        <dsp:cNvSpPr/>
      </dsp:nvSpPr>
      <dsp:spPr>
        <a:xfrm>
          <a:off x="1671590" y="764563"/>
          <a:ext cx="1381218" cy="6906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b="1" u="sng" kern="1200"/>
            <a:t>Модель Котлера, разделяющая реакцию покупателя на продукт</a:t>
          </a:r>
          <a:endParaRPr lang="ru-RU" sz="1100" kern="1200"/>
        </a:p>
      </dsp:txBody>
      <dsp:txXfrm>
        <a:off x="1671590" y="764563"/>
        <a:ext cx="1381218" cy="690609"/>
      </dsp:txXfrm>
    </dsp:sp>
    <dsp:sp modelId="{AB0F6C83-86D3-41BA-B959-0F6FB0F06707}">
      <dsp:nvSpPr>
        <dsp:cNvPr id="0" name=""/>
        <dsp:cNvSpPr/>
      </dsp:nvSpPr>
      <dsp:spPr>
        <a:xfrm>
          <a:off x="317" y="1745227"/>
          <a:ext cx="1381218" cy="6906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по назначению (для чего нужен товар);</a:t>
          </a:r>
        </a:p>
      </dsp:txBody>
      <dsp:txXfrm>
        <a:off x="317" y="1745227"/>
        <a:ext cx="1381218" cy="690609"/>
      </dsp:txXfrm>
    </dsp:sp>
    <dsp:sp modelId="{1DF34798-0E17-4A2E-A8CA-D290259A523C}">
      <dsp:nvSpPr>
        <dsp:cNvPr id="0" name=""/>
        <dsp:cNvSpPr/>
      </dsp:nvSpPr>
      <dsp:spPr>
        <a:xfrm>
          <a:off x="1671590" y="1745227"/>
          <a:ext cx="1381218" cy="6906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по воплощению (внешний вид);</a:t>
          </a:r>
        </a:p>
      </dsp:txBody>
      <dsp:txXfrm>
        <a:off x="1671590" y="1745227"/>
        <a:ext cx="1381218" cy="690609"/>
      </dsp:txXfrm>
    </dsp:sp>
    <dsp:sp modelId="{ECE0ED48-401E-4EFA-8DC9-97678941DDB1}">
      <dsp:nvSpPr>
        <dsp:cNvPr id="0" name=""/>
        <dsp:cNvSpPr/>
      </dsp:nvSpPr>
      <dsp:spPr>
        <a:xfrm>
          <a:off x="3342864" y="1745227"/>
          <a:ext cx="1381218" cy="6906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по расширению (гарантии и сервис).</a:t>
          </a:r>
        </a:p>
      </dsp:txBody>
      <dsp:txXfrm>
        <a:off x="3342864" y="1745227"/>
        <a:ext cx="1381218" cy="69060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D92793A-CAF8-4307-A0A3-2A5D279BF4D0}">
      <dsp:nvSpPr>
        <dsp:cNvPr id="0" name=""/>
        <dsp:cNvSpPr/>
      </dsp:nvSpPr>
      <dsp:spPr>
        <a:xfrm>
          <a:off x="2747962" y="1431488"/>
          <a:ext cx="1944203" cy="3374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711"/>
              </a:lnTo>
              <a:lnTo>
                <a:pt x="1944203" y="168711"/>
              </a:lnTo>
              <a:lnTo>
                <a:pt x="1944203" y="3374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79E866-0104-444F-9A85-EB0599F70C85}">
      <dsp:nvSpPr>
        <dsp:cNvPr id="0" name=""/>
        <dsp:cNvSpPr/>
      </dsp:nvSpPr>
      <dsp:spPr>
        <a:xfrm>
          <a:off x="2702242" y="1431488"/>
          <a:ext cx="91440" cy="3374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74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8C5BF7-25E7-4528-A85A-913E713DEFDC}">
      <dsp:nvSpPr>
        <dsp:cNvPr id="0" name=""/>
        <dsp:cNvSpPr/>
      </dsp:nvSpPr>
      <dsp:spPr>
        <a:xfrm>
          <a:off x="803758" y="1431488"/>
          <a:ext cx="1944203" cy="337423"/>
        </a:xfrm>
        <a:custGeom>
          <a:avLst/>
          <a:gdLst/>
          <a:ahLst/>
          <a:cxnLst/>
          <a:rect l="0" t="0" r="0" b="0"/>
          <a:pathLst>
            <a:path>
              <a:moveTo>
                <a:pt x="1944203" y="0"/>
              </a:moveTo>
              <a:lnTo>
                <a:pt x="1944203" y="168711"/>
              </a:lnTo>
              <a:lnTo>
                <a:pt x="0" y="168711"/>
              </a:lnTo>
              <a:lnTo>
                <a:pt x="0" y="3374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F6BFBC-4AC1-47CA-ADBD-DFB6CAC2D972}">
      <dsp:nvSpPr>
        <dsp:cNvPr id="0" name=""/>
        <dsp:cNvSpPr/>
      </dsp:nvSpPr>
      <dsp:spPr>
        <a:xfrm>
          <a:off x="1944572" y="628098"/>
          <a:ext cx="1606779" cy="8033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b="1" u="sng" kern="1200"/>
            <a:t>Модель Ламбена, с тремя видами аспектов</a:t>
          </a:r>
          <a:endParaRPr lang="ru-RU" sz="1100" kern="1200"/>
        </a:p>
      </dsp:txBody>
      <dsp:txXfrm>
        <a:off x="1944572" y="628098"/>
        <a:ext cx="1606779" cy="803389"/>
      </dsp:txXfrm>
    </dsp:sp>
    <dsp:sp modelId="{C01A98EB-9705-439F-A3E5-DE5F3ECD0681}">
      <dsp:nvSpPr>
        <dsp:cNvPr id="0" name=""/>
        <dsp:cNvSpPr/>
      </dsp:nvSpPr>
      <dsp:spPr>
        <a:xfrm>
          <a:off x="368" y="1768911"/>
          <a:ext cx="1606779" cy="8033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родовой (функционал, присущий базовому продукту);</a:t>
          </a:r>
        </a:p>
      </dsp:txBody>
      <dsp:txXfrm>
        <a:off x="368" y="1768911"/>
        <a:ext cx="1606779" cy="803389"/>
      </dsp:txXfrm>
    </dsp:sp>
    <dsp:sp modelId="{AE25E4BD-40A4-4C49-A632-CCBBF04D7D4C}">
      <dsp:nvSpPr>
        <dsp:cNvPr id="0" name=""/>
        <dsp:cNvSpPr/>
      </dsp:nvSpPr>
      <dsp:spPr>
        <a:xfrm>
          <a:off x="1944572" y="1768911"/>
          <a:ext cx="1606779" cy="8033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периферийный (расширяющий функционал – комфорт, сервис);</a:t>
          </a:r>
        </a:p>
      </dsp:txBody>
      <dsp:txXfrm>
        <a:off x="1944572" y="1768911"/>
        <a:ext cx="1606779" cy="803389"/>
      </dsp:txXfrm>
    </dsp:sp>
    <dsp:sp modelId="{F02C381E-637F-43CE-B932-16666CA01872}">
      <dsp:nvSpPr>
        <dsp:cNvPr id="0" name=""/>
        <dsp:cNvSpPr/>
      </dsp:nvSpPr>
      <dsp:spPr>
        <a:xfrm>
          <a:off x="3888776" y="1768911"/>
          <a:ext cx="1606779" cy="8033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добавленный (выходящий за рамки прочих аспектов – дополнительное обслуживание и т.п.)</a:t>
          </a:r>
        </a:p>
      </dsp:txBody>
      <dsp:txXfrm>
        <a:off x="3888776" y="1768911"/>
        <a:ext cx="1606779" cy="80338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7D73F77-D575-42C0-A76B-90B2CCEA7735}">
      <dsp:nvSpPr>
        <dsp:cNvPr id="0" name=""/>
        <dsp:cNvSpPr/>
      </dsp:nvSpPr>
      <dsp:spPr>
        <a:xfrm>
          <a:off x="115192" y="1232"/>
          <a:ext cx="2108257" cy="12649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2000" kern="1200"/>
            <a:t>информационное измерение</a:t>
          </a:r>
        </a:p>
      </dsp:txBody>
      <dsp:txXfrm>
        <a:off x="115192" y="1232"/>
        <a:ext cx="2108257" cy="1264954"/>
      </dsp:txXfrm>
    </dsp:sp>
    <dsp:sp modelId="{1A5FFF34-7562-451B-ADBC-19D4939BCCDE}">
      <dsp:nvSpPr>
        <dsp:cNvPr id="0" name=""/>
        <dsp:cNvSpPr/>
      </dsp:nvSpPr>
      <dsp:spPr>
        <a:xfrm>
          <a:off x="2434275" y="1232"/>
          <a:ext cx="2108257" cy="12649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2000" kern="1200"/>
            <a:t>сенсорное измерение</a:t>
          </a:r>
        </a:p>
      </dsp:txBody>
      <dsp:txXfrm>
        <a:off x="2434275" y="1232"/>
        <a:ext cx="2108257" cy="1264954"/>
      </dsp:txXfrm>
    </dsp:sp>
    <dsp:sp modelId="{22BF5348-5CAB-46DD-94A9-DC218FFFFB6D}">
      <dsp:nvSpPr>
        <dsp:cNvPr id="0" name=""/>
        <dsp:cNvSpPr/>
      </dsp:nvSpPr>
      <dsp:spPr>
        <a:xfrm>
          <a:off x="115192" y="1477012"/>
          <a:ext cx="2108257" cy="12649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2000" kern="1200"/>
            <a:t>эмоционально-чувственное измерение</a:t>
          </a:r>
        </a:p>
      </dsp:txBody>
      <dsp:txXfrm>
        <a:off x="115192" y="1477012"/>
        <a:ext cx="2108257" cy="1264954"/>
      </dsp:txXfrm>
    </dsp:sp>
    <dsp:sp modelId="{8B505AE2-17FB-4F48-BECB-3B5F9E0231AF}">
      <dsp:nvSpPr>
        <dsp:cNvPr id="0" name=""/>
        <dsp:cNvSpPr/>
      </dsp:nvSpPr>
      <dsp:spPr>
        <a:xfrm>
          <a:off x="2434275" y="1477012"/>
          <a:ext cx="2108257" cy="12649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2000" kern="1200"/>
            <a:t>психологическое измерение</a:t>
          </a:r>
        </a:p>
      </dsp:txBody>
      <dsp:txXfrm>
        <a:off x="2434275" y="1477012"/>
        <a:ext cx="2108257" cy="12649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F2ACF-9220-4882-9BE2-33AA9D6E4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2092</Words>
  <Characters>11926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Авдеев</dc:creator>
  <cp:keywords/>
  <dc:description/>
  <cp:lastModifiedBy>Игорь Авдеев</cp:lastModifiedBy>
  <cp:revision>2</cp:revision>
  <dcterms:created xsi:type="dcterms:W3CDTF">2024-09-30T14:59:00Z</dcterms:created>
  <dcterms:modified xsi:type="dcterms:W3CDTF">2024-09-30T15:31:00Z</dcterms:modified>
</cp:coreProperties>
</file>