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75B93B87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 w:rsidR="00803CCF">
        <w:rPr>
          <w:rFonts w:eastAsia="Times New Roman" w:cs="Times New Roman"/>
          <w:b/>
          <w:bCs/>
          <w:sz w:val="36"/>
          <w:szCs w:val="36"/>
          <w:lang w:eastAsia="ru-RU"/>
        </w:rPr>
        <w:t>2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199DDA5F" w14:textId="2DE60AEB" w:rsidR="004F439E" w:rsidRPr="00803CCF" w:rsidRDefault="00803CCF" w:rsidP="00803CCF">
      <w:pPr>
        <w:ind w:firstLine="0"/>
        <w:rPr>
          <w:b/>
          <w:bCs/>
          <w:sz w:val="36"/>
          <w:lang w:val="ru-UA"/>
        </w:rPr>
      </w:pPr>
      <w:r w:rsidRPr="00803CCF">
        <w:rPr>
          <w:b/>
          <w:bCs/>
          <w:sz w:val="36"/>
          <w:lang w:val="ru-UA"/>
        </w:rPr>
        <w:t>Устав и иные локальные нормативные акты образовательной организации</w:t>
      </w:r>
      <w:r>
        <w:rPr>
          <w:b/>
          <w:bCs/>
          <w:sz w:val="36"/>
          <w:lang w:val="ru-UA"/>
        </w:rPr>
        <w:t>.</w:t>
      </w:r>
    </w:p>
    <w:p w14:paraId="6662F4DA" w14:textId="41EC1992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142ACCB7" w14:textId="31C354AA" w:rsidR="00815D75" w:rsidRPr="00EF4639" w:rsidRDefault="00A14362" w:rsidP="00EF4639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638FCCC3" w14:textId="77777777" w:rsidR="00762A9B" w:rsidRDefault="00762A9B" w:rsidP="00803CCF">
      <w:pPr>
        <w:ind w:firstLine="0"/>
        <w:jc w:val="both"/>
        <w:rPr>
          <w:rStyle w:val="10"/>
          <w:b/>
          <w:bCs/>
          <w:lang w:val="ru-UA"/>
        </w:rPr>
      </w:pPr>
    </w:p>
    <w:p w14:paraId="64774F9B" w14:textId="3F5309DC" w:rsidR="00803CCF" w:rsidRDefault="00803CCF" w:rsidP="00803CCF">
      <w:pPr>
        <w:ind w:firstLine="0"/>
        <w:jc w:val="both"/>
        <w:rPr>
          <w:rStyle w:val="10"/>
          <w:b/>
          <w:bCs/>
          <w:lang w:val="ru-UA"/>
        </w:rPr>
        <w:sectPr w:rsidR="00803C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49FC92" w14:textId="0D95296E" w:rsidR="00803CCF" w:rsidRPr="00803CCF" w:rsidRDefault="00803CCF" w:rsidP="00803CCF">
      <w:pPr>
        <w:spacing w:before="100" w:beforeAutospacing="1" w:after="100" w:afterAutospacing="1"/>
        <w:ind w:firstLine="0"/>
        <w:rPr>
          <w:rFonts w:eastAsia="Times New Roman" w:cs="Times New Roman"/>
          <w:b/>
          <w:bCs/>
          <w:sz w:val="32"/>
          <w:szCs w:val="32"/>
          <w:lang w:val="ru-UA" w:eastAsia="ru-UA"/>
        </w:rPr>
      </w:pPr>
      <w:r w:rsidRPr="00803CCF">
        <w:rPr>
          <w:rFonts w:eastAsia="Times New Roman" w:cs="Times New Roman"/>
          <w:b/>
          <w:bCs/>
          <w:sz w:val="32"/>
          <w:szCs w:val="32"/>
          <w:lang w:val="ru-UA" w:eastAsia="ru-UA"/>
        </w:rPr>
        <w:lastRenderedPageBreak/>
        <w:t xml:space="preserve">Сравнительная характеристика </w:t>
      </w:r>
      <w:r w:rsidRPr="00803CCF">
        <w:rPr>
          <w:rFonts w:eastAsia="Times New Roman" w:cs="Times New Roman"/>
          <w:b/>
          <w:bCs/>
          <w:sz w:val="32"/>
          <w:szCs w:val="32"/>
          <w:lang w:val="ru-UA" w:eastAsia="ru-UA"/>
        </w:rPr>
        <w:t>уставов и нормативных документов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07"/>
        <w:gridCol w:w="2536"/>
        <w:gridCol w:w="2745"/>
      </w:tblGrid>
      <w:tr w:rsidR="00803CCF" w:rsidRPr="00803CCF" w14:paraId="43304974" w14:textId="77777777" w:rsidTr="00803C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B4168" w14:textId="77777777" w:rsidR="00803CCF" w:rsidRPr="00803CCF" w:rsidRDefault="00803CCF" w:rsidP="00803CCF">
            <w:pPr>
              <w:ind w:firstLine="0"/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  <w:t>Аспект</w:t>
            </w:r>
          </w:p>
        </w:tc>
        <w:tc>
          <w:tcPr>
            <w:tcW w:w="0" w:type="auto"/>
            <w:vAlign w:val="center"/>
            <w:hideMark/>
          </w:tcPr>
          <w:p w14:paraId="1AB920DA" w14:textId="77777777" w:rsidR="00803CCF" w:rsidRPr="00803CCF" w:rsidRDefault="00803CCF" w:rsidP="00803CCF">
            <w:pPr>
              <w:ind w:firstLine="0"/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  <w:t>Детский сад</w:t>
            </w:r>
          </w:p>
        </w:tc>
        <w:tc>
          <w:tcPr>
            <w:tcW w:w="0" w:type="auto"/>
            <w:vAlign w:val="center"/>
            <w:hideMark/>
          </w:tcPr>
          <w:p w14:paraId="4B2E1E84" w14:textId="77777777" w:rsidR="00803CCF" w:rsidRPr="00803CCF" w:rsidRDefault="00803CCF" w:rsidP="00803CCF">
            <w:pPr>
              <w:ind w:firstLine="0"/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  <w:t>Школа</w:t>
            </w:r>
          </w:p>
        </w:tc>
        <w:tc>
          <w:tcPr>
            <w:tcW w:w="0" w:type="auto"/>
            <w:vAlign w:val="center"/>
            <w:hideMark/>
          </w:tcPr>
          <w:p w14:paraId="43558731" w14:textId="77777777" w:rsidR="00803CCF" w:rsidRPr="00803CCF" w:rsidRDefault="00803CCF" w:rsidP="00803CCF">
            <w:pPr>
              <w:ind w:firstLine="0"/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  <w:t>СПО</w:t>
            </w:r>
          </w:p>
        </w:tc>
      </w:tr>
      <w:tr w:rsidR="00803CCF" w:rsidRPr="00803CCF" w14:paraId="355339D6" w14:textId="77777777" w:rsidTr="00803C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EBB23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  <w:t>Основная цель</w:t>
            </w:r>
          </w:p>
        </w:tc>
        <w:tc>
          <w:tcPr>
            <w:tcW w:w="0" w:type="auto"/>
            <w:vAlign w:val="center"/>
            <w:hideMark/>
          </w:tcPr>
          <w:p w14:paraId="4EDDF8F1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Уход, воспитание и развитие детей дошкольного возраста.</w:t>
            </w:r>
          </w:p>
        </w:tc>
        <w:tc>
          <w:tcPr>
            <w:tcW w:w="0" w:type="auto"/>
            <w:vAlign w:val="center"/>
            <w:hideMark/>
          </w:tcPr>
          <w:p w14:paraId="34A41D7A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Общее образование и подготовка к дальнейшему обучению.</w:t>
            </w:r>
          </w:p>
        </w:tc>
        <w:tc>
          <w:tcPr>
            <w:tcW w:w="0" w:type="auto"/>
            <w:vAlign w:val="center"/>
            <w:hideMark/>
          </w:tcPr>
          <w:p w14:paraId="170BA8B1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Профессиональная подготовка и трудоустройство выпускников.</w:t>
            </w:r>
          </w:p>
        </w:tc>
      </w:tr>
      <w:tr w:rsidR="00803CCF" w:rsidRPr="00803CCF" w14:paraId="21AE09E5" w14:textId="77777777" w:rsidTr="00803C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8EAC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  <w:t>Управление</w:t>
            </w:r>
          </w:p>
        </w:tc>
        <w:tc>
          <w:tcPr>
            <w:tcW w:w="0" w:type="auto"/>
            <w:vAlign w:val="center"/>
            <w:hideMark/>
          </w:tcPr>
          <w:p w14:paraId="791444B5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Руководитель (заведующий) и педагогический совет с участием воспитателей.</w:t>
            </w:r>
          </w:p>
        </w:tc>
        <w:tc>
          <w:tcPr>
            <w:tcW w:w="0" w:type="auto"/>
            <w:vAlign w:val="center"/>
            <w:hideMark/>
          </w:tcPr>
          <w:p w14:paraId="199CC6FF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Директор и педагогический совет с участием учителей.</w:t>
            </w:r>
          </w:p>
        </w:tc>
        <w:tc>
          <w:tcPr>
            <w:tcW w:w="0" w:type="auto"/>
            <w:vAlign w:val="center"/>
            <w:hideMark/>
          </w:tcPr>
          <w:p w14:paraId="2E8AE633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Директор и педагогический совет с участием преподавателей и мастеров.</w:t>
            </w:r>
          </w:p>
        </w:tc>
      </w:tr>
      <w:tr w:rsidR="00803CCF" w:rsidRPr="00803CCF" w14:paraId="4D47D01D" w14:textId="77777777" w:rsidTr="00803C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6817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  <w:t>Локальные акты</w:t>
            </w:r>
          </w:p>
        </w:tc>
        <w:tc>
          <w:tcPr>
            <w:tcW w:w="0" w:type="auto"/>
            <w:vAlign w:val="center"/>
            <w:hideMark/>
          </w:tcPr>
          <w:p w14:paraId="1FAC024A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Положения о режиме дня, питании, безопасности детей.</w:t>
            </w:r>
          </w:p>
        </w:tc>
        <w:tc>
          <w:tcPr>
            <w:tcW w:w="0" w:type="auto"/>
            <w:vAlign w:val="center"/>
            <w:hideMark/>
          </w:tcPr>
          <w:p w14:paraId="24E092BF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Правила поведения, положение о ЕГЭ/ОГЭ, регламент внеурочной деятельности.</w:t>
            </w:r>
          </w:p>
        </w:tc>
        <w:tc>
          <w:tcPr>
            <w:tcW w:w="0" w:type="auto"/>
            <w:vAlign w:val="center"/>
            <w:hideMark/>
          </w:tcPr>
          <w:p w14:paraId="566A7643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Положения о практике, стипендиях, профессиональной аттестации.</w:t>
            </w:r>
          </w:p>
        </w:tc>
      </w:tr>
      <w:tr w:rsidR="00803CCF" w:rsidRPr="00803CCF" w14:paraId="5EF51E30" w14:textId="77777777" w:rsidTr="00803C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D854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b/>
                <w:bCs/>
                <w:szCs w:val="28"/>
                <w:lang w:val="ru-UA" w:eastAsia="ru-UA"/>
              </w:rPr>
              <w:t>Особенности устава</w:t>
            </w:r>
          </w:p>
        </w:tc>
        <w:tc>
          <w:tcPr>
            <w:tcW w:w="0" w:type="auto"/>
            <w:vAlign w:val="center"/>
            <w:hideMark/>
          </w:tcPr>
          <w:p w14:paraId="6302E8A7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Акцент на воспитательной работе и взаимодействии с родителями.</w:t>
            </w:r>
          </w:p>
        </w:tc>
        <w:tc>
          <w:tcPr>
            <w:tcW w:w="0" w:type="auto"/>
            <w:vAlign w:val="center"/>
            <w:hideMark/>
          </w:tcPr>
          <w:p w14:paraId="01A43C38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Акцент на образовательных стандартах и подготовке к экзаменам.</w:t>
            </w:r>
          </w:p>
        </w:tc>
        <w:tc>
          <w:tcPr>
            <w:tcW w:w="0" w:type="auto"/>
            <w:vAlign w:val="center"/>
            <w:hideMark/>
          </w:tcPr>
          <w:p w14:paraId="14A6D2E3" w14:textId="77777777" w:rsidR="00803CCF" w:rsidRPr="00803CCF" w:rsidRDefault="00803CCF" w:rsidP="00803CCF">
            <w:pPr>
              <w:ind w:firstLine="0"/>
              <w:jc w:val="left"/>
              <w:rPr>
                <w:rFonts w:eastAsia="Times New Roman" w:cs="Times New Roman"/>
                <w:szCs w:val="28"/>
                <w:lang w:val="ru-UA" w:eastAsia="ru-UA"/>
              </w:rPr>
            </w:pPr>
            <w:r w:rsidRPr="00803CCF">
              <w:rPr>
                <w:rFonts w:eastAsia="Times New Roman" w:cs="Times New Roman"/>
                <w:szCs w:val="28"/>
                <w:lang w:val="ru-UA" w:eastAsia="ru-UA"/>
              </w:rPr>
              <w:t>Акцент на профессиональных стандартах и трудоустройстве выпускников.</w:t>
            </w:r>
          </w:p>
        </w:tc>
      </w:tr>
    </w:tbl>
    <w:p w14:paraId="07AE06E9" w14:textId="58CFD58E" w:rsidR="00803CCF" w:rsidRDefault="00803CCF" w:rsidP="00762A9B">
      <w:pPr>
        <w:ind w:firstLine="0"/>
        <w:jc w:val="both"/>
        <w:rPr>
          <w:rFonts w:eastAsiaTheme="majorEastAsia" w:cstheme="majorBidi"/>
          <w:b/>
          <w:bCs/>
          <w:sz w:val="32"/>
          <w:szCs w:val="32"/>
          <w:lang w:val="ru-UA"/>
        </w:rPr>
      </w:pPr>
    </w:p>
    <w:p w14:paraId="384080A1" w14:textId="77777777" w:rsidR="00803CCF" w:rsidRDefault="00803CCF">
      <w:pPr>
        <w:rPr>
          <w:rFonts w:eastAsiaTheme="majorEastAsia" w:cstheme="majorBidi"/>
          <w:b/>
          <w:bCs/>
          <w:sz w:val="32"/>
          <w:szCs w:val="32"/>
          <w:lang w:val="ru-UA"/>
        </w:rPr>
      </w:pPr>
      <w:r>
        <w:rPr>
          <w:rFonts w:eastAsiaTheme="majorEastAsia" w:cstheme="majorBidi"/>
          <w:b/>
          <w:bCs/>
          <w:sz w:val="32"/>
          <w:szCs w:val="32"/>
          <w:lang w:val="ru-UA"/>
        </w:rPr>
        <w:br w:type="page"/>
      </w:r>
    </w:p>
    <w:p w14:paraId="38328BFB" w14:textId="77777777" w:rsidR="00803CCF" w:rsidRDefault="00803CCF" w:rsidP="00762A9B">
      <w:pPr>
        <w:ind w:firstLine="0"/>
        <w:jc w:val="both"/>
      </w:pPr>
      <w:r>
        <w:rPr>
          <w:rFonts w:eastAsiaTheme="majorEastAsia" w:cstheme="majorBidi"/>
          <w:b/>
          <w:bCs/>
          <w:sz w:val="32"/>
          <w:szCs w:val="32"/>
          <w:lang w:val="ru-UA"/>
        </w:rPr>
        <w:lastRenderedPageBreak/>
        <w:t xml:space="preserve"> </w:t>
      </w:r>
      <w:r>
        <w:t>Образовательные организации</w:t>
      </w:r>
      <w:r>
        <w:t xml:space="preserve"> </w:t>
      </w:r>
      <w:r>
        <w:t>—</w:t>
      </w:r>
      <w:r>
        <w:t xml:space="preserve"> </w:t>
      </w:r>
      <w:r>
        <w:t xml:space="preserve">детский сад, школа или учреждение среднего профессионального образования (СПО) функционируют на основе устава и локальных нормативных актов. </w:t>
      </w:r>
    </w:p>
    <w:p w14:paraId="2CABE07D" w14:textId="0630DAFA" w:rsidR="005E7EAE" w:rsidRDefault="00803CCF" w:rsidP="00762A9B">
      <w:pPr>
        <w:ind w:firstLine="0"/>
        <w:jc w:val="both"/>
      </w:pPr>
      <w:r>
        <w:t xml:space="preserve">Эти документы определяют правила работы учреждения, права и обязанности участников образовательного процесса, а также обеспечивают соблюдение законодательства. </w:t>
      </w:r>
    </w:p>
    <w:p w14:paraId="0316D30F" w14:textId="77777777" w:rsidR="00803CCF" w:rsidRDefault="00803CCF" w:rsidP="00762A9B">
      <w:pPr>
        <w:ind w:firstLine="0"/>
        <w:jc w:val="both"/>
      </w:pPr>
    </w:p>
    <w:p w14:paraId="0519DA65" w14:textId="75A77353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>Устав</w:t>
      </w:r>
      <w:r w:rsidRPr="00803CCF">
        <w:rPr>
          <w:rFonts w:eastAsiaTheme="majorEastAsia" w:cstheme="majorBidi"/>
          <w:szCs w:val="28"/>
          <w:lang w:val="ru-UA"/>
        </w:rPr>
        <w:t xml:space="preserve"> — это главный документ, </w:t>
      </w:r>
      <w:r>
        <w:rPr>
          <w:rFonts w:eastAsiaTheme="majorEastAsia" w:cstheme="majorBidi"/>
          <w:szCs w:val="28"/>
          <w:lang w:val="ru-UA"/>
        </w:rPr>
        <w:t>всего</w:t>
      </w:r>
      <w:r w:rsidRPr="00803CCF">
        <w:rPr>
          <w:rFonts w:eastAsiaTheme="majorEastAsia" w:cstheme="majorBidi"/>
          <w:szCs w:val="28"/>
          <w:lang w:val="ru-UA"/>
        </w:rPr>
        <w:t xml:space="preserve"> образовательного учреждения. Он определяет:</w:t>
      </w:r>
    </w:p>
    <w:p w14:paraId="4BDC0BC3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3BC2516" w14:textId="2D5BE19F" w:rsidR="00803CCF" w:rsidRPr="00803CCF" w:rsidRDefault="00803CCF" w:rsidP="00803CCF">
      <w:pPr>
        <w:pStyle w:val="a3"/>
        <w:numPr>
          <w:ilvl w:val="0"/>
          <w:numId w:val="43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Цели и задачи организации.</w:t>
      </w:r>
    </w:p>
    <w:p w14:paraId="73E79062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159B062D" w14:textId="17475962" w:rsidR="00803CCF" w:rsidRPr="00803CCF" w:rsidRDefault="00803CCF" w:rsidP="00803CCF">
      <w:pPr>
        <w:pStyle w:val="a3"/>
        <w:numPr>
          <w:ilvl w:val="0"/>
          <w:numId w:val="43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Структуру управления.</w:t>
      </w:r>
    </w:p>
    <w:p w14:paraId="7748A883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3975A453" w14:textId="32218AA0" w:rsidR="00803CCF" w:rsidRPr="00803CCF" w:rsidRDefault="00803CCF" w:rsidP="00803CCF">
      <w:pPr>
        <w:pStyle w:val="a3"/>
        <w:numPr>
          <w:ilvl w:val="0"/>
          <w:numId w:val="43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Права и обязанности участников образовательного процесса.</w:t>
      </w:r>
    </w:p>
    <w:p w14:paraId="712DCC02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4F849FD" w14:textId="2DC0C01E" w:rsidR="00803CCF" w:rsidRPr="00803CCF" w:rsidRDefault="00803CCF" w:rsidP="00803CCF">
      <w:pPr>
        <w:pStyle w:val="a3"/>
        <w:numPr>
          <w:ilvl w:val="0"/>
          <w:numId w:val="43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Порядок приема и отчисления обучающихся.</w:t>
      </w:r>
    </w:p>
    <w:p w14:paraId="443B19B2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C39DF64" w14:textId="0517419C" w:rsidR="00803CCF" w:rsidRDefault="00803CCF" w:rsidP="00803CCF">
      <w:pPr>
        <w:pStyle w:val="a3"/>
        <w:numPr>
          <w:ilvl w:val="0"/>
          <w:numId w:val="43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Финансовые и хозяйственные аспекты деятельности.</w:t>
      </w:r>
    </w:p>
    <w:p w14:paraId="4D139482" w14:textId="77777777" w:rsidR="00803CCF" w:rsidRPr="00803CCF" w:rsidRDefault="00803CCF" w:rsidP="00803CCF">
      <w:pPr>
        <w:pStyle w:val="a3"/>
        <w:rPr>
          <w:rFonts w:eastAsiaTheme="majorEastAsia" w:cstheme="majorBidi"/>
          <w:szCs w:val="28"/>
          <w:lang w:val="ru-UA"/>
        </w:rPr>
      </w:pPr>
    </w:p>
    <w:p w14:paraId="07EDE916" w14:textId="373D7D1E" w:rsidR="00803CCF" w:rsidRDefault="00803CCF" w:rsidP="00803CCF">
      <w:pPr>
        <w:ind w:firstLine="0"/>
        <w:jc w:val="both"/>
        <w:rPr>
          <w:rFonts w:eastAsiaTheme="majorEastAsia" w:cstheme="majorBidi"/>
          <w:szCs w:val="28"/>
        </w:rPr>
      </w:pPr>
      <w:r w:rsidRPr="00803CCF">
        <w:rPr>
          <w:rFonts w:eastAsiaTheme="majorEastAsia" w:cstheme="majorBidi"/>
          <w:b/>
          <w:bCs/>
          <w:szCs w:val="28"/>
        </w:rPr>
        <w:t>Для всех уровней образования (детский сад, школа, СПО)</w:t>
      </w:r>
      <w:r w:rsidRPr="00803CCF">
        <w:rPr>
          <w:rFonts w:eastAsiaTheme="majorEastAsia" w:cstheme="majorBidi"/>
          <w:szCs w:val="28"/>
        </w:rPr>
        <w:t xml:space="preserve"> устав обязателен, но его содержание может варьироваться в зависимости от типа учреждения. Например, в уставе детского сада больше внимания уделяется вопросам ухода за детьми, а в уставе СПО — профессиональной подготовке студентов.</w:t>
      </w:r>
    </w:p>
    <w:p w14:paraId="20144CE6" w14:textId="77777777" w:rsidR="00803CCF" w:rsidRDefault="00803CCF" w:rsidP="00803CCF">
      <w:pPr>
        <w:ind w:firstLine="0"/>
        <w:jc w:val="both"/>
        <w:rPr>
          <w:rFonts w:eastAsiaTheme="majorEastAsia" w:cstheme="majorBidi"/>
          <w:szCs w:val="28"/>
        </w:rPr>
      </w:pPr>
    </w:p>
    <w:p w14:paraId="7996AFD2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>Локальные нормативные акты: дополнение к уставу</w:t>
      </w:r>
    </w:p>
    <w:p w14:paraId="58919570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Помимо устава, каждая образовательная организация разрабатывает локальные нормативные акты. Это внутренние документы, которые регулируют конкретные аспекты работы учреждения. К ним относятся:</w:t>
      </w:r>
    </w:p>
    <w:p w14:paraId="641ECA31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C3FB835" w14:textId="6AA004F1" w:rsidR="00803CCF" w:rsidRPr="00803CCF" w:rsidRDefault="00803CCF" w:rsidP="00803CCF">
      <w:pPr>
        <w:pStyle w:val="a3"/>
        <w:numPr>
          <w:ilvl w:val="0"/>
          <w:numId w:val="44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Правила внутреннего распорядка.</w:t>
      </w:r>
    </w:p>
    <w:p w14:paraId="038A8D25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5556748" w14:textId="34BB2322" w:rsidR="00803CCF" w:rsidRPr="00803CCF" w:rsidRDefault="00803CCF" w:rsidP="00803CCF">
      <w:pPr>
        <w:pStyle w:val="a3"/>
        <w:numPr>
          <w:ilvl w:val="0"/>
          <w:numId w:val="44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Положения о педагогическом совете.</w:t>
      </w:r>
    </w:p>
    <w:p w14:paraId="686820C0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DBD5FA8" w14:textId="3F439ACA" w:rsidR="00803CCF" w:rsidRPr="00803CCF" w:rsidRDefault="00803CCF" w:rsidP="00803CCF">
      <w:pPr>
        <w:pStyle w:val="a3"/>
        <w:numPr>
          <w:ilvl w:val="0"/>
          <w:numId w:val="44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Должностные инструкции сотрудников.</w:t>
      </w:r>
    </w:p>
    <w:p w14:paraId="650B9E2D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9BFFECA" w14:textId="7955DF45" w:rsidR="00803CCF" w:rsidRPr="00803CCF" w:rsidRDefault="00803CCF" w:rsidP="00803CCF">
      <w:pPr>
        <w:pStyle w:val="a3"/>
        <w:numPr>
          <w:ilvl w:val="0"/>
          <w:numId w:val="44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Положения о стипендиях (для СПО).</w:t>
      </w:r>
    </w:p>
    <w:p w14:paraId="259E4814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443FDFB0" w14:textId="61239E0C" w:rsidR="00803CCF" w:rsidRPr="00803CCF" w:rsidRDefault="00803CCF" w:rsidP="00803CCF">
      <w:pPr>
        <w:pStyle w:val="a3"/>
        <w:numPr>
          <w:ilvl w:val="0"/>
          <w:numId w:val="44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Регламенты проведения аттестаций и экзаменов.</w:t>
      </w:r>
    </w:p>
    <w:p w14:paraId="61753428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D30BD79" w14:textId="685EDED6" w:rsid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Эти акты не должны противоречить уставу и законодательству РФ, но они позволяют детализировать и адаптировать общие правила под специфику конкретного учреждения.</w:t>
      </w:r>
    </w:p>
    <w:p w14:paraId="213C5DFF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lastRenderedPageBreak/>
        <w:t>Педагогический совет</w:t>
      </w:r>
      <w:r w:rsidRPr="00803CCF">
        <w:rPr>
          <w:rFonts w:eastAsiaTheme="majorEastAsia" w:cstheme="majorBidi"/>
          <w:szCs w:val="28"/>
          <w:lang w:val="ru-UA"/>
        </w:rPr>
        <w:t xml:space="preserve"> — это коллегиальный орган, который играет ключевую роль в управлении образовательной организацией. Его основные функции:</w:t>
      </w:r>
    </w:p>
    <w:p w14:paraId="23EED5A8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1C875597" w14:textId="3B1EB94F" w:rsidR="00803CCF" w:rsidRPr="00803CCF" w:rsidRDefault="00803CCF" w:rsidP="00803CCF">
      <w:pPr>
        <w:pStyle w:val="a3"/>
        <w:numPr>
          <w:ilvl w:val="0"/>
          <w:numId w:val="45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Обсуждение и утверждение образовательных программ.</w:t>
      </w:r>
    </w:p>
    <w:p w14:paraId="0EEB473E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318D0A4" w14:textId="5F17AECF" w:rsidR="00803CCF" w:rsidRPr="00803CCF" w:rsidRDefault="00803CCF" w:rsidP="00803CCF">
      <w:pPr>
        <w:pStyle w:val="a3"/>
        <w:numPr>
          <w:ilvl w:val="0"/>
          <w:numId w:val="45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Контроль качества обучения.</w:t>
      </w:r>
    </w:p>
    <w:p w14:paraId="1A09097C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67BD8EB8" w14:textId="0376FF71" w:rsidR="00803CCF" w:rsidRPr="00803CCF" w:rsidRDefault="00803CCF" w:rsidP="00803CCF">
      <w:pPr>
        <w:pStyle w:val="a3"/>
        <w:numPr>
          <w:ilvl w:val="0"/>
          <w:numId w:val="45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Участие в разработке локальных нормативных актов.</w:t>
      </w:r>
    </w:p>
    <w:p w14:paraId="6E191D48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4853756" w14:textId="663A3A8D" w:rsidR="00803CCF" w:rsidRPr="00803CCF" w:rsidRDefault="00803CCF" w:rsidP="00803CCF">
      <w:pPr>
        <w:pStyle w:val="a3"/>
        <w:numPr>
          <w:ilvl w:val="0"/>
          <w:numId w:val="45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Решение вопросов, связанных с аттестацией обучающихся.</w:t>
      </w:r>
    </w:p>
    <w:p w14:paraId="15A8B28A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14CD61D1" w14:textId="03D618E0" w:rsid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На всех уровнях образования (детский сад, школа, СПО) педагогический совет является важным инструментом управления, но его состав и полномочия могут различаться. Например, в детском саду в совете участвуют воспитатели, а в СПО — преподаватели и мастера производственного обучения.</w:t>
      </w:r>
    </w:p>
    <w:p w14:paraId="37A7DF68" w14:textId="77777777" w:rsid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9F1A52A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>Обязательства учреждений по закону</w:t>
      </w:r>
    </w:p>
    <w:p w14:paraId="6898B40E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Все образовательные организации обязаны:</w:t>
      </w:r>
    </w:p>
    <w:p w14:paraId="454065FC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29559C6" w14:textId="489075A1" w:rsidR="00803CCF" w:rsidRPr="00803CCF" w:rsidRDefault="00803CCF" w:rsidP="00803CCF">
      <w:pPr>
        <w:pStyle w:val="a3"/>
        <w:numPr>
          <w:ilvl w:val="0"/>
          <w:numId w:val="46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Разрабатывать устав и локальные акты в соответствии с законодательством РФ.</w:t>
      </w:r>
    </w:p>
    <w:p w14:paraId="46A1E9FB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4C9A0EFC" w14:textId="609000E4" w:rsidR="00803CCF" w:rsidRPr="00803CCF" w:rsidRDefault="00803CCF" w:rsidP="00803CCF">
      <w:pPr>
        <w:pStyle w:val="a3"/>
        <w:numPr>
          <w:ilvl w:val="0"/>
          <w:numId w:val="46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Обеспечивать открытость и доступность этих документов (например, публиковать их на сайте).</w:t>
      </w:r>
    </w:p>
    <w:p w14:paraId="4D3DBA5B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423029C" w14:textId="6A2FAFB3" w:rsidR="00803CCF" w:rsidRPr="00803CCF" w:rsidRDefault="00803CCF" w:rsidP="00803CCF">
      <w:pPr>
        <w:pStyle w:val="a3"/>
        <w:numPr>
          <w:ilvl w:val="0"/>
          <w:numId w:val="46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Своевременно вносить изменения в устав и акты при изменении законодательства или условий работы учреждения.</w:t>
      </w:r>
    </w:p>
    <w:p w14:paraId="5E27F46F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2C679D59" w14:textId="1CDFF1BE" w:rsidR="00803CCF" w:rsidRDefault="00803CCF" w:rsidP="00803CCF">
      <w:pPr>
        <w:pStyle w:val="a3"/>
        <w:numPr>
          <w:ilvl w:val="0"/>
          <w:numId w:val="46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Соблюдать права участников образовательного процесса, закрепленные в уставе.</w:t>
      </w:r>
    </w:p>
    <w:p w14:paraId="48FA99E3" w14:textId="77777777" w:rsidR="00803CCF" w:rsidRDefault="00803CCF" w:rsidP="00803CCF">
      <w:pPr>
        <w:pStyle w:val="a3"/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464E8140" w14:textId="0C831B5A" w:rsid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>Перечень обязательных документов в образовательной организации</w:t>
      </w:r>
    </w:p>
    <w:p w14:paraId="3503B028" w14:textId="3B6A2889" w:rsidR="00803CCF" w:rsidRDefault="00803CCF" w:rsidP="00803CCF">
      <w:pPr>
        <w:ind w:firstLine="0"/>
        <w:jc w:val="both"/>
      </w:pPr>
      <w:r>
        <w:t>Каждая образовательная организация, независимо от уровня (детский сад, школа, СПО), обязана иметь определенный набор документов. Эти документы обеспечивают легитимность деятельности учреждения, соблюдение законодательства и защиту прав участников образовательного процесса. Рассмотрим основные категории документов.</w:t>
      </w:r>
    </w:p>
    <w:p w14:paraId="24D58B2A" w14:textId="2F488FF1" w:rsidR="00803CCF" w:rsidRDefault="00803CCF" w:rsidP="00803CCF">
      <w:r>
        <w:br w:type="page"/>
      </w:r>
    </w:p>
    <w:p w14:paraId="5D2EDAF8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lastRenderedPageBreak/>
        <w:t>Учредительные документы</w:t>
      </w:r>
    </w:p>
    <w:p w14:paraId="69934C56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</w:p>
    <w:p w14:paraId="52E45CD4" w14:textId="21F3E9C9" w:rsidR="00803CCF" w:rsidRPr="00803CCF" w:rsidRDefault="00803CCF" w:rsidP="00803CCF">
      <w:pPr>
        <w:pStyle w:val="a3"/>
        <w:numPr>
          <w:ilvl w:val="0"/>
          <w:numId w:val="47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Устав — основной документ, регулирующий деятельность организации.</w:t>
      </w:r>
    </w:p>
    <w:p w14:paraId="1DCA05D6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6A4EADE5" w14:textId="1F6108B8" w:rsidR="00803CCF" w:rsidRPr="00803CCF" w:rsidRDefault="00803CCF" w:rsidP="00803CCF">
      <w:pPr>
        <w:pStyle w:val="a3"/>
        <w:numPr>
          <w:ilvl w:val="0"/>
          <w:numId w:val="47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Свидетельство о государственной регистрации — подтверждает создание учреждения.</w:t>
      </w:r>
    </w:p>
    <w:p w14:paraId="67720B26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1D228C4B" w14:textId="6F786FC5" w:rsidR="00803CCF" w:rsidRPr="00803CCF" w:rsidRDefault="00803CCF" w:rsidP="00803CCF">
      <w:pPr>
        <w:pStyle w:val="a3"/>
        <w:numPr>
          <w:ilvl w:val="0"/>
          <w:numId w:val="47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Свидетельство о постановке на налоговый учет (ИНН).</w:t>
      </w:r>
    </w:p>
    <w:p w14:paraId="516CEAC4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A775305" w14:textId="24A43741" w:rsidR="00803CCF" w:rsidRPr="00803CCF" w:rsidRDefault="00803CCF" w:rsidP="00803CCF">
      <w:pPr>
        <w:pStyle w:val="a3"/>
        <w:numPr>
          <w:ilvl w:val="0"/>
          <w:numId w:val="47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Лицензия на образовательную деятельность — выдается органами исполнительной власти.</w:t>
      </w:r>
    </w:p>
    <w:p w14:paraId="2EB8BD49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B30ED98" w14:textId="06F098E0" w:rsidR="00803CCF" w:rsidRDefault="00803CCF" w:rsidP="00803CCF">
      <w:pPr>
        <w:pStyle w:val="a3"/>
        <w:numPr>
          <w:ilvl w:val="0"/>
          <w:numId w:val="47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Свидетельство о государственной аккредитации (для школ и СПО) — подтверждает соответствие образовательных программ государственным стандартам.</w:t>
      </w:r>
    </w:p>
    <w:p w14:paraId="7836B18B" w14:textId="77777777" w:rsidR="00803CCF" w:rsidRPr="00803CCF" w:rsidRDefault="00803CCF" w:rsidP="00803CCF">
      <w:pPr>
        <w:pStyle w:val="a3"/>
        <w:rPr>
          <w:rFonts w:eastAsiaTheme="majorEastAsia" w:cstheme="majorBidi"/>
          <w:szCs w:val="28"/>
          <w:lang w:val="ru-UA"/>
        </w:rPr>
      </w:pPr>
    </w:p>
    <w:p w14:paraId="7F9EB28F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>Локальные нормативные акты</w:t>
      </w:r>
    </w:p>
    <w:p w14:paraId="06352006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3F1A4B57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Локальные акты разрабатываются на основе устава и законодательства РФ. К ним относятся:</w:t>
      </w:r>
    </w:p>
    <w:p w14:paraId="6EC9152E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E8D8BCE" w14:textId="67AA941F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 xml:space="preserve">    Правила внутреннего распорядка:</w:t>
      </w:r>
    </w:p>
    <w:p w14:paraId="173963CF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 xml:space="preserve">        Для обучающихся (режим занятий, правила поведения).</w:t>
      </w:r>
    </w:p>
    <w:p w14:paraId="0FB6CD5A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2F09E4E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 xml:space="preserve">        Для работников (график работы, должностные обязанности).</w:t>
      </w:r>
    </w:p>
    <w:p w14:paraId="13F60169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3A185BEE" w14:textId="3A82A825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 xml:space="preserve">    Положения:</w:t>
      </w:r>
    </w:p>
    <w:p w14:paraId="538B8D01" w14:textId="493E4DD2" w:rsidR="00803CCF" w:rsidRPr="00803CCF" w:rsidRDefault="00803CCF" w:rsidP="00803CCF">
      <w:pPr>
        <w:pStyle w:val="a3"/>
        <w:numPr>
          <w:ilvl w:val="0"/>
          <w:numId w:val="48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 педагогическом совете.</w:t>
      </w:r>
    </w:p>
    <w:p w14:paraId="2BAD4D82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32834E84" w14:textId="4902AB56" w:rsidR="00803CCF" w:rsidRPr="00803CCF" w:rsidRDefault="00803CCF" w:rsidP="00803CCF">
      <w:pPr>
        <w:pStyle w:val="a3"/>
        <w:numPr>
          <w:ilvl w:val="0"/>
          <w:numId w:val="48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 родительском комитете (для детских садов и школ).</w:t>
      </w:r>
    </w:p>
    <w:p w14:paraId="7267F312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18E4E091" w14:textId="7F7A8F87" w:rsidR="00803CCF" w:rsidRPr="00803CCF" w:rsidRDefault="00803CCF" w:rsidP="00803CCF">
      <w:pPr>
        <w:pStyle w:val="a3"/>
        <w:numPr>
          <w:ilvl w:val="0"/>
          <w:numId w:val="48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 стипендиях (для СПО).</w:t>
      </w:r>
    </w:p>
    <w:p w14:paraId="1F87EB3A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3C57CDA9" w14:textId="1854F56C" w:rsidR="00803CCF" w:rsidRPr="00803CCF" w:rsidRDefault="00803CCF" w:rsidP="00803CCF">
      <w:pPr>
        <w:pStyle w:val="a3"/>
        <w:numPr>
          <w:ilvl w:val="0"/>
          <w:numId w:val="48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 порядке приема, перевода и отчисления обучающихся.</w:t>
      </w:r>
    </w:p>
    <w:p w14:paraId="0F79B213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4AB14909" w14:textId="02CFBB93" w:rsidR="00803CCF" w:rsidRPr="00803CCF" w:rsidRDefault="00803CCF" w:rsidP="00803CCF">
      <w:pPr>
        <w:pStyle w:val="a3"/>
        <w:numPr>
          <w:ilvl w:val="0"/>
          <w:numId w:val="48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Об организации промежуточной и итоговой аттестации.</w:t>
      </w:r>
    </w:p>
    <w:p w14:paraId="0E4BB8B6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9F9DAD0" w14:textId="320C8122" w:rsidR="00803CCF" w:rsidRPr="00803CCF" w:rsidRDefault="00803CCF" w:rsidP="00803CCF">
      <w:pPr>
        <w:pStyle w:val="a3"/>
        <w:numPr>
          <w:ilvl w:val="0"/>
          <w:numId w:val="48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 защите персональных данных.</w:t>
      </w:r>
    </w:p>
    <w:p w14:paraId="3DD403A2" w14:textId="099C25C9" w:rsidR="00803CCF" w:rsidRPr="00803CCF" w:rsidRDefault="00803CCF" w:rsidP="00803CCF">
      <w:pPr>
        <w:rPr>
          <w:rFonts w:eastAsiaTheme="majorEastAsia" w:cstheme="majorBidi"/>
          <w:szCs w:val="28"/>
          <w:lang w:val="ru-UA"/>
        </w:rPr>
      </w:pPr>
      <w:r>
        <w:rPr>
          <w:rFonts w:eastAsiaTheme="majorEastAsia" w:cstheme="majorBidi"/>
          <w:szCs w:val="28"/>
          <w:lang w:val="ru-UA"/>
        </w:rPr>
        <w:br w:type="page"/>
      </w:r>
    </w:p>
    <w:p w14:paraId="29BF9C83" w14:textId="41795B26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lastRenderedPageBreak/>
        <w:t xml:space="preserve">    Регламенты:</w:t>
      </w:r>
    </w:p>
    <w:p w14:paraId="36E40E41" w14:textId="78BA8F5B" w:rsidR="00803CCF" w:rsidRPr="00803CCF" w:rsidRDefault="00803CCF" w:rsidP="00803CCF">
      <w:pPr>
        <w:pStyle w:val="a3"/>
        <w:numPr>
          <w:ilvl w:val="0"/>
          <w:numId w:val="49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Проведения ЕГЭ/ОГЭ (для школ).</w:t>
      </w:r>
    </w:p>
    <w:p w14:paraId="6603A416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34BABCFB" w14:textId="65CCF6DC" w:rsidR="00803CCF" w:rsidRPr="00803CCF" w:rsidRDefault="00803CCF" w:rsidP="00803CCF">
      <w:pPr>
        <w:pStyle w:val="a3"/>
        <w:numPr>
          <w:ilvl w:val="0"/>
          <w:numId w:val="49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Организации практики (для СПО).</w:t>
      </w:r>
    </w:p>
    <w:p w14:paraId="7AF0AC9E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E1B1584" w14:textId="6A60557F" w:rsidR="00803CCF" w:rsidRPr="00803CCF" w:rsidRDefault="00803CCF" w:rsidP="00803CCF">
      <w:pPr>
        <w:pStyle w:val="a3"/>
        <w:numPr>
          <w:ilvl w:val="0"/>
          <w:numId w:val="49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Проведения внеурочных мероприятий.</w:t>
      </w:r>
    </w:p>
    <w:p w14:paraId="70156D59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188AF1B" w14:textId="269B9A7E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 xml:space="preserve">    Должностные инструкции:</w:t>
      </w:r>
    </w:p>
    <w:p w14:paraId="73B25E7F" w14:textId="5C1B6681" w:rsidR="00803CCF" w:rsidRPr="00803CCF" w:rsidRDefault="00803CCF" w:rsidP="00803CCF">
      <w:pPr>
        <w:pStyle w:val="a3"/>
        <w:numPr>
          <w:ilvl w:val="0"/>
          <w:numId w:val="50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Для педагогических работников.</w:t>
      </w:r>
    </w:p>
    <w:p w14:paraId="1CE0229D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D9C9E8D" w14:textId="7955A7B6" w:rsidR="00803CCF" w:rsidRPr="00803CCF" w:rsidRDefault="00803CCF" w:rsidP="00803CCF">
      <w:pPr>
        <w:pStyle w:val="a3"/>
        <w:numPr>
          <w:ilvl w:val="0"/>
          <w:numId w:val="50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Для административного персонала.</w:t>
      </w:r>
    </w:p>
    <w:p w14:paraId="5C7B65EE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442D7554" w14:textId="359B6C6E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 xml:space="preserve">    Программы:</w:t>
      </w:r>
    </w:p>
    <w:p w14:paraId="1EFAFE18" w14:textId="01F0DDF2" w:rsidR="00803CCF" w:rsidRPr="00803CCF" w:rsidRDefault="00803CCF" w:rsidP="00803CCF">
      <w:pPr>
        <w:pStyle w:val="a3"/>
        <w:numPr>
          <w:ilvl w:val="0"/>
          <w:numId w:val="51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Образовательные программы (основные и дополнительные).</w:t>
      </w:r>
    </w:p>
    <w:p w14:paraId="1DF2ABBF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22AD94EB" w14:textId="6BA3B6EC" w:rsidR="00803CCF" w:rsidRDefault="00803CCF" w:rsidP="00803CCF">
      <w:pPr>
        <w:pStyle w:val="a3"/>
        <w:numPr>
          <w:ilvl w:val="0"/>
          <w:numId w:val="51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Программа развития учреждения.</w:t>
      </w:r>
    </w:p>
    <w:p w14:paraId="731390EE" w14:textId="77777777" w:rsidR="00803CCF" w:rsidRPr="00803CCF" w:rsidRDefault="00803CCF" w:rsidP="00803CCF">
      <w:pPr>
        <w:pStyle w:val="a3"/>
        <w:rPr>
          <w:rFonts w:eastAsiaTheme="majorEastAsia" w:cstheme="majorBidi"/>
          <w:szCs w:val="28"/>
          <w:lang w:val="ru-UA"/>
        </w:rPr>
      </w:pPr>
    </w:p>
    <w:p w14:paraId="11161CEA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>Организационно-распорядительные документы</w:t>
      </w:r>
    </w:p>
    <w:p w14:paraId="18600757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81C12E4" w14:textId="6C3E85AF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 xml:space="preserve">    Приказы:</w:t>
      </w:r>
    </w:p>
    <w:p w14:paraId="380D5BDE" w14:textId="1A470285" w:rsidR="00803CCF" w:rsidRPr="00803CCF" w:rsidRDefault="00803CCF" w:rsidP="00803CCF">
      <w:pPr>
        <w:pStyle w:val="a3"/>
        <w:numPr>
          <w:ilvl w:val="0"/>
          <w:numId w:val="52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 назначении руководителя.</w:t>
      </w:r>
    </w:p>
    <w:p w14:paraId="738A1F79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14E65E45" w14:textId="1205F04F" w:rsidR="00803CCF" w:rsidRPr="00803CCF" w:rsidRDefault="00803CCF" w:rsidP="00803CCF">
      <w:pPr>
        <w:pStyle w:val="a3"/>
        <w:numPr>
          <w:ilvl w:val="0"/>
          <w:numId w:val="52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 приеме и увольнении сотрудников.</w:t>
      </w:r>
    </w:p>
    <w:p w14:paraId="64BB338A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CB510FE" w14:textId="5947959F" w:rsidR="00803CCF" w:rsidRPr="00803CCF" w:rsidRDefault="00803CCF" w:rsidP="00803CCF">
      <w:pPr>
        <w:pStyle w:val="a3"/>
        <w:numPr>
          <w:ilvl w:val="0"/>
          <w:numId w:val="52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 зачислении и отчислении обучающихся.</w:t>
      </w:r>
    </w:p>
    <w:p w14:paraId="4959D4A3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163F4E81" w14:textId="1A6BF02A" w:rsidR="00803CCF" w:rsidRPr="00803CCF" w:rsidRDefault="00803CCF" w:rsidP="00803CCF">
      <w:pPr>
        <w:pStyle w:val="a3"/>
        <w:numPr>
          <w:ilvl w:val="0"/>
          <w:numId w:val="52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О проведении мероприятий (педсоветов, аттестаций и т.д.).</w:t>
      </w:r>
    </w:p>
    <w:p w14:paraId="15B363D0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ABD4303" w14:textId="521E375B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 xml:space="preserve">    Протоколы:</w:t>
      </w:r>
    </w:p>
    <w:p w14:paraId="2AD9EA1A" w14:textId="56C4D0CA" w:rsidR="00803CCF" w:rsidRPr="00803CCF" w:rsidRDefault="00803CCF" w:rsidP="00803CCF">
      <w:pPr>
        <w:pStyle w:val="a3"/>
        <w:numPr>
          <w:ilvl w:val="0"/>
          <w:numId w:val="53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Заседаний педагогического совета.</w:t>
      </w:r>
    </w:p>
    <w:p w14:paraId="04F6BEAA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8FD43B9" w14:textId="2EC1AA3B" w:rsidR="00803CCF" w:rsidRPr="00803CCF" w:rsidRDefault="00803CCF" w:rsidP="00803CCF">
      <w:pPr>
        <w:pStyle w:val="a3"/>
        <w:numPr>
          <w:ilvl w:val="0"/>
          <w:numId w:val="53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Родительских собраний.</w:t>
      </w:r>
    </w:p>
    <w:p w14:paraId="771BBA04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DBC12ED" w14:textId="3EC6D360" w:rsidR="00803CCF" w:rsidRPr="00803CCF" w:rsidRDefault="00803CCF" w:rsidP="00803CCF">
      <w:pPr>
        <w:pStyle w:val="a3"/>
        <w:numPr>
          <w:ilvl w:val="0"/>
          <w:numId w:val="53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Заседаний коллегиальных органов управления.</w:t>
      </w:r>
    </w:p>
    <w:p w14:paraId="332F0875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6573CBB" w14:textId="6D5E34D8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 xml:space="preserve">    Планы:</w:t>
      </w:r>
    </w:p>
    <w:p w14:paraId="6BC1A52D" w14:textId="310E0DCA" w:rsidR="00803CCF" w:rsidRPr="00803CCF" w:rsidRDefault="00803CCF" w:rsidP="00803CCF">
      <w:pPr>
        <w:pStyle w:val="a3"/>
        <w:numPr>
          <w:ilvl w:val="0"/>
          <w:numId w:val="54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Учебный план.</w:t>
      </w:r>
    </w:p>
    <w:p w14:paraId="7EEAA7FB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0B3B331C" w14:textId="0B3BF667" w:rsidR="00803CCF" w:rsidRPr="00803CCF" w:rsidRDefault="00803CCF" w:rsidP="00803CCF">
      <w:pPr>
        <w:pStyle w:val="a3"/>
        <w:numPr>
          <w:ilvl w:val="0"/>
          <w:numId w:val="54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План воспитательной работы.</w:t>
      </w:r>
    </w:p>
    <w:p w14:paraId="79247470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5A9A78A7" w14:textId="3060B999" w:rsidR="00803CCF" w:rsidRDefault="00803CCF" w:rsidP="00803CCF">
      <w:pPr>
        <w:pStyle w:val="a3"/>
        <w:numPr>
          <w:ilvl w:val="0"/>
          <w:numId w:val="54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План мероприятий по охране труда и безопасности.</w:t>
      </w:r>
    </w:p>
    <w:p w14:paraId="09BCEC04" w14:textId="77777777" w:rsidR="00803CCF" w:rsidRDefault="00803CCF">
      <w:pPr>
        <w:rPr>
          <w:rFonts w:eastAsiaTheme="majorEastAsia" w:cstheme="majorBidi"/>
          <w:szCs w:val="28"/>
          <w:lang w:val="ru-UA"/>
        </w:rPr>
      </w:pPr>
      <w:r>
        <w:rPr>
          <w:rFonts w:eastAsiaTheme="majorEastAsia" w:cstheme="majorBidi"/>
          <w:szCs w:val="28"/>
          <w:lang w:val="ru-UA"/>
        </w:rPr>
        <w:br w:type="page"/>
      </w:r>
    </w:p>
    <w:p w14:paraId="61EE342D" w14:textId="5F319375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lastRenderedPageBreak/>
        <w:t>Документы по кадровому учету</w:t>
      </w:r>
    </w:p>
    <w:p w14:paraId="0A548A80" w14:textId="41D5F5D5" w:rsidR="00803CCF" w:rsidRPr="00803CCF" w:rsidRDefault="00803CCF" w:rsidP="00803CCF">
      <w:pPr>
        <w:pStyle w:val="a3"/>
        <w:numPr>
          <w:ilvl w:val="0"/>
          <w:numId w:val="56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Трудовые договоры с сотрудниками.</w:t>
      </w:r>
    </w:p>
    <w:p w14:paraId="68521668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30327FAE" w14:textId="3F919F22" w:rsidR="00803CCF" w:rsidRPr="00803CCF" w:rsidRDefault="00803CCF" w:rsidP="00803CCF">
      <w:pPr>
        <w:pStyle w:val="a3"/>
        <w:numPr>
          <w:ilvl w:val="0"/>
          <w:numId w:val="56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Личные дела работников (включая копии документов об образовании и квалификации).</w:t>
      </w:r>
    </w:p>
    <w:p w14:paraId="1C58FF45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1D45B15E" w14:textId="219F345D" w:rsidR="00803CCF" w:rsidRPr="00803CCF" w:rsidRDefault="00803CCF" w:rsidP="00803CCF">
      <w:pPr>
        <w:pStyle w:val="a3"/>
        <w:numPr>
          <w:ilvl w:val="0"/>
          <w:numId w:val="56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Табель учета рабочего времени.</w:t>
      </w:r>
    </w:p>
    <w:p w14:paraId="15B21893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44EC17FA" w14:textId="776924D4" w:rsidR="00803CCF" w:rsidRDefault="00803CCF" w:rsidP="00803CCF">
      <w:pPr>
        <w:pStyle w:val="a3"/>
        <w:numPr>
          <w:ilvl w:val="0"/>
          <w:numId w:val="56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Журналы инструктажей по охране труда и технике безопасности.</w:t>
      </w:r>
    </w:p>
    <w:p w14:paraId="1667C8C1" w14:textId="77777777" w:rsidR="00803CCF" w:rsidRPr="00803CCF" w:rsidRDefault="00803CCF" w:rsidP="00803CCF">
      <w:pPr>
        <w:pStyle w:val="a3"/>
        <w:rPr>
          <w:rFonts w:eastAsiaTheme="majorEastAsia" w:cstheme="majorBidi"/>
          <w:szCs w:val="28"/>
          <w:lang w:val="ru-UA"/>
        </w:rPr>
      </w:pPr>
    </w:p>
    <w:p w14:paraId="1569C99A" w14:textId="5183601C" w:rsid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>Документы по работе с обучающимися</w:t>
      </w:r>
    </w:p>
    <w:p w14:paraId="49E4A14C" w14:textId="77777777" w:rsidR="00EF70D8" w:rsidRPr="00EF70D8" w:rsidRDefault="00EF70D8" w:rsidP="00EF70D8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EF70D8">
        <w:rPr>
          <w:rFonts w:eastAsiaTheme="majorEastAsia" w:cstheme="majorBidi"/>
          <w:szCs w:val="28"/>
          <w:lang w:val="ru-UA"/>
        </w:rPr>
        <w:t xml:space="preserve">    Классные журналы (для школ) и журналы учета занятий (для СПО).</w:t>
      </w:r>
    </w:p>
    <w:p w14:paraId="630CC490" w14:textId="77777777" w:rsidR="00EF70D8" w:rsidRPr="00EF70D8" w:rsidRDefault="00EF70D8" w:rsidP="00EF70D8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BDDADFD" w14:textId="77777777" w:rsidR="00EF70D8" w:rsidRPr="00EF70D8" w:rsidRDefault="00EF70D8" w:rsidP="00EF70D8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EF70D8">
        <w:rPr>
          <w:rFonts w:eastAsiaTheme="majorEastAsia" w:cstheme="majorBidi"/>
          <w:szCs w:val="28"/>
          <w:lang w:val="ru-UA"/>
        </w:rPr>
        <w:t xml:space="preserve">    Журналы внеурочной деятельности.</w:t>
      </w:r>
    </w:p>
    <w:p w14:paraId="5C8087BF" w14:textId="77777777" w:rsidR="00EF70D8" w:rsidRDefault="00EF70D8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</w:p>
    <w:p w14:paraId="2C808E5D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 xml:space="preserve">    Личные дела обучающихся:</w:t>
      </w:r>
    </w:p>
    <w:p w14:paraId="5AE24C11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</w:p>
    <w:p w14:paraId="368D108D" w14:textId="32D4E424" w:rsidR="00803CCF" w:rsidRPr="00803CCF" w:rsidRDefault="00803CCF" w:rsidP="00803CCF">
      <w:pPr>
        <w:pStyle w:val="a3"/>
        <w:numPr>
          <w:ilvl w:val="0"/>
          <w:numId w:val="57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Для детских садов: медицинские карты, заявления родителей.</w:t>
      </w:r>
    </w:p>
    <w:p w14:paraId="5CC0CC09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6B6054CD" w14:textId="305B233E" w:rsidR="00803CCF" w:rsidRPr="00803CCF" w:rsidRDefault="00803CCF" w:rsidP="00803CCF">
      <w:pPr>
        <w:pStyle w:val="a3"/>
        <w:numPr>
          <w:ilvl w:val="0"/>
          <w:numId w:val="57"/>
        </w:numPr>
        <w:jc w:val="both"/>
        <w:rPr>
          <w:rFonts w:eastAsiaTheme="majorEastAsia" w:cstheme="majorBidi"/>
          <w:szCs w:val="28"/>
          <w:lang w:val="ru-UA"/>
        </w:rPr>
      </w:pPr>
      <w:r w:rsidRPr="00803CCF">
        <w:rPr>
          <w:rFonts w:eastAsiaTheme="majorEastAsia" w:cstheme="majorBidi"/>
          <w:szCs w:val="28"/>
          <w:lang w:val="ru-UA"/>
        </w:rPr>
        <w:t>Для школ и СПО: заявления, копии документов, результаты аттестаций.</w:t>
      </w:r>
    </w:p>
    <w:p w14:paraId="659A3F38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</w:p>
    <w:p w14:paraId="69783C74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  <w:r w:rsidRPr="00803CCF">
        <w:rPr>
          <w:rFonts w:eastAsiaTheme="majorEastAsia" w:cstheme="majorBidi"/>
          <w:b/>
          <w:bCs/>
          <w:szCs w:val="28"/>
          <w:lang w:val="ru-UA"/>
        </w:rPr>
        <w:t xml:space="preserve">    Документы по итоговой аттестации:</w:t>
      </w:r>
    </w:p>
    <w:p w14:paraId="44B42AAC" w14:textId="77777777" w:rsidR="00803CCF" w:rsidRPr="00803CCF" w:rsidRDefault="00803CCF" w:rsidP="00803CCF">
      <w:pPr>
        <w:ind w:firstLine="0"/>
        <w:jc w:val="both"/>
        <w:rPr>
          <w:rFonts w:eastAsiaTheme="majorEastAsia" w:cstheme="majorBidi"/>
          <w:b/>
          <w:bCs/>
          <w:szCs w:val="28"/>
          <w:lang w:val="ru-UA"/>
        </w:rPr>
      </w:pPr>
    </w:p>
    <w:p w14:paraId="4ED5DDFA" w14:textId="4C78076A" w:rsidR="00803CCF" w:rsidRPr="00EF70D8" w:rsidRDefault="00803CCF" w:rsidP="00EF70D8">
      <w:pPr>
        <w:pStyle w:val="a3"/>
        <w:numPr>
          <w:ilvl w:val="0"/>
          <w:numId w:val="58"/>
        </w:numPr>
        <w:jc w:val="both"/>
        <w:rPr>
          <w:rFonts w:eastAsiaTheme="majorEastAsia" w:cstheme="majorBidi"/>
          <w:szCs w:val="28"/>
          <w:lang w:val="ru-UA"/>
        </w:rPr>
      </w:pPr>
      <w:r w:rsidRPr="00EF70D8">
        <w:rPr>
          <w:rFonts w:eastAsiaTheme="majorEastAsia" w:cstheme="majorBidi"/>
          <w:szCs w:val="28"/>
          <w:lang w:val="ru-UA"/>
        </w:rPr>
        <w:t>Протоколы экзаменов.</w:t>
      </w:r>
    </w:p>
    <w:p w14:paraId="7DB1A352" w14:textId="77777777" w:rsidR="00803CCF" w:rsidRPr="00EF70D8" w:rsidRDefault="00803CCF" w:rsidP="00803CCF">
      <w:pPr>
        <w:ind w:firstLine="0"/>
        <w:jc w:val="both"/>
        <w:rPr>
          <w:rFonts w:eastAsiaTheme="majorEastAsia" w:cstheme="majorBidi"/>
          <w:szCs w:val="28"/>
          <w:lang w:val="ru-UA"/>
        </w:rPr>
      </w:pPr>
    </w:p>
    <w:p w14:paraId="7E78EBBD" w14:textId="1D838998" w:rsidR="00803CCF" w:rsidRDefault="00803CCF" w:rsidP="00EF70D8">
      <w:pPr>
        <w:pStyle w:val="a3"/>
        <w:numPr>
          <w:ilvl w:val="0"/>
          <w:numId w:val="58"/>
        </w:numPr>
        <w:jc w:val="both"/>
        <w:rPr>
          <w:rFonts w:eastAsiaTheme="majorEastAsia" w:cstheme="majorBidi"/>
          <w:szCs w:val="28"/>
          <w:lang w:val="ru-UA"/>
        </w:rPr>
      </w:pPr>
      <w:r w:rsidRPr="00EF70D8">
        <w:rPr>
          <w:rFonts w:eastAsiaTheme="majorEastAsia" w:cstheme="majorBidi"/>
          <w:szCs w:val="28"/>
          <w:lang w:val="ru-UA"/>
        </w:rPr>
        <w:t>Ведомости оценок.</w:t>
      </w:r>
    </w:p>
    <w:p w14:paraId="6B6E5E66" w14:textId="77777777" w:rsidR="00EF70D8" w:rsidRPr="00EF70D8" w:rsidRDefault="00EF70D8" w:rsidP="00EF70D8">
      <w:pPr>
        <w:pStyle w:val="a3"/>
        <w:rPr>
          <w:rFonts w:eastAsiaTheme="majorEastAsia" w:cstheme="majorBidi"/>
          <w:szCs w:val="28"/>
          <w:lang w:val="ru-UA"/>
        </w:rPr>
      </w:pPr>
    </w:p>
    <w:p w14:paraId="051E0339" w14:textId="2748FA23" w:rsidR="00EF70D8" w:rsidRPr="00EF70D8" w:rsidRDefault="00EF70D8" w:rsidP="00EF70D8">
      <w:pPr>
        <w:ind w:firstLine="0"/>
        <w:jc w:val="both"/>
        <w:rPr>
          <w:rFonts w:eastAsiaTheme="majorEastAsia" w:cstheme="majorBidi"/>
          <w:szCs w:val="28"/>
          <w:lang w:val="ru-UA"/>
        </w:rPr>
      </w:pPr>
      <w:r w:rsidRPr="00EF70D8">
        <w:rPr>
          <w:rFonts w:eastAsiaTheme="majorEastAsia" w:cstheme="majorBidi"/>
          <w:szCs w:val="28"/>
        </w:rPr>
        <w:t>Педагогический совет и администрация учреждения должны уделять особое внимание своевременному обновлению и хранению документов, чтобы обеспечить выполнение всех законодательных требований и защиту прав обучающихся и работников.</w:t>
      </w:r>
    </w:p>
    <w:sectPr w:rsidR="00EF70D8" w:rsidRPr="00EF70D8" w:rsidSect="00803CCF">
      <w:headerReference w:type="default" r:id="rId8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57549" w14:textId="77777777" w:rsidR="00CF4F13" w:rsidRDefault="00CF4F13" w:rsidP="003F118B">
      <w:r>
        <w:separator/>
      </w:r>
    </w:p>
  </w:endnote>
  <w:endnote w:type="continuationSeparator" w:id="0">
    <w:p w14:paraId="20FFBC18" w14:textId="77777777" w:rsidR="00CF4F13" w:rsidRDefault="00CF4F13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F7EE0" w14:textId="77777777" w:rsidR="00CF4F13" w:rsidRDefault="00CF4F13" w:rsidP="003F118B">
      <w:r>
        <w:separator/>
      </w:r>
    </w:p>
  </w:footnote>
  <w:footnote w:type="continuationSeparator" w:id="0">
    <w:p w14:paraId="5C877F5E" w14:textId="77777777" w:rsidR="00CF4F13" w:rsidRDefault="00CF4F13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45C7856"/>
    <w:multiLevelType w:val="hybridMultilevel"/>
    <w:tmpl w:val="B75A91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4AD"/>
    <w:multiLevelType w:val="hybridMultilevel"/>
    <w:tmpl w:val="AC408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91FC0"/>
    <w:multiLevelType w:val="hybridMultilevel"/>
    <w:tmpl w:val="655A97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54CA2"/>
    <w:multiLevelType w:val="hybridMultilevel"/>
    <w:tmpl w:val="606A1B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7A19"/>
    <w:multiLevelType w:val="hybridMultilevel"/>
    <w:tmpl w:val="A28C59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2F4FB2"/>
    <w:multiLevelType w:val="hybridMultilevel"/>
    <w:tmpl w:val="42869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B1FE8"/>
    <w:multiLevelType w:val="hybridMultilevel"/>
    <w:tmpl w:val="6136AF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FB7EDB"/>
    <w:multiLevelType w:val="hybridMultilevel"/>
    <w:tmpl w:val="DD06C1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509D4BEE"/>
    <w:multiLevelType w:val="hybridMultilevel"/>
    <w:tmpl w:val="415002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724CC4"/>
    <w:multiLevelType w:val="hybridMultilevel"/>
    <w:tmpl w:val="8E0E39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B91431"/>
    <w:multiLevelType w:val="hybridMultilevel"/>
    <w:tmpl w:val="AEFED2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9F6456"/>
    <w:multiLevelType w:val="hybridMultilevel"/>
    <w:tmpl w:val="20FA92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5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721714"/>
    <w:multiLevelType w:val="hybridMultilevel"/>
    <w:tmpl w:val="394218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7B2EDE"/>
    <w:multiLevelType w:val="hybridMultilevel"/>
    <w:tmpl w:val="7DA0E8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402B2C"/>
    <w:multiLevelType w:val="hybridMultilevel"/>
    <w:tmpl w:val="F82653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432890"/>
    <w:multiLevelType w:val="hybridMultilevel"/>
    <w:tmpl w:val="986264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6012971">
    <w:abstractNumId w:val="32"/>
  </w:num>
  <w:num w:numId="2" w16cid:durableId="586689573">
    <w:abstractNumId w:val="49"/>
  </w:num>
  <w:num w:numId="3" w16cid:durableId="208805362">
    <w:abstractNumId w:val="13"/>
  </w:num>
  <w:num w:numId="4" w16cid:durableId="1757483319">
    <w:abstractNumId w:val="52"/>
  </w:num>
  <w:num w:numId="5" w16cid:durableId="1162430500">
    <w:abstractNumId w:val="9"/>
  </w:num>
  <w:num w:numId="6" w16cid:durableId="341401161">
    <w:abstractNumId w:val="43"/>
  </w:num>
  <w:num w:numId="7" w16cid:durableId="177428475">
    <w:abstractNumId w:val="36"/>
  </w:num>
  <w:num w:numId="8" w16cid:durableId="1832477693">
    <w:abstractNumId w:val="17"/>
  </w:num>
  <w:num w:numId="9" w16cid:durableId="594288786">
    <w:abstractNumId w:val="8"/>
  </w:num>
  <w:num w:numId="10" w16cid:durableId="1882128403">
    <w:abstractNumId w:val="19"/>
  </w:num>
  <w:num w:numId="11" w16cid:durableId="1686977337">
    <w:abstractNumId w:val="45"/>
  </w:num>
  <w:num w:numId="12" w16cid:durableId="887108067">
    <w:abstractNumId w:val="10"/>
  </w:num>
  <w:num w:numId="13" w16cid:durableId="1915889890">
    <w:abstractNumId w:val="50"/>
  </w:num>
  <w:num w:numId="14" w16cid:durableId="1901598101">
    <w:abstractNumId w:val="20"/>
  </w:num>
  <w:num w:numId="15" w16cid:durableId="515776002">
    <w:abstractNumId w:val="27"/>
  </w:num>
  <w:num w:numId="16" w16cid:durableId="156383485">
    <w:abstractNumId w:val="5"/>
  </w:num>
  <w:num w:numId="17" w16cid:durableId="14620340">
    <w:abstractNumId w:val="33"/>
  </w:num>
  <w:num w:numId="18" w16cid:durableId="1159074522">
    <w:abstractNumId w:val="2"/>
  </w:num>
  <w:num w:numId="19" w16cid:durableId="1403141181">
    <w:abstractNumId w:val="44"/>
  </w:num>
  <w:num w:numId="20" w16cid:durableId="275066314">
    <w:abstractNumId w:val="35"/>
  </w:num>
  <w:num w:numId="21" w16cid:durableId="407961622">
    <w:abstractNumId w:val="18"/>
  </w:num>
  <w:num w:numId="22" w16cid:durableId="1631668903">
    <w:abstractNumId w:val="24"/>
  </w:num>
  <w:num w:numId="23" w16cid:durableId="888027895">
    <w:abstractNumId w:val="40"/>
  </w:num>
  <w:num w:numId="24" w16cid:durableId="1756317654">
    <w:abstractNumId w:val="12"/>
  </w:num>
  <w:num w:numId="25" w16cid:durableId="1244142922">
    <w:abstractNumId w:val="38"/>
  </w:num>
  <w:num w:numId="26" w16cid:durableId="1688214842">
    <w:abstractNumId w:val="6"/>
  </w:num>
  <w:num w:numId="27" w16cid:durableId="752362274">
    <w:abstractNumId w:val="1"/>
  </w:num>
  <w:num w:numId="28" w16cid:durableId="1920748409">
    <w:abstractNumId w:val="57"/>
  </w:num>
  <w:num w:numId="29" w16cid:durableId="1372001547">
    <w:abstractNumId w:val="29"/>
  </w:num>
  <w:num w:numId="30" w16cid:durableId="698894107">
    <w:abstractNumId w:val="15"/>
  </w:num>
  <w:num w:numId="31" w16cid:durableId="734939835">
    <w:abstractNumId w:val="22"/>
  </w:num>
  <w:num w:numId="32" w16cid:durableId="734281314">
    <w:abstractNumId w:val="37"/>
  </w:num>
  <w:num w:numId="33" w16cid:durableId="1186747832">
    <w:abstractNumId w:val="53"/>
  </w:num>
  <w:num w:numId="34" w16cid:durableId="464157103">
    <w:abstractNumId w:val="30"/>
  </w:num>
  <w:num w:numId="35" w16cid:durableId="66078752">
    <w:abstractNumId w:val="21"/>
  </w:num>
  <w:num w:numId="36" w16cid:durableId="1359240981">
    <w:abstractNumId w:val="16"/>
  </w:num>
  <w:num w:numId="37" w16cid:durableId="1044134978">
    <w:abstractNumId w:val="0"/>
  </w:num>
  <w:num w:numId="38" w16cid:durableId="782382566">
    <w:abstractNumId w:val="51"/>
  </w:num>
  <w:num w:numId="39" w16cid:durableId="1190415543">
    <w:abstractNumId w:val="48"/>
  </w:num>
  <w:num w:numId="40" w16cid:durableId="1806006421">
    <w:abstractNumId w:val="23"/>
  </w:num>
  <w:num w:numId="41" w16cid:durableId="1732774474">
    <w:abstractNumId w:val="25"/>
  </w:num>
  <w:num w:numId="42" w16cid:durableId="1139345966">
    <w:abstractNumId w:val="54"/>
  </w:num>
  <w:num w:numId="43" w16cid:durableId="1676954220">
    <w:abstractNumId w:val="28"/>
  </w:num>
  <w:num w:numId="44" w16cid:durableId="649334086">
    <w:abstractNumId w:val="46"/>
  </w:num>
  <w:num w:numId="45" w16cid:durableId="573390799">
    <w:abstractNumId w:val="11"/>
  </w:num>
  <w:num w:numId="46" w16cid:durableId="1685785786">
    <w:abstractNumId w:val="39"/>
  </w:num>
  <w:num w:numId="47" w16cid:durableId="1641036679">
    <w:abstractNumId w:val="47"/>
  </w:num>
  <w:num w:numId="48" w16cid:durableId="1505197595">
    <w:abstractNumId w:val="26"/>
  </w:num>
  <w:num w:numId="49" w16cid:durableId="1956475154">
    <w:abstractNumId w:val="7"/>
  </w:num>
  <w:num w:numId="50" w16cid:durableId="178472951">
    <w:abstractNumId w:val="4"/>
  </w:num>
  <w:num w:numId="51" w16cid:durableId="799767227">
    <w:abstractNumId w:val="14"/>
  </w:num>
  <w:num w:numId="52" w16cid:durableId="289480071">
    <w:abstractNumId w:val="3"/>
  </w:num>
  <w:num w:numId="53" w16cid:durableId="918291035">
    <w:abstractNumId w:val="56"/>
  </w:num>
  <w:num w:numId="54" w16cid:durableId="1171993171">
    <w:abstractNumId w:val="31"/>
  </w:num>
  <w:num w:numId="55" w16cid:durableId="1528904059">
    <w:abstractNumId w:val="42"/>
  </w:num>
  <w:num w:numId="56" w16cid:durableId="1723023566">
    <w:abstractNumId w:val="41"/>
  </w:num>
  <w:num w:numId="57" w16cid:durableId="1020472789">
    <w:abstractNumId w:val="55"/>
  </w:num>
  <w:num w:numId="58" w16cid:durableId="1136098884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1244E0"/>
    <w:rsid w:val="00164BDA"/>
    <w:rsid w:val="00176AEF"/>
    <w:rsid w:val="001872BF"/>
    <w:rsid w:val="001A5DAB"/>
    <w:rsid w:val="001D0ECD"/>
    <w:rsid w:val="002069C7"/>
    <w:rsid w:val="002562EB"/>
    <w:rsid w:val="002903B9"/>
    <w:rsid w:val="002950BF"/>
    <w:rsid w:val="002F4132"/>
    <w:rsid w:val="00307D45"/>
    <w:rsid w:val="003161D5"/>
    <w:rsid w:val="00365B64"/>
    <w:rsid w:val="003E00F5"/>
    <w:rsid w:val="003E6D54"/>
    <w:rsid w:val="003F118B"/>
    <w:rsid w:val="00402409"/>
    <w:rsid w:val="00455129"/>
    <w:rsid w:val="00474359"/>
    <w:rsid w:val="004F439E"/>
    <w:rsid w:val="004F6428"/>
    <w:rsid w:val="00504A2F"/>
    <w:rsid w:val="00507FFA"/>
    <w:rsid w:val="00537751"/>
    <w:rsid w:val="00547B5A"/>
    <w:rsid w:val="0056776E"/>
    <w:rsid w:val="00575445"/>
    <w:rsid w:val="005B7049"/>
    <w:rsid w:val="005D71F4"/>
    <w:rsid w:val="005E7EAE"/>
    <w:rsid w:val="005F328C"/>
    <w:rsid w:val="00624CD4"/>
    <w:rsid w:val="0063783E"/>
    <w:rsid w:val="006927C5"/>
    <w:rsid w:val="006B1DBE"/>
    <w:rsid w:val="006C176B"/>
    <w:rsid w:val="006D7A6B"/>
    <w:rsid w:val="007219C1"/>
    <w:rsid w:val="007279B9"/>
    <w:rsid w:val="00762A9B"/>
    <w:rsid w:val="0076510F"/>
    <w:rsid w:val="0077761E"/>
    <w:rsid w:val="00784F96"/>
    <w:rsid w:val="00786031"/>
    <w:rsid w:val="007D4ECB"/>
    <w:rsid w:val="007D5690"/>
    <w:rsid w:val="0080236D"/>
    <w:rsid w:val="00802593"/>
    <w:rsid w:val="00803CCF"/>
    <w:rsid w:val="00815D75"/>
    <w:rsid w:val="00817131"/>
    <w:rsid w:val="00825D18"/>
    <w:rsid w:val="00827A36"/>
    <w:rsid w:val="00834491"/>
    <w:rsid w:val="00850076"/>
    <w:rsid w:val="0085349D"/>
    <w:rsid w:val="008622EB"/>
    <w:rsid w:val="00875936"/>
    <w:rsid w:val="008C4153"/>
    <w:rsid w:val="008F2CFC"/>
    <w:rsid w:val="00910CE1"/>
    <w:rsid w:val="009308E3"/>
    <w:rsid w:val="0098340A"/>
    <w:rsid w:val="00992643"/>
    <w:rsid w:val="00993DF6"/>
    <w:rsid w:val="009947C4"/>
    <w:rsid w:val="009C2AB5"/>
    <w:rsid w:val="009C52B7"/>
    <w:rsid w:val="009D51E8"/>
    <w:rsid w:val="00A14362"/>
    <w:rsid w:val="00A2622D"/>
    <w:rsid w:val="00A7026F"/>
    <w:rsid w:val="00A80C5C"/>
    <w:rsid w:val="00A94B8C"/>
    <w:rsid w:val="00AB3B6D"/>
    <w:rsid w:val="00AF40EF"/>
    <w:rsid w:val="00B6630D"/>
    <w:rsid w:val="00B73EF2"/>
    <w:rsid w:val="00BE089E"/>
    <w:rsid w:val="00C41BCD"/>
    <w:rsid w:val="00C4642E"/>
    <w:rsid w:val="00C93AA9"/>
    <w:rsid w:val="00CF4F13"/>
    <w:rsid w:val="00CF7127"/>
    <w:rsid w:val="00D06797"/>
    <w:rsid w:val="00D1247A"/>
    <w:rsid w:val="00D2204E"/>
    <w:rsid w:val="00D52683"/>
    <w:rsid w:val="00DA36A2"/>
    <w:rsid w:val="00DA6ACF"/>
    <w:rsid w:val="00DB4F9A"/>
    <w:rsid w:val="00E06F1F"/>
    <w:rsid w:val="00E36C88"/>
    <w:rsid w:val="00E5337B"/>
    <w:rsid w:val="00E72EB4"/>
    <w:rsid w:val="00EA75BB"/>
    <w:rsid w:val="00ED49D1"/>
    <w:rsid w:val="00EF4639"/>
    <w:rsid w:val="00EF463D"/>
    <w:rsid w:val="00EF70D8"/>
    <w:rsid w:val="00F3502F"/>
    <w:rsid w:val="00F5047B"/>
    <w:rsid w:val="00FC67AF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106</cp:revision>
  <dcterms:created xsi:type="dcterms:W3CDTF">2024-06-03T15:24:00Z</dcterms:created>
  <dcterms:modified xsi:type="dcterms:W3CDTF">2025-01-11T17:29:00Z</dcterms:modified>
</cp:coreProperties>
</file>