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dexTitle"/>
      </w:pPr>
      <w:r>
        <w:t>Documentación general de informes y contraste con Salesforce</w:t>
      </w:r>
    </w:p>
    <w:p>
      <w:pPr>
        <w:pStyle w:val="CodexSubtitle"/>
      </w:pPr>
      <w:r>
        <w:t>Versión: 2026-06-23</w:t>
      </w:r>
    </w:p>
    <w:p>
      <w:pPr>
        <w:pStyle w:val="CodexSubtitle"/>
      </w:pPr>
      <w:r>
        <w:t>Proyecto: `informes-app-hrmotor`</w:t>
      </w:r>
    </w:p>
    <w:p>
      <w:r>
        <w:br w:type="page"/>
      </w:r>
    </w:p>
    <w:p>
      <w:pPr>
        <w:pStyle w:val="Heading1"/>
      </w:pPr>
      <w:r>
        <w:t>1. Objetivo del documento</w:t>
      </w:r>
    </w:p>
    <w:p>
      <w:pPr/>
      <w:r>
        <w:rPr>
          <w:b/>
        </w:rPr>
        <w:t>Este documento resume la lógica funcional vigente de los informes:</w:t>
      </w:r>
    </w:p>
    <w:p>
      <w:pPr>
        <w:pStyle w:val="ListBullet"/>
      </w:pPr>
      <w:r>
        <w:t>Leads</w:t>
      </w:r>
    </w:p>
    <w:p>
      <w:pPr>
        <w:pStyle w:val="ListBullet"/>
      </w:pPr>
      <w:r>
        <w:t>Reservas / Ventas</w:t>
      </w:r>
    </w:p>
    <w:p>
      <w:pPr>
        <w:pStyle w:val="ListBullet"/>
      </w:pPr>
      <w:r>
        <w:t>Llamadas</w:t>
      </w:r>
    </w:p>
    <w:p>
      <w:pPr>
        <w:pStyle w:val="ListBullet"/>
      </w:pPr>
      <w:r>
        <w:t>Campañas</w:t>
      </w:r>
    </w:p>
    <w:p>
      <w:pPr/>
      <w:r>
        <w:t>La pestaña `Comisiones Comerciales` todavía no se documenta de forma funcional completa porque sigue en fase de desarrollo.</w:t>
      </w:r>
    </w:p>
    <w:p>
      <w:pPr/>
      <w:r>
        <w:t>Además, este documento deja un método sencillo para cotejar datos del informe con Salesforce y poder demostrar por qué una cifra del dashboard es correcta o por qué no debe compararse con una query distinta.</w:t>
      </w:r>
    </w:p>
    <w:p>
      <w:r>
        <w:br w:type="page"/>
      </w:r>
    </w:p>
    <w:p>
      <w:pPr>
        <w:pStyle w:val="Heading1"/>
      </w:pPr>
      <w:r>
        <w:t>2. Reglas globales de contraste</w:t>
      </w:r>
    </w:p>
    <w:p>
      <w:pPr/>
      <w:r>
        <w:rPr>
          <w:b/>
        </w:rPr>
        <w:t>Antes de comparar una cifra del informe con Salesforce, hay que fijar estas cuatro cosas:</w:t>
      </w:r>
    </w:p>
    <w:p>
      <w:pPr>
        <w:pStyle w:val="ListNumber"/>
      </w:pPr>
      <w:r>
        <w:t>1. Qué fecha pivota el informe.</w:t>
      </w:r>
    </w:p>
    <w:p>
      <w:pPr>
        <w:pStyle w:val="ListNumber"/>
      </w:pPr>
      <w:r>
        <w:t>2. Qué objeto pivota el informe.</w:t>
      </w:r>
    </w:p>
    <w:p>
      <w:pPr>
        <w:pStyle w:val="ListNumber"/>
      </w:pPr>
      <w:r>
        <w:t>3. Qué filtros funcionales usa realmente el dashboard.</w:t>
      </w:r>
    </w:p>
    <w:p>
      <w:pPr>
        <w:pStyle w:val="ListNumber"/>
      </w:pPr>
      <w:r>
        <w:t>4. Si la comparación es contra datos globales del informe o contra datos de campañas atribuidas.</w:t>
      </w:r>
    </w:p>
    <w:p>
      <w:pPr/>
      <w:r>
        <w:t>Si una de estas cuatro cosas cambia, la cifra ya no es comparable.</w:t>
      </w:r>
    </w:p>
    <w:p>
      <w:r>
        <w:br w:type="page"/>
      </w:r>
    </w:p>
    <w:p>
      <w:pPr>
        <w:pStyle w:val="Heading1"/>
      </w:pPr>
      <w:r>
        <w:t>3. Reglas generales de fecha</w:t>
      </w:r>
    </w:p>
    <w:p>
      <w:pPr>
        <w:pStyle w:val="Heading3"/>
      </w:pPr>
      <w:r>
        <w:t>3.1. Campañas</w:t>
      </w:r>
    </w:p>
    <w:p>
      <w:pPr>
        <w:pStyle w:val="ListBullet"/>
      </w:pPr>
      <w:r>
        <w:t>Pivota por fecha de creación del lead.</w:t>
      </w:r>
    </w:p>
    <w:p>
      <w:pPr>
        <w:pStyle w:val="ListBullet"/>
      </w:pPr>
      <w:r>
        <w:t>Internamente trabaja en horario `Europe/Madrid`.</w:t>
      </w:r>
    </w:p>
    <w:p>
      <w:pPr>
        <w:pStyle w:val="ListBullet"/>
      </w:pPr>
      <w:r>
        <w:t>En sync y build, `--to` es exclusivo.</w:t>
      </w:r>
    </w:p>
    <w:p>
      <w:pPr>
        <w:pStyle w:val="ListBullet"/>
      </w:pPr>
      <w:r>
        <w:t>En web, el usuario trabaja con `start_date` y `end_date` visibles en local.</w:t>
      </w:r>
    </w:p>
    <w:p>
      <w:pPr/>
      <w:r>
        <w:rPr>
          <w:b/>
        </w:rPr>
        <w:t>Consecuencia:</w:t>
      </w:r>
    </w:p>
    <w:p>
      <w:pPr>
        <w:pStyle w:val="ListBullet"/>
      </w:pPr>
      <w:r>
        <w:t>Si el informe de campañas se está leyendo para junio 2026, el universo base son los leads creados en junio 2026.</w:t>
      </w:r>
    </w:p>
    <w:p>
      <w:pPr>
        <w:pStyle w:val="ListBullet"/>
      </w:pPr>
      <w:r>
        <w:t>Las ventas, compras u oportunidades de campañas se consideran solo si pertenecen a esos leads atribuibles.</w:t>
      </w:r>
    </w:p>
    <w:p>
      <w:pPr>
        <w:pStyle w:val="Heading3"/>
      </w:pPr>
      <w:r>
        <w:t>3.2. Reservas / Ventas</w:t>
      </w:r>
    </w:p>
    <w:p>
      <w:pPr>
        <w:pStyle w:val="ListBullet"/>
      </w:pPr>
      <w:r>
        <w:t>Pivota por el `date_criterion` seleccionado.</w:t>
      </w:r>
    </w:p>
    <w:p>
      <w:pPr>
        <w:pStyle w:val="ListBullet"/>
      </w:pPr>
      <w:r>
        <w:t>Puede comparar por:</w:t>
      </w:r>
    </w:p>
    <w:p>
      <w:pPr/>
      <w:r>
        <w:t xml:space="preserve">  - `created_date`</w:t>
      </w:r>
    </w:p>
    <w:p>
      <w:pPr/>
      <w:r>
        <w:t xml:space="preserve">  - `reservation_date`</w:t>
      </w:r>
    </w:p>
    <w:p>
      <w:pPr/>
      <w:r>
        <w:t xml:space="preserve">  - `cv_signed_date`</w:t>
      </w:r>
    </w:p>
    <w:p>
      <w:pPr/>
      <w:r>
        <w:rPr>
          <w:b/>
        </w:rPr>
        <w:t>Consecuencia:</w:t>
      </w:r>
    </w:p>
    <w:p>
      <w:pPr>
        <w:pStyle w:val="ListBullet"/>
      </w:pPr>
      <w:r>
        <w:t>Una misma oportunidad puede entrar o salir del informe según el criterio de fecha.</w:t>
      </w:r>
    </w:p>
    <w:p>
      <w:pPr>
        <w:pStyle w:val="Heading3"/>
      </w:pPr>
      <w:r>
        <w:t>3.3. Leads</w:t>
      </w:r>
    </w:p>
    <w:p>
      <w:pPr>
        <w:pStyle w:val="ListBullet"/>
      </w:pPr>
      <w:r>
        <w:t>Pivota por `Lead.CreatedDate`.</w:t>
      </w:r>
    </w:p>
    <w:p>
      <w:pPr>
        <w:pStyle w:val="Heading3"/>
      </w:pPr>
      <w:r>
        <w:t>3.4. Llamadas</w:t>
      </w:r>
    </w:p>
    <w:p>
      <w:pPr>
        <w:pStyle w:val="ListBullet"/>
      </w:pPr>
      <w:r>
        <w:t>Pivota por `created_date` del dato sincronizado en `salesforce_calls`.</w:t>
      </w:r>
    </w:p>
    <w:p>
      <w:r>
        <w:br w:type="page"/>
      </w:r>
    </w:p>
    <w:p>
      <w:pPr>
        <w:pStyle w:val="Heading1"/>
      </w:pPr>
      <w:r>
        <w:t>4. Método rápido de contraste</w:t>
      </w:r>
    </w:p>
    <w:p>
      <w:pPr/>
      <w:r>
        <w:rPr>
          <w:b/>
        </w:rPr>
        <w:t>Cuando una cifra no cuadra, usar siempre este orden:</w:t>
      </w:r>
    </w:p>
    <w:p>
      <w:pPr>
        <w:pStyle w:val="ListNumber"/>
      </w:pPr>
      <w:r>
        <w:t>1. Confirmar el número en el propio informe y anotar:</w:t>
      </w:r>
    </w:p>
    <w:p>
      <w:pPr/>
      <w:r>
        <w:t xml:space="preserve">   - pestaña</w:t>
      </w:r>
    </w:p>
    <w:p>
      <w:pPr/>
      <w:r>
        <w:t xml:space="preserve">   - periodo</w:t>
      </w:r>
    </w:p>
    <w:p>
      <w:pPr/>
      <w:r>
        <w:t xml:space="preserve">   - filtros</w:t>
      </w:r>
    </w:p>
    <w:p>
      <w:pPr/>
      <w:r>
        <w:t xml:space="preserve">   - KPI exacto</w:t>
      </w:r>
    </w:p>
    <w:p>
      <w:pPr>
        <w:pStyle w:val="ListNumber"/>
      </w:pPr>
      <w:r>
        <w:t>2. Ejecutar la query base de Salesforce o la consulta local equivalente.</w:t>
      </w:r>
    </w:p>
    <w:p>
      <w:pPr>
        <w:pStyle w:val="ListNumber"/>
      </w:pPr>
      <w:r>
        <w:t>3. Comparar primero el conteo total.</w:t>
      </w:r>
    </w:p>
    <w:p>
      <w:pPr>
        <w:pStyle w:val="ListNumber"/>
      </w:pPr>
      <w:r>
        <w:t>4. Si no cuadra, comparar IDs concretos:</w:t>
      </w:r>
    </w:p>
    <w:p>
      <w:pPr/>
      <w:r>
        <w:t xml:space="preserve">   - `Lead.Id`</w:t>
      </w:r>
    </w:p>
    <w:p>
      <w:pPr/>
      <w:r>
        <w:t xml:space="preserve">   - `Opportunity.Id`</w:t>
      </w:r>
    </w:p>
    <w:p>
      <w:pPr/>
      <w:r>
        <w:t xml:space="preserve">   - `AccountId`</w:t>
      </w:r>
    </w:p>
    <w:p>
      <w:pPr>
        <w:pStyle w:val="ListNumber"/>
      </w:pPr>
      <w:r>
        <w:t>5. Si sigue sin cuadrar, bajar un nivel:</w:t>
      </w:r>
    </w:p>
    <w:p>
      <w:pPr/>
      <w:r>
        <w:t xml:space="preserve">   - leads</w:t>
      </w:r>
    </w:p>
    <w:p>
      <w:pPr/>
      <w:r>
        <w:t xml:space="preserve">   - cuentas convertidas</w:t>
      </w:r>
    </w:p>
    <w:p>
      <w:pPr/>
      <w:r>
        <w:t xml:space="preserve">   - oportunidades</w:t>
      </w:r>
    </w:p>
    <w:p>
      <w:pPr/>
      <w:r>
        <w:t xml:space="preserve">   - ventas o compras</w:t>
      </w:r>
    </w:p>
    <w:p>
      <w:pPr/>
      <w:r>
        <w:rPr>
          <w:b/>
        </w:rPr>
        <w:t>Regla práctica:</w:t>
      </w:r>
    </w:p>
    <w:p>
      <w:pPr>
        <w:pStyle w:val="ListBullet"/>
      </w:pPr>
      <w:r>
        <w:t>si quieres validar `Campañas`, primero valida el universo de `Leads`</w:t>
      </w:r>
    </w:p>
    <w:p>
      <w:pPr>
        <w:pStyle w:val="ListBullet"/>
      </w:pPr>
      <w:r>
        <w:t>después valida las `Opportunity`</w:t>
      </w:r>
    </w:p>
    <w:p>
      <w:pPr>
        <w:pStyle w:val="ListBullet"/>
      </w:pPr>
      <w:r>
        <w:t>y solo al final la métrica final de `Ventas` o `Compras`</w:t>
      </w:r>
    </w:p>
    <w:p>
      <w:r>
        <w:br w:type="page"/>
      </w:r>
    </w:p>
    <w:p>
      <w:pPr>
        <w:pStyle w:val="Heading1"/>
      </w:pPr>
      <w:r>
        <w:t>5. Informe de Leads</w:t>
      </w:r>
    </w:p>
    <w:p>
      <w:pPr>
        <w:pStyle w:val="Heading2"/>
      </w:pPr>
      <w:r>
        <w:t>5.1. Fuente y lógica</w:t>
      </w:r>
    </w:p>
    <w:p>
      <w:pPr/>
      <w:r>
        <w:rPr>
          <w:b/>
        </w:rPr>
        <w:t>Fuente local:</w:t>
      </w:r>
    </w:p>
    <w:p>
      <w:pPr>
        <w:pStyle w:val="ListBullet"/>
      </w:pPr>
      <w:r>
        <w:t>`salesforce_leads`</w:t>
      </w:r>
    </w:p>
    <w:p>
      <w:pPr>
        <w:pStyle w:val="ListBullet"/>
      </w:pPr>
      <w:r>
        <w:t>`salesforce_lead_activity_summaries`</w:t>
      </w:r>
    </w:p>
    <w:p>
      <w:pPr>
        <w:pStyle w:val="ListBullet"/>
      </w:pPr>
      <w:r>
        <w:t>`salesforce_users`</w:t>
      </w:r>
    </w:p>
    <w:p>
      <w:pPr/>
      <w:r>
        <w:rPr>
          <w:b/>
        </w:rPr>
        <w:t>Servicio:</w:t>
      </w:r>
    </w:p>
    <w:p>
      <w:pPr>
        <w:pStyle w:val="ListBullet"/>
      </w:pPr>
      <w:r>
        <w:t>`app/Services/Reports/Leads/SalesforceLeadDashboardDatasetService.php`</w:t>
      </w:r>
    </w:p>
    <w:p>
      <w:pPr/>
      <w:r>
        <w:rPr>
          <w:b/>
        </w:rPr>
        <w:t>El informe cuenta leads creados en el periodo y los clasifica por:</w:t>
      </w:r>
    </w:p>
    <w:p>
      <w:pPr>
        <w:pStyle w:val="ListBullet"/>
      </w:pPr>
      <w:r>
        <w:t>estado</w:t>
      </w:r>
    </w:p>
    <w:p>
      <w:pPr>
        <w:pStyle w:val="ListBullet"/>
      </w:pPr>
      <w:r>
        <w:t>portal</w:t>
      </w:r>
    </w:p>
    <w:p>
      <w:pPr>
        <w:pStyle w:val="ListBullet"/>
      </w:pPr>
      <w:r>
        <w:t>delegación del lead</w:t>
      </w:r>
    </w:p>
    <w:p>
      <w:pPr>
        <w:pStyle w:val="ListBullet"/>
      </w:pPr>
      <w:r>
        <w:t>delegación comercial</w:t>
      </w:r>
    </w:p>
    <w:p>
      <w:pPr>
        <w:pStyle w:val="ListBullet"/>
      </w:pPr>
      <w:r>
        <w:t>zona</w:t>
      </w:r>
    </w:p>
    <w:p>
      <w:pPr>
        <w:pStyle w:val="ListBullet"/>
      </w:pPr>
      <w:r>
        <w:t>comercial</w:t>
      </w:r>
    </w:p>
    <w:p>
      <w:pPr>
        <w:pStyle w:val="ListBullet"/>
      </w:pPr>
      <w:r>
        <w:t>exposición incluida o excluida</w:t>
      </w:r>
    </w:p>
    <w:p>
      <w:pPr/>
      <w:r>
        <w:rPr>
          <w:b/>
        </w:rPr>
        <w:t>KPIs principales:</w:t>
      </w:r>
    </w:p>
    <w:p>
      <w:pPr>
        <w:pStyle w:val="ListBullet"/>
      </w:pPr>
      <w:r>
        <w:t>`Leads totales`</w:t>
      </w:r>
    </w:p>
    <w:p>
      <w:pPr>
        <w:pStyle w:val="ListBullet"/>
      </w:pPr>
      <w:r>
        <w:t>`Convertidos`</w:t>
      </w:r>
    </w:p>
    <w:p>
      <w:pPr>
        <w:pStyle w:val="ListBullet"/>
      </w:pPr>
      <w:r>
        <w:t>`Descartados`</w:t>
      </w:r>
    </w:p>
    <w:p>
      <w:pPr>
        <w:pStyle w:val="ListBullet"/>
      </w:pPr>
      <w:r>
        <w:t>`Potenciales`</w:t>
      </w:r>
    </w:p>
    <w:p>
      <w:pPr>
        <w:pStyle w:val="ListBullet"/>
      </w:pPr>
      <w:r>
        <w:t>`Potenciales sin trabajar`</w:t>
      </w:r>
    </w:p>
    <w:p>
      <w:pPr>
        <w:pStyle w:val="ListBullet"/>
      </w:pPr>
      <w:r>
        <w:t>`Leads sin asignar`</w:t>
      </w:r>
    </w:p>
    <w:p>
      <w:pPr>
        <w:pStyle w:val="ListBullet"/>
      </w:pPr>
      <w:r>
        <w:t>`Gestionados`</w:t>
      </w:r>
    </w:p>
    <w:p>
      <w:pPr>
        <w:pStyle w:val="ListBullet"/>
      </w:pPr>
      <w:r>
        <w:t>`Llamadas`</w:t>
      </w:r>
    </w:p>
    <w:p>
      <w:pPr>
        <w:pStyle w:val="ListBullet"/>
      </w:pPr>
      <w:r>
        <w:t>`Formularios`</w:t>
      </w:r>
    </w:p>
    <w:p>
      <w:pPr/>
      <w:r>
        <w:rPr>
          <w:b/>
        </w:rPr>
        <w:t>Lógicas especiales:</w:t>
      </w:r>
    </w:p>
    <w:p>
      <w:pPr>
        <w:pStyle w:val="ListBullet"/>
      </w:pPr>
      <w:r>
        <w:t>`Leads sin asignar` no es un campo nativo de Salesforce.</w:t>
      </w:r>
    </w:p>
    <w:p>
      <w:pPr>
        <w:pStyle w:val="ListBullet"/>
      </w:pPr>
      <w:r>
        <w:t>Se calcula cuando el lead está en `Potencial` y el owner es técnico.</w:t>
      </w:r>
    </w:p>
    <w:p>
      <w:pPr>
        <w:pStyle w:val="ListBullet"/>
      </w:pPr>
      <w:r>
        <w:t>`Potenciales sin trabajar` usa el resumen de actividad y ventana reciente.</w:t>
      </w:r>
    </w:p>
    <w:p>
      <w:pPr>
        <w:pStyle w:val="ListBullet"/>
      </w:pPr>
      <w:r>
        <w:t>`Venta` como tipo de lead incluye `Venta` y `Venta con cambio`.</w:t>
      </w:r>
    </w:p>
    <w:p>
      <w:pPr>
        <w:pStyle w:val="Heading2"/>
      </w:pPr>
      <w:r>
        <w:t>5.2. Qué sí cuenta</w:t>
      </w:r>
    </w:p>
    <w:p>
      <w:pPr>
        <w:pStyle w:val="ListBullet"/>
      </w:pPr>
      <w:r>
        <w:t>Leads con `CreatedDate` dentro del periodo.</w:t>
      </w:r>
    </w:p>
    <w:p>
      <w:pPr>
        <w:pStyle w:val="ListBullet"/>
      </w:pPr>
      <w:r>
        <w:t>Leads clasificados aunque parte de la delegación quede `Sin clasificar`.</w:t>
      </w:r>
    </w:p>
    <w:p>
      <w:pPr>
        <w:pStyle w:val="Heading2"/>
      </w:pPr>
      <w:r>
        <w:t>5.3. Qué no cuenta</w:t>
      </w:r>
    </w:p>
    <w:p>
      <w:pPr>
        <w:pStyle w:val="ListBullet"/>
      </w:pPr>
      <w:r>
        <w:t>Leads fuera del periodo.</w:t>
      </w:r>
    </w:p>
    <w:p>
      <w:pPr>
        <w:pStyle w:val="ListBullet"/>
      </w:pPr>
      <w:r>
        <w:t>Leads de exposición si el filtro `exposition_mode` está en excluir.</w:t>
      </w:r>
    </w:p>
    <w:p>
      <w:pPr>
        <w:pStyle w:val="Heading2"/>
      </w:pPr>
      <w:r>
        <w:t>5.4. Queries base de contraste en Salesforce</w:t>
      </w:r>
    </w:p>
    <w:p>
      <w:pPr>
        <w:pStyle w:val="Heading3"/>
      </w:pPr>
      <w:r>
        <w:t>Leads totales de un mes</w:t>
      </w:r>
    </w:p>
    <w:p>
      <w:pPr>
        <w:pStyle w:val="CodeBlock"/>
        <w:shd w:val="clear" w:color="auto" w:fill="F4F6F9"/>
      </w:pPr>
      <w:r>
        <w:t>SELECT Id, Name, CreatedDate, Status, RecordType.Name, OwnerId, Owner.Name</w:t>
      </w:r>
    </w:p>
    <w:p>
      <w:pPr>
        <w:pStyle w:val="CodeBlock"/>
        <w:shd w:val="clear" w:color="auto" w:fill="F4F6F9"/>
      </w:pPr>
      <w:r>
        <w:t>FROM Lead</w:t>
      </w:r>
    </w:p>
    <w:p>
      <w:pPr>
        <w:pStyle w:val="CodeBlock"/>
        <w:shd w:val="clear" w:color="auto" w:fill="F4F6F9"/>
      </w:pPr>
      <w:r>
        <w:t>WHERE CreatedDate &gt;= 2026-06-01T00:00:00Z</w:t>
      </w:r>
    </w:p>
    <w:p>
      <w:pPr>
        <w:pStyle w:val="CodeBlock"/>
        <w:shd w:val="clear" w:color="auto" w:fill="F4F6F9"/>
      </w:pPr>
      <w:r>
        <w:t xml:space="preserve">  AND CreatedDate &lt; 2026-07-01T00:00:00Z</w:t>
      </w:r>
    </w:p>
    <w:p>
      <w:pPr>
        <w:pStyle w:val="CodeBlock"/>
        <w:shd w:val="clear" w:color="auto" w:fill="F4F6F9"/>
      </w:pPr>
      <w:r>
        <w:t>ORDER BY CreatedDate ASC</w:t>
      </w:r>
    </w:p>
    <w:p>
      <w:pPr>
        <w:pStyle w:val="Heading3"/>
      </w:pPr>
      <w:r>
        <w:t>Leads convertidos de un mes</w:t>
      </w:r>
    </w:p>
    <w:p>
      <w:pPr>
        <w:pStyle w:val="CodeBlock"/>
        <w:shd w:val="clear" w:color="auto" w:fill="F4F6F9"/>
      </w:pPr>
      <w:r>
        <w:t>SELECT Id, Name, CreatedDate, Status, ConvertedAccountId, ConvertedOpportunityId</w:t>
      </w:r>
    </w:p>
    <w:p>
      <w:pPr>
        <w:pStyle w:val="CodeBlock"/>
        <w:shd w:val="clear" w:color="auto" w:fill="F4F6F9"/>
      </w:pPr>
      <w:r>
        <w:t>FROM Lead</w:t>
      </w:r>
    </w:p>
    <w:p>
      <w:pPr>
        <w:pStyle w:val="CodeBlock"/>
        <w:shd w:val="clear" w:color="auto" w:fill="F4F6F9"/>
      </w:pPr>
      <w:r>
        <w:t>WHERE CreatedDate &gt;= 2026-06-01T00:00:00Z</w:t>
      </w:r>
    </w:p>
    <w:p>
      <w:pPr>
        <w:pStyle w:val="CodeBlock"/>
        <w:shd w:val="clear" w:color="auto" w:fill="F4F6F9"/>
      </w:pPr>
      <w:r>
        <w:t xml:space="preserve">  AND CreatedDate &lt; 2026-07-01T00:00:00Z</w:t>
      </w:r>
    </w:p>
    <w:p>
      <w:pPr>
        <w:pStyle w:val="CodeBlock"/>
        <w:shd w:val="clear" w:color="auto" w:fill="F4F6F9"/>
      </w:pPr>
      <w:r>
        <w:t xml:space="preserve">  AND Status = 'Convertido'</w:t>
      </w:r>
    </w:p>
    <w:p>
      <w:pPr>
        <w:pStyle w:val="CodeBlock"/>
        <w:shd w:val="clear" w:color="auto" w:fill="F4F6F9"/>
      </w:pPr>
      <w:r>
        <w:t>ORDER BY CreatedDate ASC</w:t>
      </w:r>
    </w:p>
    <w:p>
      <w:pPr>
        <w:pStyle w:val="Heading3"/>
      </w:pPr>
      <w:r>
        <w:t>Leads descartados de un mes</w:t>
      </w:r>
    </w:p>
    <w:p>
      <w:pPr>
        <w:pStyle w:val="CodeBlock"/>
        <w:shd w:val="clear" w:color="auto" w:fill="F4F6F9"/>
      </w:pPr>
      <w:r>
        <w:t>SELECT Id, Name, CreatedDate, Status</w:t>
      </w:r>
    </w:p>
    <w:p>
      <w:pPr>
        <w:pStyle w:val="CodeBlock"/>
        <w:shd w:val="clear" w:color="auto" w:fill="F4F6F9"/>
      </w:pPr>
      <w:r>
        <w:t>FROM Lead</w:t>
      </w:r>
    </w:p>
    <w:p>
      <w:pPr>
        <w:pStyle w:val="CodeBlock"/>
        <w:shd w:val="clear" w:color="auto" w:fill="F4F6F9"/>
      </w:pPr>
      <w:r>
        <w:t>WHERE CreatedDate &gt;= 2026-06-01T00:00:00Z</w:t>
      </w:r>
    </w:p>
    <w:p>
      <w:pPr>
        <w:pStyle w:val="CodeBlock"/>
        <w:shd w:val="clear" w:color="auto" w:fill="F4F6F9"/>
      </w:pPr>
      <w:r>
        <w:t xml:space="preserve">  AND CreatedDate &lt; 2026-07-01T00:00:00Z</w:t>
      </w:r>
    </w:p>
    <w:p>
      <w:pPr>
        <w:pStyle w:val="CodeBlock"/>
        <w:shd w:val="clear" w:color="auto" w:fill="F4F6F9"/>
      </w:pPr>
      <w:r>
        <w:t xml:space="preserve">  AND Status = 'Descartado'</w:t>
      </w:r>
    </w:p>
    <w:p>
      <w:pPr>
        <w:pStyle w:val="CodeBlock"/>
        <w:shd w:val="clear" w:color="auto" w:fill="F4F6F9"/>
      </w:pPr>
      <w:r>
        <w:t>ORDER BY CreatedDate ASC</w:t>
      </w:r>
    </w:p>
    <w:p>
      <w:pPr>
        <w:pStyle w:val="Heading3"/>
      </w:pPr>
      <w:r>
        <w:t>Leads potenciales de un mes</w:t>
      </w:r>
    </w:p>
    <w:p>
      <w:pPr>
        <w:pStyle w:val="CodeBlock"/>
        <w:shd w:val="clear" w:color="auto" w:fill="F4F6F9"/>
      </w:pPr>
      <w:r>
        <w:t>SELECT Id, Name, CreatedDate, Status, OwnerId, Owner.Name</w:t>
      </w:r>
    </w:p>
    <w:p>
      <w:pPr>
        <w:pStyle w:val="CodeBlock"/>
        <w:shd w:val="clear" w:color="auto" w:fill="F4F6F9"/>
      </w:pPr>
      <w:r>
        <w:t>FROM Lead</w:t>
      </w:r>
    </w:p>
    <w:p>
      <w:pPr>
        <w:pStyle w:val="CodeBlock"/>
        <w:shd w:val="clear" w:color="auto" w:fill="F4F6F9"/>
      </w:pPr>
      <w:r>
        <w:t>WHERE CreatedDate &gt;= 2026-06-01T00:00:00Z</w:t>
      </w:r>
    </w:p>
    <w:p>
      <w:pPr>
        <w:pStyle w:val="CodeBlock"/>
        <w:shd w:val="clear" w:color="auto" w:fill="F4F6F9"/>
      </w:pPr>
      <w:r>
        <w:t xml:space="preserve">  AND CreatedDate &lt; 2026-07-01T00:00:00Z</w:t>
      </w:r>
    </w:p>
    <w:p>
      <w:pPr>
        <w:pStyle w:val="CodeBlock"/>
        <w:shd w:val="clear" w:color="auto" w:fill="F4F6F9"/>
      </w:pPr>
      <w:r>
        <w:t xml:space="preserve">  AND Status = 'Potencial'</w:t>
      </w:r>
    </w:p>
    <w:p>
      <w:pPr>
        <w:pStyle w:val="CodeBlock"/>
        <w:shd w:val="clear" w:color="auto" w:fill="F4F6F9"/>
      </w:pPr>
      <w:r>
        <w:t>ORDER BY CreatedDate ASC</w:t>
      </w:r>
    </w:p>
    <w:p>
      <w:pPr/>
      <w:r>
        <w:rPr>
          <w:b/>
        </w:rPr>
        <w:t>Nota:</w:t>
      </w:r>
    </w:p>
    <w:p>
      <w:pPr>
        <w:pStyle w:val="ListBullet"/>
      </w:pPr>
      <w:r>
        <w:t>`Leads sin asignar` y `Potenciales sin trabajar` no se pueden contrastar con una sola query SOQL simple porque dependen de reglas internas adicionales y del resumen de actividad sincronizado.</w:t>
      </w:r>
    </w:p>
    <w:p>
      <w:pPr>
        <w:pStyle w:val="Heading2"/>
      </w:pPr>
      <w:r>
        <w:t>5.5. Método de revisión recomendado</w:t>
      </w:r>
    </w:p>
    <w:p>
      <w:pPr>
        <w:pStyle w:val="ListNumber"/>
      </w:pPr>
      <w:r>
        <w:t>1. Contrastar `Leads totales`.</w:t>
      </w:r>
    </w:p>
    <w:p>
      <w:pPr>
        <w:pStyle w:val="ListNumber"/>
      </w:pPr>
      <w:r>
        <w:t>2. Contrastar `Convertidos`, `Descartados` y `Potenciales`.</w:t>
      </w:r>
    </w:p>
    <w:p>
      <w:pPr>
        <w:pStyle w:val="ListNumber"/>
      </w:pPr>
      <w:r>
        <w:t>3. Si falla `Leads sin asignar`, revisar owners técnicos.</w:t>
      </w:r>
    </w:p>
    <w:p>
      <w:pPr>
        <w:pStyle w:val="ListNumber"/>
      </w:pPr>
      <w:r>
        <w:t>4. Si falla `Potenciales sin trabajar`, revisar actividad sincronizada.</w:t>
      </w:r>
    </w:p>
    <w:p>
      <w:r>
        <w:br w:type="page"/>
      </w:r>
    </w:p>
    <w:p>
      <w:pPr>
        <w:pStyle w:val="Heading1"/>
      </w:pPr>
      <w:r>
        <w:t>6. Informe de Reservas / Ventas</w:t>
      </w:r>
    </w:p>
    <w:p>
      <w:pPr>
        <w:pStyle w:val="Heading2"/>
      </w:pPr>
      <w:r>
        <w:t>6.1. Fuente y lógica</w:t>
      </w:r>
    </w:p>
    <w:p>
      <w:pPr/>
      <w:r>
        <w:rPr>
          <w:b/>
        </w:rPr>
        <w:t>Fuente local:</w:t>
      </w:r>
    </w:p>
    <w:p>
      <w:pPr>
        <w:pStyle w:val="ListBullet"/>
      </w:pPr>
      <w:r>
        <w:t>`salesforce_opportunities`</w:t>
      </w:r>
    </w:p>
    <w:p>
      <w:pPr/>
      <w:r>
        <w:rPr>
          <w:b/>
        </w:rPr>
        <w:t>Servicio:</w:t>
      </w:r>
    </w:p>
    <w:p>
      <w:pPr>
        <w:pStyle w:val="ListBullet"/>
      </w:pPr>
      <w:r>
        <w:t>`app/Services/Reports/ReservationsSales/ReservationsSalesDashboardDatasetService.php`</w:t>
      </w:r>
    </w:p>
    <w:p>
      <w:pPr/>
      <w:r>
        <w:rPr>
          <w:b/>
        </w:rPr>
        <w:t>El informe pivota por `Opportunity` y usa tres criterios de fecha posibles:</w:t>
      </w:r>
    </w:p>
    <w:p>
      <w:pPr>
        <w:pStyle w:val="ListBullet"/>
      </w:pPr>
      <w:r>
        <w:t>`created_date`</w:t>
      </w:r>
    </w:p>
    <w:p>
      <w:pPr>
        <w:pStyle w:val="ListBullet"/>
      </w:pPr>
      <w:r>
        <w:t>`reservation_date`</w:t>
      </w:r>
    </w:p>
    <w:p>
      <w:pPr>
        <w:pStyle w:val="ListBullet"/>
      </w:pPr>
      <w:r>
        <w:t>`cv_signed_date`</w:t>
      </w:r>
    </w:p>
    <w:p>
      <w:pPr/>
      <w:r>
        <w:rPr>
          <w:b/>
        </w:rPr>
        <w:t>Filtro `Tipo de oportunidad`:</w:t>
      </w:r>
    </w:p>
    <w:p>
      <w:pPr>
        <w:pStyle w:val="ListBullet"/>
      </w:pPr>
      <w:r>
        <w:t>`Tasación` =&gt; solo `RecordType.Name = 'Tasacion'`</w:t>
      </w:r>
    </w:p>
    <w:p>
      <w:pPr>
        <w:pStyle w:val="ListBullet"/>
      </w:pPr>
      <w:r>
        <w:t>`Venta` =&gt; `RecordType.Name IN ('Venta', 'Cambio')`</w:t>
      </w:r>
    </w:p>
    <w:p>
      <w:pPr/>
      <w:r>
        <w:rPr>
          <w:b/>
        </w:rPr>
        <w:t>KPIs principales:</w:t>
      </w:r>
    </w:p>
    <w:p>
      <w:pPr>
        <w:pStyle w:val="ListBullet"/>
      </w:pPr>
      <w:r>
        <w:t>`Oportunidades totales`</w:t>
      </w:r>
    </w:p>
    <w:p>
      <w:pPr>
        <w:pStyle w:val="ListBullet"/>
      </w:pPr>
      <w:r>
        <w:t>`Reservas vivas`</w:t>
      </w:r>
    </w:p>
    <w:p>
      <w:pPr>
        <w:pStyle w:val="ListBullet"/>
      </w:pPr>
      <w:r>
        <w:t>`Oportunidades caídas`</w:t>
      </w:r>
    </w:p>
    <w:p>
      <w:pPr>
        <w:pStyle w:val="ListBullet"/>
      </w:pPr>
      <w:r>
        <w:t>`CV firmados`</w:t>
      </w:r>
    </w:p>
    <w:p>
      <w:pPr/>
      <w:r>
        <w:rPr>
          <w:b/>
        </w:rPr>
        <w:t>Lógicas especiales:</w:t>
      </w:r>
    </w:p>
    <w:p>
      <w:pPr>
        <w:pStyle w:val="ListBullet"/>
      </w:pPr>
      <w:r>
        <w:t>`Reserva viva` = `reservation = true`, `cv_signed = false` y no `Cerrada perdida`</w:t>
      </w:r>
    </w:p>
    <w:p>
      <w:pPr>
        <w:pStyle w:val="ListBullet"/>
      </w:pPr>
      <w:r>
        <w:t>`Caída` = etapa `Cerrada Perdida`</w:t>
      </w:r>
    </w:p>
    <w:p>
      <w:pPr>
        <w:pStyle w:val="ListBullet"/>
      </w:pPr>
      <w:r>
        <w:t>`CV firmado` = `cv_signed = true` y no `Cerrada Perdida`</w:t>
      </w:r>
    </w:p>
    <w:p>
      <w:pPr>
        <w:pStyle w:val="Heading2"/>
      </w:pPr>
      <w:r>
        <w:t>6.2. Qué sí cuenta</w:t>
      </w:r>
    </w:p>
    <w:p>
      <w:pPr>
        <w:pStyle w:val="ListBullet"/>
      </w:pPr>
      <w:r>
        <w:t>Oportunidades cuya fecha del criterio activo cae dentro del periodo.</w:t>
      </w:r>
    </w:p>
    <w:p>
      <w:pPr>
        <w:pStyle w:val="Heading2"/>
      </w:pPr>
      <w:r>
        <w:t>6.3. Qué no cuenta</w:t>
      </w:r>
    </w:p>
    <w:p>
      <w:pPr>
        <w:pStyle w:val="ListBullet"/>
      </w:pPr>
      <w:r>
        <w:t>Oportunidades fuera del criterio temporal seleccionado.</w:t>
      </w:r>
    </w:p>
    <w:p>
      <w:pPr>
        <w:pStyle w:val="ListBullet"/>
      </w:pPr>
      <w:r>
        <w:t>Ventas sin `Cambio` cuando el filtro es `Venta`, porque `Cambio` sí forma parte del grupo.</w:t>
      </w:r>
    </w:p>
    <w:p>
      <w:pPr>
        <w:pStyle w:val="Heading2"/>
      </w:pPr>
      <w:r>
        <w:t>6.4. Query base para CV firmados de Tasación</w:t>
      </w:r>
    </w:p>
    <w:p>
      <w:pPr/>
      <w:r>
        <w:t>Ejemplo: junio 2026.</w:t>
      </w:r>
    </w:p>
    <w:p>
      <w:pPr>
        <w:pStyle w:val="CodeBlock"/>
        <w:shd w:val="clear" w:color="auto" w:fill="F4F6F9"/>
      </w:pPr>
      <w:r>
        <w:t>SELECT</w:t>
      </w:r>
    </w:p>
    <w:p>
      <w:pPr>
        <w:pStyle w:val="CodeBlock"/>
        <w:shd w:val="clear" w:color="auto" w:fill="F4F6F9"/>
      </w:pPr>
      <w:r>
        <w:t xml:space="preserve">    Id,</w:t>
      </w:r>
    </w:p>
    <w:p>
      <w:pPr>
        <w:pStyle w:val="CodeBlock"/>
        <w:shd w:val="clear" w:color="auto" w:fill="F4F6F9"/>
      </w:pPr>
      <w:r>
        <w:t xml:space="preserve">    Name,</w:t>
      </w:r>
    </w:p>
    <w:p>
      <w:pPr>
        <w:pStyle w:val="CodeBlock"/>
        <w:shd w:val="clear" w:color="auto" w:fill="F4F6F9"/>
      </w:pPr>
      <w:r>
        <w:t xml:space="preserve">    CreatedDate,</w:t>
      </w:r>
    </w:p>
    <w:p>
      <w:pPr>
        <w:pStyle w:val="CodeBlock"/>
        <w:shd w:val="clear" w:color="auto" w:fill="F4F6F9"/>
      </w:pPr>
      <w:r>
        <w:t xml:space="preserve">    StageName,</w:t>
      </w:r>
    </w:p>
    <w:p>
      <w:pPr>
        <w:pStyle w:val="CodeBlock"/>
        <w:shd w:val="clear" w:color="auto" w:fill="F4F6F9"/>
      </w:pPr>
      <w:r>
        <w:t xml:space="preserve">    RecordType.Name,</w:t>
      </w:r>
    </w:p>
    <w:p>
      <w:pPr>
        <w:pStyle w:val="CodeBlock"/>
        <w:shd w:val="clear" w:color="auto" w:fill="F4F6F9"/>
      </w:pPr>
      <w:r>
        <w:t xml:space="preserve">    AccountId,</w:t>
      </w:r>
    </w:p>
    <w:p>
      <w:pPr>
        <w:pStyle w:val="CodeBlock"/>
        <w:shd w:val="clear" w:color="auto" w:fill="F4F6F9"/>
      </w:pPr>
      <w:r>
        <w:t xml:space="preserve">    OPO_CAS_Contrato_CV_firmado__c,</w:t>
      </w:r>
    </w:p>
    <w:p>
      <w:pPr>
        <w:pStyle w:val="CodeBlock"/>
        <w:shd w:val="clear" w:color="auto" w:fill="F4F6F9"/>
      </w:pPr>
      <w:r>
        <w:t xml:space="preserve">    Fecha_firma_contrato__c</w:t>
      </w:r>
    </w:p>
    <w:p>
      <w:pPr>
        <w:pStyle w:val="CodeBlock"/>
        <w:shd w:val="clear" w:color="auto" w:fill="F4F6F9"/>
      </w:pPr>
      <w:r>
        <w:t>FROM Opportunity</w:t>
      </w:r>
    </w:p>
    <w:p>
      <w:pPr>
        <w:pStyle w:val="CodeBlock"/>
        <w:shd w:val="clear" w:color="auto" w:fill="F4F6F9"/>
      </w:pPr>
      <w:r>
        <w:t>WHERE RecordType.Name = 'Tasación'</w:t>
      </w:r>
    </w:p>
    <w:p>
      <w:pPr>
        <w:pStyle w:val="CodeBlock"/>
        <w:shd w:val="clear" w:color="auto" w:fill="F4F6F9"/>
      </w:pPr>
      <w:r>
        <w:t xml:space="preserve">  AND OPO_CAS_Contrato_CV_firmado__c = true</w:t>
      </w:r>
    </w:p>
    <w:p>
      <w:pPr>
        <w:pStyle w:val="CodeBlock"/>
        <w:shd w:val="clear" w:color="auto" w:fill="F4F6F9"/>
      </w:pPr>
      <w:r>
        <w:t xml:space="preserve">  AND Fecha_firma_contrato__c &gt;= 2026-06-01T00:00:00Z</w:t>
      </w:r>
    </w:p>
    <w:p>
      <w:pPr>
        <w:pStyle w:val="CodeBlock"/>
        <w:shd w:val="clear" w:color="auto" w:fill="F4F6F9"/>
      </w:pPr>
      <w:r>
        <w:t xml:space="preserve">  AND Fecha_firma_contrato__c &lt; 2026-07-01T00:00:00Z</w:t>
      </w:r>
    </w:p>
    <w:p>
      <w:pPr>
        <w:pStyle w:val="CodeBlock"/>
        <w:shd w:val="clear" w:color="auto" w:fill="F4F6F9"/>
      </w:pPr>
      <w:r>
        <w:t xml:space="preserve">  AND Fecha_firma_contrato__c != null</w:t>
      </w:r>
    </w:p>
    <w:p>
      <w:pPr>
        <w:pStyle w:val="CodeBlock"/>
        <w:shd w:val="clear" w:color="auto" w:fill="F4F6F9"/>
      </w:pPr>
      <w:r>
        <w:t xml:space="preserve">  AND StageName != 'Cerrada perdida'</w:t>
      </w:r>
    </w:p>
    <w:p>
      <w:pPr>
        <w:pStyle w:val="CodeBlock"/>
        <w:shd w:val="clear" w:color="auto" w:fill="F4F6F9"/>
      </w:pPr>
      <w:r>
        <w:t>ORDER BY Fecha_firma_contrato__c ASC</w:t>
      </w:r>
    </w:p>
    <w:p>
      <w:pPr>
        <w:pStyle w:val="Heading2"/>
      </w:pPr>
      <w:r>
        <w:t>6.5. Query base para CV firmados de Venta</w:t>
      </w:r>
    </w:p>
    <w:p>
      <w:pPr>
        <w:pStyle w:val="CodeBlock"/>
        <w:shd w:val="clear" w:color="auto" w:fill="F4F6F9"/>
      </w:pPr>
      <w:r>
        <w:t>SELECT</w:t>
      </w:r>
    </w:p>
    <w:p>
      <w:pPr>
        <w:pStyle w:val="CodeBlock"/>
        <w:shd w:val="clear" w:color="auto" w:fill="F4F6F9"/>
      </w:pPr>
      <w:r>
        <w:t xml:space="preserve">    Id,</w:t>
      </w:r>
    </w:p>
    <w:p>
      <w:pPr>
        <w:pStyle w:val="CodeBlock"/>
        <w:shd w:val="clear" w:color="auto" w:fill="F4F6F9"/>
      </w:pPr>
      <w:r>
        <w:t xml:space="preserve">    Name,</w:t>
      </w:r>
    </w:p>
    <w:p>
      <w:pPr>
        <w:pStyle w:val="CodeBlock"/>
        <w:shd w:val="clear" w:color="auto" w:fill="F4F6F9"/>
      </w:pPr>
      <w:r>
        <w:t xml:space="preserve">    CreatedDate,</w:t>
      </w:r>
    </w:p>
    <w:p>
      <w:pPr>
        <w:pStyle w:val="CodeBlock"/>
        <w:shd w:val="clear" w:color="auto" w:fill="F4F6F9"/>
      </w:pPr>
      <w:r>
        <w:t xml:space="preserve">    StageName,</w:t>
      </w:r>
    </w:p>
    <w:p>
      <w:pPr>
        <w:pStyle w:val="CodeBlock"/>
        <w:shd w:val="clear" w:color="auto" w:fill="F4F6F9"/>
      </w:pPr>
      <w:r>
        <w:t xml:space="preserve">    RecordType.Name,</w:t>
      </w:r>
    </w:p>
    <w:p>
      <w:pPr>
        <w:pStyle w:val="CodeBlock"/>
        <w:shd w:val="clear" w:color="auto" w:fill="F4F6F9"/>
      </w:pPr>
      <w:r>
        <w:t xml:space="preserve">    AccountId,</w:t>
      </w:r>
    </w:p>
    <w:p>
      <w:pPr>
        <w:pStyle w:val="CodeBlock"/>
        <w:shd w:val="clear" w:color="auto" w:fill="F4F6F9"/>
      </w:pPr>
      <w:r>
        <w:t xml:space="preserve">    OPO_CAS_Contrato_CV_firmado__c,</w:t>
      </w:r>
    </w:p>
    <w:p>
      <w:pPr>
        <w:pStyle w:val="CodeBlock"/>
        <w:shd w:val="clear" w:color="auto" w:fill="F4F6F9"/>
      </w:pPr>
      <w:r>
        <w:t xml:space="preserve">    Fecha_firma_contrato__c</w:t>
      </w:r>
    </w:p>
    <w:p>
      <w:pPr>
        <w:pStyle w:val="CodeBlock"/>
        <w:shd w:val="clear" w:color="auto" w:fill="F4F6F9"/>
      </w:pPr>
      <w:r>
        <w:t>FROM Opportunity</w:t>
      </w:r>
    </w:p>
    <w:p>
      <w:pPr>
        <w:pStyle w:val="CodeBlock"/>
        <w:shd w:val="clear" w:color="auto" w:fill="F4F6F9"/>
      </w:pPr>
      <w:r>
        <w:t>WHERE RecordType.Name IN ('Venta', 'Cambio')</w:t>
      </w:r>
    </w:p>
    <w:p>
      <w:pPr>
        <w:pStyle w:val="CodeBlock"/>
        <w:shd w:val="clear" w:color="auto" w:fill="F4F6F9"/>
      </w:pPr>
      <w:r>
        <w:t xml:space="preserve">  AND OPO_CAS_Contrato_CV_firmado__c = true</w:t>
      </w:r>
    </w:p>
    <w:p>
      <w:pPr>
        <w:pStyle w:val="CodeBlock"/>
        <w:shd w:val="clear" w:color="auto" w:fill="F4F6F9"/>
      </w:pPr>
      <w:r>
        <w:t xml:space="preserve">  AND Fecha_firma_contrato__c &gt;= 2026-06-01T00:00:00Z</w:t>
      </w:r>
    </w:p>
    <w:p>
      <w:pPr>
        <w:pStyle w:val="CodeBlock"/>
        <w:shd w:val="clear" w:color="auto" w:fill="F4F6F9"/>
      </w:pPr>
      <w:r>
        <w:t xml:space="preserve">  AND Fecha_firma_contrato__c &lt; 2026-07-01T00:00:00Z</w:t>
      </w:r>
    </w:p>
    <w:p>
      <w:pPr>
        <w:pStyle w:val="CodeBlock"/>
        <w:shd w:val="clear" w:color="auto" w:fill="F4F6F9"/>
      </w:pPr>
      <w:r>
        <w:t xml:space="preserve">  AND Fecha_firma_contrato__c != null</w:t>
      </w:r>
    </w:p>
    <w:p>
      <w:pPr>
        <w:pStyle w:val="CodeBlock"/>
        <w:shd w:val="clear" w:color="auto" w:fill="F4F6F9"/>
      </w:pPr>
      <w:r>
        <w:t xml:space="preserve">  AND StageName != 'Cerrada perdida'</w:t>
      </w:r>
    </w:p>
    <w:p>
      <w:pPr>
        <w:pStyle w:val="CodeBlock"/>
        <w:shd w:val="clear" w:color="auto" w:fill="F4F6F9"/>
      </w:pPr>
      <w:r>
        <w:t>ORDER BY Fecha_firma_contrato__c ASC</w:t>
      </w:r>
    </w:p>
    <w:p>
      <w:pPr>
        <w:pStyle w:val="Heading2"/>
      </w:pPr>
      <w:r>
        <w:t>6.6. Cómo usar Reservas / Ventas para contrastar Campañas</w:t>
      </w:r>
    </w:p>
    <w:p>
      <w:pPr/>
      <w:r>
        <w:rPr>
          <w:b/>
        </w:rPr>
        <w:t>Este es el punto importante:</w:t>
      </w:r>
    </w:p>
    <w:p>
      <w:pPr>
        <w:pStyle w:val="ListBullet"/>
      </w:pPr>
      <w:r>
        <w:t>`Reservas / Ventas` mide oportunidades directamente.</w:t>
      </w:r>
    </w:p>
    <w:p>
      <w:pPr>
        <w:pStyle w:val="ListBullet"/>
      </w:pPr>
      <w:r>
        <w:t>`Campañas` mide solo oportunidades atribuibles a leads del periodo y con procedencia válida.</w:t>
      </w:r>
    </w:p>
    <w:p>
      <w:pPr/>
      <w:r>
        <w:rPr>
          <w:b/>
        </w:rPr>
        <w:t>Por eso, el contraste correcto se hace en dos pasos:</w:t>
      </w:r>
    </w:p>
    <w:p>
      <w:pPr>
        <w:pStyle w:val="ListNumber"/>
      </w:pPr>
      <w:r>
        <w:t>1. confirmar el total global en `Reservas / Ventas`</w:t>
      </w:r>
    </w:p>
    <w:p>
      <w:pPr>
        <w:pStyle w:val="ListNumber"/>
      </w:pPr>
      <w:r>
        <w:t>2. confirmar el subconjunto atribuible a campañas</w:t>
      </w:r>
    </w:p>
    <w:p>
      <w:pPr>
        <w:pStyle w:val="Heading2"/>
      </w:pPr>
      <w:r>
        <w:t>6.7. Query de Tasación atribuible a campañas</w:t>
      </w:r>
    </w:p>
    <w:p>
      <w:pPr/>
      <w:r>
        <w:t>Ejemplo de lógica: compras de tasación cuyas cuentas vienen de leads creados en junio 2026 y pertenecen a campañas de tasación.</w:t>
      </w:r>
    </w:p>
    <w:p>
      <w:pPr>
        <w:pStyle w:val="CodeBlock"/>
        <w:shd w:val="clear" w:color="auto" w:fill="F4F6F9"/>
      </w:pPr>
      <w:r>
        <w:t>SELECT</w:t>
      </w:r>
    </w:p>
    <w:p>
      <w:pPr>
        <w:pStyle w:val="CodeBlock"/>
        <w:shd w:val="clear" w:color="auto" w:fill="F4F6F9"/>
      </w:pPr>
      <w:r>
        <w:t xml:space="preserve">    Id,</w:t>
      </w:r>
    </w:p>
    <w:p>
      <w:pPr>
        <w:pStyle w:val="CodeBlock"/>
        <w:shd w:val="clear" w:color="auto" w:fill="F4F6F9"/>
      </w:pPr>
      <w:r>
        <w:t xml:space="preserve">    Name,</w:t>
      </w:r>
    </w:p>
    <w:p>
      <w:pPr>
        <w:pStyle w:val="CodeBlock"/>
        <w:shd w:val="clear" w:color="auto" w:fill="F4F6F9"/>
      </w:pPr>
      <w:r>
        <w:t xml:space="preserve">    CreatedDate,</w:t>
      </w:r>
    </w:p>
    <w:p>
      <w:pPr>
        <w:pStyle w:val="CodeBlock"/>
        <w:shd w:val="clear" w:color="auto" w:fill="F4F6F9"/>
      </w:pPr>
      <w:r>
        <w:t xml:space="preserve">    CloseDate,</w:t>
      </w:r>
    </w:p>
    <w:p>
      <w:pPr>
        <w:pStyle w:val="CodeBlock"/>
        <w:shd w:val="clear" w:color="auto" w:fill="F4F6F9"/>
      </w:pPr>
      <w:r>
        <w:t xml:space="preserve">    StageName,</w:t>
      </w:r>
    </w:p>
    <w:p>
      <w:pPr>
        <w:pStyle w:val="CodeBlock"/>
        <w:shd w:val="clear" w:color="auto" w:fill="F4F6F9"/>
      </w:pPr>
      <w:r>
        <w:t xml:space="preserve">    RecordType.Name,</w:t>
      </w:r>
    </w:p>
    <w:p>
      <w:pPr>
        <w:pStyle w:val="CodeBlock"/>
        <w:shd w:val="clear" w:color="auto" w:fill="F4F6F9"/>
      </w:pPr>
      <w:r>
        <w:t xml:space="preserve">    AccountId,</w:t>
      </w:r>
    </w:p>
    <w:p>
      <w:pPr>
        <w:pStyle w:val="CodeBlock"/>
        <w:shd w:val="clear" w:color="auto" w:fill="F4F6F9"/>
      </w:pPr>
      <w:r>
        <w:t xml:space="preserve">    Account.Phone,</w:t>
      </w:r>
    </w:p>
    <w:p>
      <w:pPr>
        <w:pStyle w:val="CodeBlock"/>
        <w:shd w:val="clear" w:color="auto" w:fill="F4F6F9"/>
      </w:pPr>
      <w:r>
        <w:t xml:space="preserve">    Account.PersonEmail,</w:t>
      </w:r>
    </w:p>
    <w:p>
      <w:pPr>
        <w:pStyle w:val="CodeBlock"/>
        <w:shd w:val="clear" w:color="auto" w:fill="F4F6F9"/>
      </w:pPr>
      <w:r>
        <w:t xml:space="preserve">    Account.ACC_EMA_Email__c,</w:t>
      </w:r>
    </w:p>
    <w:p>
      <w:pPr>
        <w:pStyle w:val="CodeBlock"/>
        <w:shd w:val="clear" w:color="auto" w:fill="F4F6F9"/>
      </w:pPr>
      <w:r>
        <w:t xml:space="preserve">    OPO_CAS_Contrato_CV_firmado__c,</w:t>
      </w:r>
    </w:p>
    <w:p>
      <w:pPr>
        <w:pStyle w:val="CodeBlock"/>
        <w:shd w:val="clear" w:color="auto" w:fill="F4F6F9"/>
      </w:pPr>
      <w:r>
        <w:t xml:space="preserve">    Fecha_firma_contrato__c,</w:t>
      </w:r>
    </w:p>
    <w:p>
      <w:pPr>
        <w:pStyle w:val="CodeBlock"/>
        <w:shd w:val="clear" w:color="auto" w:fill="F4F6F9"/>
      </w:pPr>
      <w:r>
        <w:t xml:space="preserve">    OPO_FOR_Importe_total__c</w:t>
      </w:r>
    </w:p>
    <w:p>
      <w:pPr>
        <w:pStyle w:val="CodeBlock"/>
        <w:shd w:val="clear" w:color="auto" w:fill="F4F6F9"/>
      </w:pPr>
      <w:r>
        <w:t>FROM Opportunity</w:t>
      </w:r>
    </w:p>
    <w:p>
      <w:pPr>
        <w:pStyle w:val="CodeBlock"/>
        <w:shd w:val="clear" w:color="auto" w:fill="F4F6F9"/>
      </w:pPr>
      <w:r>
        <w:t>WHERE</w:t>
      </w:r>
    </w:p>
    <w:p>
      <w:pPr>
        <w:pStyle w:val="CodeBlock"/>
        <w:shd w:val="clear" w:color="auto" w:fill="F4F6F9"/>
      </w:pPr>
      <w:r>
        <w:t xml:space="preserve">    AccountId IN (</w:t>
      </w:r>
    </w:p>
    <w:p>
      <w:pPr>
        <w:pStyle w:val="CodeBlock"/>
        <w:shd w:val="clear" w:color="auto" w:fill="F4F6F9"/>
      </w:pPr>
      <w:r>
        <w:t xml:space="preserve">        SELECT ConvertedAccountId</w:t>
      </w:r>
    </w:p>
    <w:p>
      <w:pPr>
        <w:pStyle w:val="CodeBlock"/>
        <w:shd w:val="clear" w:color="auto" w:fill="F4F6F9"/>
      </w:pPr>
      <w:r>
        <w:t xml:space="preserve">        FROM Lead</w:t>
      </w:r>
    </w:p>
    <w:p>
      <w:pPr>
        <w:pStyle w:val="CodeBlock"/>
        <w:shd w:val="clear" w:color="auto" w:fill="F4F6F9"/>
      </w:pPr>
      <w:r>
        <w:t xml:space="preserve">        WHERE CreatedDate &gt;= 2026-06-01T00:00:00Z</w:t>
      </w:r>
    </w:p>
    <w:p>
      <w:pPr>
        <w:pStyle w:val="CodeBlock"/>
        <w:shd w:val="clear" w:color="auto" w:fill="F4F6F9"/>
      </w:pPr>
      <w:r>
        <w:t xml:space="preserve">          AND CreatedDate &lt; 2026-07-01T00:00:00Z</w:t>
      </w:r>
    </w:p>
    <w:p>
      <w:pPr>
        <w:pStyle w:val="CodeBlock"/>
        <w:shd w:val="clear" w:color="auto" w:fill="F4F6F9"/>
      </w:pPr>
      <w:r>
        <w:t xml:space="preserve">          AND ConvertedAccountId != null</w:t>
      </w:r>
    </w:p>
    <w:p>
      <w:pPr>
        <w:pStyle w:val="CodeBlock"/>
        <w:shd w:val="clear" w:color="auto" w:fill="F4F6F9"/>
      </w:pPr>
      <w:r>
        <w:t xml:space="preserve">          AND (</w:t>
      </w:r>
    </w:p>
    <w:p>
      <w:pPr>
        <w:pStyle w:val="CodeBlock"/>
        <w:shd w:val="clear" w:color="auto" w:fill="F4F6F9"/>
      </w:pPr>
      <w:r>
        <w:t xml:space="preserve">              Campa_a_Adquirida__c = 'TASADOR_LANDING_SEARCH_1'</w:t>
      </w:r>
    </w:p>
    <w:p>
      <w:pPr>
        <w:pStyle w:val="CodeBlock"/>
        <w:shd w:val="clear" w:color="auto" w:fill="F4F6F9"/>
      </w:pPr>
      <w:r>
        <w:t xml:space="preserve">              OR Campa_a_Adquirida__c = 'TASADOR LANDING SEARCH 1'</w:t>
      </w:r>
    </w:p>
    <w:p>
      <w:pPr>
        <w:pStyle w:val="CodeBlock"/>
        <w:shd w:val="clear" w:color="auto" w:fill="F4F6F9"/>
      </w:pPr>
      <w:r>
        <w:t xml:space="preserve">              OR Campa_a_Adquirida__c = 'Expiey_Leads_Geo_Tasación'</w:t>
      </w:r>
    </w:p>
    <w:p>
      <w:pPr>
        <w:pStyle w:val="CodeBlock"/>
        <w:shd w:val="clear" w:color="auto" w:fill="F4F6F9"/>
      </w:pPr>
      <w:r>
        <w:t xml:space="preserve">              OR Campa_a_Adquirida__c = 'Expiey_Leads_Geo_Tasación_Nuevas Ubicaciones'</w:t>
      </w:r>
    </w:p>
    <w:p>
      <w:pPr>
        <w:pStyle w:val="CodeBlock"/>
        <w:shd w:val="clear" w:color="auto" w:fill="F4F6F9"/>
      </w:pPr>
      <w:r>
        <w:t xml:space="preserve">          )</w:t>
      </w:r>
    </w:p>
    <w:p>
      <w:pPr>
        <w:pStyle w:val="CodeBlock"/>
        <w:shd w:val="clear" w:color="auto" w:fill="F4F6F9"/>
      </w:pPr>
      <w:r>
        <w:t xml:space="preserve">    )</w:t>
      </w:r>
    </w:p>
    <w:p>
      <w:pPr>
        <w:pStyle w:val="CodeBlock"/>
        <w:shd w:val="clear" w:color="auto" w:fill="F4F6F9"/>
      </w:pPr>
      <w:r>
        <w:t xml:space="preserve">    AND RecordType.Name = 'Tasación'</w:t>
      </w:r>
    </w:p>
    <w:p>
      <w:pPr>
        <w:pStyle w:val="CodeBlock"/>
        <w:shd w:val="clear" w:color="auto" w:fill="F4F6F9"/>
      </w:pPr>
      <w:r>
        <w:t xml:space="preserve">    AND OPO_CAS_Contrato_CV_firmado__c = true</w:t>
      </w:r>
    </w:p>
    <w:p>
      <w:pPr>
        <w:pStyle w:val="CodeBlock"/>
        <w:shd w:val="clear" w:color="auto" w:fill="F4F6F9"/>
      </w:pPr>
      <w:r>
        <w:t xml:space="preserve">    AND Fecha_firma_contrato__c != null</w:t>
      </w:r>
    </w:p>
    <w:p>
      <w:pPr>
        <w:pStyle w:val="CodeBlock"/>
        <w:shd w:val="clear" w:color="auto" w:fill="F4F6F9"/>
      </w:pPr>
      <w:r>
        <w:t xml:space="preserve">    AND StageName != 'Cerrada perdida'</w:t>
      </w:r>
    </w:p>
    <w:p>
      <w:pPr>
        <w:pStyle w:val="CodeBlock"/>
        <w:shd w:val="clear" w:color="auto" w:fill="F4F6F9"/>
      </w:pPr>
      <w:r>
        <w:t>ORDER BY Fecha_firma_contrato__c ASC</w:t>
      </w:r>
    </w:p>
    <w:p>
      <w:pPr/>
      <w:r>
        <w:t>Esta query no sirve para contrastar el total global de `Reservas / Ventas`.</w:t>
      </w:r>
    </w:p>
    <w:p>
      <w:pPr/>
      <w:r>
        <w:t>Sí sirve para contrastar el subconjunto de `Campañas &gt; Tasación`.</w:t>
      </w:r>
    </w:p>
    <w:p>
      <w:pPr>
        <w:pStyle w:val="Heading2"/>
      </w:pPr>
      <w:r>
        <w:t>6.8. Query de Venta atribuible a campañas</w:t>
      </w:r>
    </w:p>
    <w:p>
      <w:pPr>
        <w:pStyle w:val="CodeBlock"/>
        <w:shd w:val="clear" w:color="auto" w:fill="F4F6F9"/>
      </w:pPr>
      <w:r>
        <w:t>SELECT</w:t>
      </w:r>
    </w:p>
    <w:p>
      <w:pPr>
        <w:pStyle w:val="CodeBlock"/>
        <w:shd w:val="clear" w:color="auto" w:fill="F4F6F9"/>
      </w:pPr>
      <w:r>
        <w:t xml:space="preserve">    Id,</w:t>
      </w:r>
    </w:p>
    <w:p>
      <w:pPr>
        <w:pStyle w:val="CodeBlock"/>
        <w:shd w:val="clear" w:color="auto" w:fill="F4F6F9"/>
      </w:pPr>
      <w:r>
        <w:t xml:space="preserve">    Name,</w:t>
      </w:r>
    </w:p>
    <w:p>
      <w:pPr>
        <w:pStyle w:val="CodeBlock"/>
        <w:shd w:val="clear" w:color="auto" w:fill="F4F6F9"/>
      </w:pPr>
      <w:r>
        <w:t xml:space="preserve">    CreatedDate,</w:t>
      </w:r>
    </w:p>
    <w:p>
      <w:pPr>
        <w:pStyle w:val="CodeBlock"/>
        <w:shd w:val="clear" w:color="auto" w:fill="F4F6F9"/>
      </w:pPr>
      <w:r>
        <w:t xml:space="preserve">    CloseDate,</w:t>
      </w:r>
    </w:p>
    <w:p>
      <w:pPr>
        <w:pStyle w:val="CodeBlock"/>
        <w:shd w:val="clear" w:color="auto" w:fill="F4F6F9"/>
      </w:pPr>
      <w:r>
        <w:t xml:space="preserve">    StageName,</w:t>
      </w:r>
    </w:p>
    <w:p>
      <w:pPr>
        <w:pStyle w:val="CodeBlock"/>
        <w:shd w:val="clear" w:color="auto" w:fill="F4F6F9"/>
      </w:pPr>
      <w:r>
        <w:t xml:space="preserve">    RecordType.Name,</w:t>
      </w:r>
    </w:p>
    <w:p>
      <w:pPr>
        <w:pStyle w:val="CodeBlock"/>
        <w:shd w:val="clear" w:color="auto" w:fill="F4F6F9"/>
      </w:pPr>
      <w:r>
        <w:t xml:space="preserve">    AccountId,</w:t>
      </w:r>
    </w:p>
    <w:p>
      <w:pPr>
        <w:pStyle w:val="CodeBlock"/>
        <w:shd w:val="clear" w:color="auto" w:fill="F4F6F9"/>
      </w:pPr>
      <w:r>
        <w:t xml:space="preserve">    Account.Phone,</w:t>
      </w:r>
    </w:p>
    <w:p>
      <w:pPr>
        <w:pStyle w:val="CodeBlock"/>
        <w:shd w:val="clear" w:color="auto" w:fill="F4F6F9"/>
      </w:pPr>
      <w:r>
        <w:t xml:space="preserve">    Account.PersonEmail,</w:t>
      </w:r>
    </w:p>
    <w:p>
      <w:pPr>
        <w:pStyle w:val="CodeBlock"/>
        <w:shd w:val="clear" w:color="auto" w:fill="F4F6F9"/>
      </w:pPr>
      <w:r>
        <w:t xml:space="preserve">    Account.ACC_EMA_Email__c,</w:t>
      </w:r>
    </w:p>
    <w:p>
      <w:pPr>
        <w:pStyle w:val="CodeBlock"/>
        <w:shd w:val="clear" w:color="auto" w:fill="F4F6F9"/>
      </w:pPr>
      <w:r>
        <w:t xml:space="preserve">    OPO_CAS_Contrato_CV_firmado__c,</w:t>
      </w:r>
    </w:p>
    <w:p>
      <w:pPr>
        <w:pStyle w:val="CodeBlock"/>
        <w:shd w:val="clear" w:color="auto" w:fill="F4F6F9"/>
      </w:pPr>
      <w:r>
        <w:t xml:space="preserve">    Fecha_firma_contrato__c,</w:t>
      </w:r>
    </w:p>
    <w:p>
      <w:pPr>
        <w:pStyle w:val="CodeBlock"/>
        <w:shd w:val="clear" w:color="auto" w:fill="F4F6F9"/>
      </w:pPr>
      <w:r>
        <w:t xml:space="preserve">    OPO_FOR_Importe_total__c</w:t>
      </w:r>
    </w:p>
    <w:p>
      <w:pPr>
        <w:pStyle w:val="CodeBlock"/>
        <w:shd w:val="clear" w:color="auto" w:fill="F4F6F9"/>
      </w:pPr>
      <w:r>
        <w:t>FROM Opportunity</w:t>
      </w:r>
    </w:p>
    <w:p>
      <w:pPr>
        <w:pStyle w:val="CodeBlock"/>
        <w:shd w:val="clear" w:color="auto" w:fill="F4F6F9"/>
      </w:pPr>
      <w:r>
        <w:t>WHERE</w:t>
      </w:r>
    </w:p>
    <w:p>
      <w:pPr>
        <w:pStyle w:val="CodeBlock"/>
        <w:shd w:val="clear" w:color="auto" w:fill="F4F6F9"/>
      </w:pPr>
      <w:r>
        <w:t xml:space="preserve">    AccountId IN (</w:t>
      </w:r>
    </w:p>
    <w:p>
      <w:pPr>
        <w:pStyle w:val="CodeBlock"/>
        <w:shd w:val="clear" w:color="auto" w:fill="F4F6F9"/>
      </w:pPr>
      <w:r>
        <w:t xml:space="preserve">        SELECT ConvertedAccountId</w:t>
      </w:r>
    </w:p>
    <w:p>
      <w:pPr>
        <w:pStyle w:val="CodeBlock"/>
        <w:shd w:val="clear" w:color="auto" w:fill="F4F6F9"/>
      </w:pPr>
      <w:r>
        <w:t xml:space="preserve">        FROM Lead</w:t>
      </w:r>
    </w:p>
    <w:p>
      <w:pPr>
        <w:pStyle w:val="CodeBlock"/>
        <w:shd w:val="clear" w:color="auto" w:fill="F4F6F9"/>
      </w:pPr>
      <w:r>
        <w:t xml:space="preserve">        WHERE CreatedDate &gt;= 2026-06-01T00:00:00Z</w:t>
      </w:r>
    </w:p>
    <w:p>
      <w:pPr>
        <w:pStyle w:val="CodeBlock"/>
        <w:shd w:val="clear" w:color="auto" w:fill="F4F6F9"/>
      </w:pPr>
      <w:r>
        <w:t xml:space="preserve">          AND CreatedDate &lt; 2026-07-01T00:00:00Z</w:t>
      </w:r>
    </w:p>
    <w:p>
      <w:pPr>
        <w:pStyle w:val="CodeBlock"/>
        <w:shd w:val="clear" w:color="auto" w:fill="F4F6F9"/>
      </w:pPr>
      <w:r>
        <w:t xml:space="preserve">          AND ConvertedAccountId != null</w:t>
      </w:r>
    </w:p>
    <w:p>
      <w:pPr>
        <w:pStyle w:val="CodeBlock"/>
        <w:shd w:val="clear" w:color="auto" w:fill="F4F6F9"/>
      </w:pPr>
      <w:r>
        <w:t xml:space="preserve">          AND (</w:t>
      </w:r>
    </w:p>
    <w:p>
      <w:pPr>
        <w:pStyle w:val="CodeBlock"/>
        <w:shd w:val="clear" w:color="auto" w:fill="F4F6F9"/>
      </w:pPr>
      <w:r>
        <w:t xml:space="preserve">              Campa_a_Adquirida__c LIKE 'Expiey_Catálogo_Campaign'</w:t>
      </w:r>
    </w:p>
    <w:p>
      <w:pPr>
        <w:pStyle w:val="CodeBlock"/>
        <w:shd w:val="clear" w:color="auto" w:fill="F4F6F9"/>
      </w:pPr>
      <w:r>
        <w:t xml:space="preserve">              OR Campa_a_Adquirida__c = 'geolocalizacion'</w:t>
      </w:r>
    </w:p>
    <w:p>
      <w:pPr>
        <w:pStyle w:val="CodeBlock"/>
        <w:shd w:val="clear" w:color="auto" w:fill="F4F6F9"/>
      </w:pPr>
      <w:r>
        <w:t xml:space="preserve">              OR Campa_a_Adquirida__c = 'Expiey_Catálogo_Campaign2-11.25'</w:t>
      </w:r>
    </w:p>
    <w:p>
      <w:pPr>
        <w:pStyle w:val="CodeBlock"/>
        <w:shd w:val="clear" w:color="auto" w:fill="F4F6F9"/>
      </w:pPr>
      <w:r>
        <w:t xml:space="preserve">              OR Campa_a_Adquirida__c = 'ventas'</w:t>
      </w:r>
    </w:p>
    <w:p>
      <w:pPr>
        <w:pStyle w:val="CodeBlock"/>
        <w:shd w:val="clear" w:color="auto" w:fill="F4F6F9"/>
      </w:pPr>
      <w:r>
        <w:t xml:space="preserve">          )</w:t>
      </w:r>
    </w:p>
    <w:p>
      <w:pPr>
        <w:pStyle w:val="CodeBlock"/>
        <w:shd w:val="clear" w:color="auto" w:fill="F4F6F9"/>
      </w:pPr>
      <w:r>
        <w:t xml:space="preserve">    )</w:t>
      </w:r>
    </w:p>
    <w:p>
      <w:pPr>
        <w:pStyle w:val="CodeBlock"/>
        <w:shd w:val="clear" w:color="auto" w:fill="F4F6F9"/>
      </w:pPr>
      <w:r>
        <w:t xml:space="preserve">    AND RecordType.Name IN ('Venta', 'Cambio')</w:t>
      </w:r>
    </w:p>
    <w:p>
      <w:pPr>
        <w:pStyle w:val="CodeBlock"/>
        <w:shd w:val="clear" w:color="auto" w:fill="F4F6F9"/>
      </w:pPr>
      <w:r>
        <w:t xml:space="preserve">    AND OPO_CAS_Contrato_CV_firmado__c = true</w:t>
      </w:r>
    </w:p>
    <w:p>
      <w:pPr>
        <w:pStyle w:val="CodeBlock"/>
        <w:shd w:val="clear" w:color="auto" w:fill="F4F6F9"/>
      </w:pPr>
      <w:r>
        <w:t xml:space="preserve">    AND Fecha_firma_contrato__c != null</w:t>
      </w:r>
    </w:p>
    <w:p>
      <w:pPr>
        <w:pStyle w:val="CodeBlock"/>
        <w:shd w:val="clear" w:color="auto" w:fill="F4F6F9"/>
      </w:pPr>
      <w:r>
        <w:t xml:space="preserve">    AND StageName != 'Cerrada perdida'</w:t>
      </w:r>
    </w:p>
    <w:p>
      <w:pPr>
        <w:pStyle w:val="CodeBlock"/>
        <w:shd w:val="clear" w:color="auto" w:fill="F4F6F9"/>
      </w:pPr>
      <w:r>
        <w:t>ORDER BY Fecha_firma_contrato__c ASC</w:t>
      </w:r>
    </w:p>
    <w:p>
      <w:pPr>
        <w:pStyle w:val="Heading2"/>
      </w:pPr>
      <w:r>
        <w:t>6.9. Método de revisión recomendado</w:t>
      </w:r>
    </w:p>
    <w:p>
      <w:pPr>
        <w:pStyle w:val="ListNumber"/>
      </w:pPr>
      <w:r>
        <w:t>1. Si revisas `Reservas / Ventas`, usa query global de oportunidades.</w:t>
      </w:r>
    </w:p>
    <w:p>
      <w:pPr>
        <w:pStyle w:val="ListNumber"/>
      </w:pPr>
      <w:r>
        <w:t>2. Si revisas `Campañas`, usa query cruzada por leads convertidos del periodo.</w:t>
      </w:r>
    </w:p>
    <w:p>
      <w:pPr>
        <w:pStyle w:val="ListNumber"/>
      </w:pPr>
      <w:r>
        <w:t>3. No mezclar ambos conteos porque miden universos distintos.</w:t>
      </w:r>
    </w:p>
    <w:p>
      <w:r>
        <w:br w:type="page"/>
      </w:r>
    </w:p>
    <w:p>
      <w:pPr>
        <w:pStyle w:val="Heading1"/>
      </w:pPr>
      <w:r>
        <w:t>7. Informe de Llamadas</w:t>
      </w:r>
    </w:p>
    <w:p>
      <w:pPr>
        <w:pStyle w:val="Heading2"/>
      </w:pPr>
      <w:r>
        <w:t>7.1. Fuente y lógica</w:t>
      </w:r>
    </w:p>
    <w:p>
      <w:pPr/>
      <w:r>
        <w:rPr>
          <w:b/>
        </w:rPr>
        <w:t>Fuente local:</w:t>
      </w:r>
    </w:p>
    <w:p>
      <w:pPr>
        <w:pStyle w:val="ListBullet"/>
      </w:pPr>
      <w:r>
        <w:t>`salesforce_calls`</w:t>
      </w:r>
    </w:p>
    <w:p>
      <w:pPr/>
      <w:r>
        <w:rPr>
          <w:b/>
        </w:rPr>
        <w:t>Servicio:</w:t>
      </w:r>
    </w:p>
    <w:p>
      <w:pPr>
        <w:pStyle w:val="ListBullet"/>
      </w:pPr>
      <w:r>
        <w:t>`app/Services/Reports/Calls/CallDashboardDatasetService.php`</w:t>
      </w:r>
    </w:p>
    <w:p>
      <w:pPr/>
      <w:r>
        <w:rPr>
          <w:b/>
        </w:rPr>
        <w:t>Filtros funcionales:</w:t>
      </w:r>
    </w:p>
    <w:p>
      <w:pPr>
        <w:pStyle w:val="ListBullet"/>
      </w:pPr>
      <w:r>
        <w:t>periodo</w:t>
      </w:r>
    </w:p>
    <w:p>
      <w:pPr>
        <w:pStyle w:val="ListBullet"/>
      </w:pPr>
      <w:r>
        <w:t>dirección</w:t>
      </w:r>
    </w:p>
    <w:p>
      <w:pPr>
        <w:pStyle w:val="ListBullet"/>
      </w:pPr>
      <w:r>
        <w:t>estado</w:t>
      </w:r>
    </w:p>
    <w:p>
      <w:pPr>
        <w:pStyle w:val="ListBullet"/>
      </w:pPr>
      <w:r>
        <w:t>portal</w:t>
      </w:r>
    </w:p>
    <w:p>
      <w:pPr>
        <w:pStyle w:val="ListBullet"/>
      </w:pPr>
      <w:r>
        <w:t>equipo</w:t>
      </w:r>
    </w:p>
    <w:p>
      <w:pPr>
        <w:pStyle w:val="ListBullet"/>
      </w:pPr>
      <w:r>
        <w:t>origen</w:t>
      </w:r>
    </w:p>
    <w:p>
      <w:pPr>
        <w:pStyle w:val="ListBullet"/>
      </w:pPr>
      <w:r>
        <w:t>delegación</w:t>
      </w:r>
    </w:p>
    <w:p>
      <w:pPr>
        <w:pStyle w:val="ListBullet"/>
      </w:pPr>
      <w:r>
        <w:t>zona</w:t>
      </w:r>
    </w:p>
    <w:p>
      <w:pPr>
        <w:pStyle w:val="ListBullet"/>
      </w:pPr>
      <w:r>
        <w:t>usuario</w:t>
      </w:r>
    </w:p>
    <w:p>
      <w:pPr/>
      <w:r>
        <w:rPr>
          <w:b/>
        </w:rPr>
        <w:t>KPIs principales:</w:t>
      </w:r>
    </w:p>
    <w:p>
      <w:pPr>
        <w:pStyle w:val="ListBullet"/>
      </w:pPr>
      <w:r>
        <w:t>`Total llamadas`</w:t>
      </w:r>
    </w:p>
    <w:p>
      <w:pPr>
        <w:pStyle w:val="ListBullet"/>
      </w:pPr>
      <w:r>
        <w:t>`Atendidas`</w:t>
      </w:r>
    </w:p>
    <w:p>
      <w:pPr>
        <w:pStyle w:val="ListBullet"/>
      </w:pPr>
      <w:r>
        <w:t>`No atendidas`</w:t>
      </w:r>
    </w:p>
    <w:p>
      <w:pPr>
        <w:pStyle w:val="ListBullet"/>
      </w:pPr>
      <w:r>
        <w:t>`Desbordes`</w:t>
      </w:r>
    </w:p>
    <w:p>
      <w:pPr>
        <w:pStyle w:val="ListBullet"/>
      </w:pPr>
      <w:r>
        <w:t>`Entrantes`</w:t>
      </w:r>
    </w:p>
    <w:p>
      <w:pPr>
        <w:pStyle w:val="ListBullet"/>
      </w:pPr>
      <w:r>
        <w:t>`Salientes`</w:t>
      </w:r>
    </w:p>
    <w:p>
      <w:pPr>
        <w:pStyle w:val="ListBullet"/>
      </w:pPr>
      <w:r>
        <w:t>`Tiempo medio conversación`</w:t>
      </w:r>
    </w:p>
    <w:p>
      <w:pPr/>
      <w:r>
        <w:rPr>
          <w:b/>
        </w:rPr>
        <w:t>Lógicas especiales:</w:t>
      </w:r>
    </w:p>
    <w:p>
      <w:pPr>
        <w:pStyle w:val="ListBullet"/>
      </w:pPr>
      <w:r>
        <w:t>el informe distingue `commercial_direct` frente a `portal`</w:t>
      </w:r>
    </w:p>
    <w:p>
      <w:pPr>
        <w:pStyle w:val="ListBullet"/>
      </w:pPr>
      <w:r>
        <w:t>`switchboard` se normaliza a `commercial_direct`</w:t>
      </w:r>
    </w:p>
    <w:p>
      <w:pPr>
        <w:pStyle w:val="ListBullet"/>
      </w:pPr>
      <w:r>
        <w:t>las agrupaciones por equipo, usuario, delegación y zona salen del dato sincronizado y reglas de clasificación</w:t>
      </w:r>
    </w:p>
    <w:p>
      <w:pPr>
        <w:pStyle w:val="Heading2"/>
      </w:pPr>
      <w:r>
        <w:t>7.2. Contraste recomendado</w:t>
      </w:r>
    </w:p>
    <w:p>
      <w:pPr/>
      <w:r>
        <w:t>Aquí no se debe inventar una SOQL sin confirmar el objeto API real de origen.</w:t>
      </w:r>
    </w:p>
    <w:p>
      <w:pPr/>
      <w:r>
        <w:rPr>
          <w:b/>
        </w:rPr>
        <w:t>Mientras no se documente ese objeto de Salesforce, el contraste fiable es:</w:t>
      </w:r>
    </w:p>
    <w:p>
      <w:pPr>
        <w:pStyle w:val="ListBullet"/>
      </w:pPr>
      <w:r>
        <w:t>revisar la tabla local sincronizada `salesforce_calls`</w:t>
      </w:r>
    </w:p>
    <w:p>
      <w:pPr>
        <w:pStyle w:val="ListBullet"/>
      </w:pPr>
      <w:r>
        <w:t>y contrastar contra el sistema de origen de llamadas usado por el equipo</w:t>
      </w:r>
    </w:p>
    <w:p>
      <w:pPr>
        <w:pStyle w:val="Heading2"/>
      </w:pPr>
      <w:r>
        <w:t>7.3. Consulta local de contraste</w:t>
      </w:r>
    </w:p>
    <w:p>
      <w:pPr>
        <w:pStyle w:val="CodeBlock"/>
        <w:shd w:val="clear" w:color="auto" w:fill="F4F6F9"/>
      </w:pPr>
      <w:r>
        <w:t>SELECT</w:t>
      </w:r>
    </w:p>
    <w:p>
      <w:pPr>
        <w:pStyle w:val="CodeBlock"/>
        <w:shd w:val="clear" w:color="auto" w:fill="F4F6F9"/>
      </w:pPr>
      <w:r>
        <w:t xml:space="preserve">    created_date,</w:t>
      </w:r>
    </w:p>
    <w:p>
      <w:pPr>
        <w:pStyle w:val="CodeBlock"/>
        <w:shd w:val="clear" w:color="auto" w:fill="F4F6F9"/>
      </w:pPr>
      <w:r>
        <w:t xml:space="preserve">    direction,</w:t>
      </w:r>
    </w:p>
    <w:p>
      <w:pPr>
        <w:pStyle w:val="CodeBlock"/>
        <w:shd w:val="clear" w:color="auto" w:fill="F4F6F9"/>
      </w:pPr>
      <w:r>
        <w:t xml:space="preserve">    call_status,</w:t>
      </w:r>
    </w:p>
    <w:p>
      <w:pPr>
        <w:pStyle w:val="CodeBlock"/>
        <w:shd w:val="clear" w:color="auto" w:fill="F4F6F9"/>
      </w:pPr>
      <w:r>
        <w:t xml:space="preserve">    call_origin,</w:t>
      </w:r>
    </w:p>
    <w:p>
      <w:pPr>
        <w:pStyle w:val="CodeBlock"/>
        <w:shd w:val="clear" w:color="auto" w:fill="F4F6F9"/>
      </w:pPr>
      <w:r>
        <w:t xml:space="preserve">    portal_resolved,</w:t>
      </w:r>
    </w:p>
    <w:p>
      <w:pPr>
        <w:pStyle w:val="CodeBlock"/>
        <w:shd w:val="clear" w:color="auto" w:fill="F4F6F9"/>
      </w:pPr>
      <w:r>
        <w:t xml:space="preserve">    delegation,</w:t>
      </w:r>
    </w:p>
    <w:p>
      <w:pPr>
        <w:pStyle w:val="CodeBlock"/>
        <w:shd w:val="clear" w:color="auto" w:fill="F4F6F9"/>
      </w:pPr>
      <w:r>
        <w:t xml:space="preserve">    zone,</w:t>
      </w:r>
    </w:p>
    <w:p>
      <w:pPr>
        <w:pStyle w:val="CodeBlock"/>
        <w:shd w:val="clear" w:color="auto" w:fill="F4F6F9"/>
      </w:pPr>
      <w:r>
        <w:t xml:space="preserve">    operational_user_name</w:t>
      </w:r>
    </w:p>
    <w:p>
      <w:pPr>
        <w:pStyle w:val="CodeBlock"/>
        <w:shd w:val="clear" w:color="auto" w:fill="F4F6F9"/>
      </w:pPr>
      <w:r>
        <w:t>FROM salesforce_calls</w:t>
      </w:r>
    </w:p>
    <w:p>
      <w:pPr>
        <w:pStyle w:val="CodeBlock"/>
        <w:shd w:val="clear" w:color="auto" w:fill="F4F6F9"/>
      </w:pPr>
      <w:r>
        <w:t>WHERE created_date &gt;= '2026-06-01 00:00:00'</w:t>
      </w:r>
    </w:p>
    <w:p>
      <w:pPr>
        <w:pStyle w:val="CodeBlock"/>
        <w:shd w:val="clear" w:color="auto" w:fill="F4F6F9"/>
      </w:pPr>
      <w:r>
        <w:t xml:space="preserve">  AND created_date &lt; '2026-07-01 00:00:00'</w:t>
      </w:r>
    </w:p>
    <w:p>
      <w:pPr>
        <w:pStyle w:val="CodeBlock"/>
        <w:shd w:val="clear" w:color="auto" w:fill="F4F6F9"/>
      </w:pPr>
      <w:r>
        <w:t>ORDER BY created_date ASC;</w:t>
      </w:r>
    </w:p>
    <w:p>
      <w:pPr>
        <w:pStyle w:val="Heading2"/>
      </w:pPr>
      <w:r>
        <w:t>7.4. Método de revisión recomendado</w:t>
      </w:r>
    </w:p>
    <w:p>
      <w:pPr>
        <w:pStyle w:val="ListNumber"/>
      </w:pPr>
      <w:r>
        <w:t>1. Validar volumen total por periodo.</w:t>
      </w:r>
    </w:p>
    <w:p>
      <w:pPr>
        <w:pStyle w:val="ListNumber"/>
      </w:pPr>
      <w:r>
        <w:t>2. Validar atendidas y no atendidas.</w:t>
      </w:r>
    </w:p>
    <w:p>
      <w:pPr>
        <w:pStyle w:val="ListNumber"/>
      </w:pPr>
      <w:r>
        <w:t>3. Validar desbordes.</w:t>
      </w:r>
    </w:p>
    <w:p>
      <w:pPr>
        <w:pStyle w:val="ListNumber"/>
      </w:pPr>
      <w:r>
        <w:t>4. Validar distribución por portal y por equipo.</w:t>
      </w:r>
    </w:p>
    <w:p>
      <w:r>
        <w:br w:type="page"/>
      </w:r>
    </w:p>
    <w:p>
      <w:pPr>
        <w:pStyle w:val="Heading1"/>
      </w:pPr>
      <w:r>
        <w:t>8. Informe de Campañas</w:t>
      </w:r>
    </w:p>
    <w:p>
      <w:pPr>
        <w:pStyle w:val="Heading2"/>
      </w:pPr>
      <w:r>
        <w:t>8.1. Fuente y lógica</w:t>
      </w:r>
    </w:p>
    <w:p>
      <w:pPr/>
      <w:r>
        <w:rPr>
          <w:b/>
        </w:rPr>
        <w:t>Fuentes:</w:t>
      </w:r>
    </w:p>
    <w:p>
      <w:pPr>
        <w:pStyle w:val="ListBullet"/>
      </w:pPr>
      <w:r>
        <w:t>`campaign_platform_daily_metrics`</w:t>
      </w:r>
    </w:p>
    <w:p>
      <w:pPr>
        <w:pStyle w:val="ListBullet"/>
      </w:pPr>
      <w:r>
        <w:t>`campaign_lead_attributions`</w:t>
      </w:r>
    </w:p>
    <w:p>
      <w:pPr>
        <w:pStyle w:val="ListBullet"/>
      </w:pPr>
      <w:r>
        <w:t>`salesforce_opportunities`</w:t>
      </w:r>
    </w:p>
    <w:p>
      <w:pPr/>
      <w:r>
        <w:rPr>
          <w:b/>
        </w:rPr>
        <w:t>Servicio:</w:t>
      </w:r>
    </w:p>
    <w:p>
      <w:pPr>
        <w:pStyle w:val="ListBullet"/>
      </w:pPr>
      <w:r>
        <w:t>`app/Services/Campaigns/CampaignDashboardDatasetService.php`</w:t>
      </w:r>
    </w:p>
    <w:p>
      <w:pPr/>
      <w:r>
        <w:rPr>
          <w:b/>
        </w:rPr>
        <w:t>Regla estructural principal:</w:t>
      </w:r>
    </w:p>
    <w:p>
      <w:pPr>
        <w:pStyle w:val="ListBullet"/>
      </w:pPr>
      <w:r>
        <w:t>el informe pivota por fecha de lead</w:t>
      </w:r>
    </w:p>
    <w:p>
      <w:pPr/>
      <w:r>
        <w:rPr>
          <w:b/>
        </w:rPr>
        <w:t>Eso significa:</w:t>
      </w:r>
    </w:p>
    <w:p>
      <w:pPr>
        <w:pStyle w:val="ListBullet"/>
      </w:pPr>
      <w:r>
        <w:t>primero entra el lead del periodo</w:t>
      </w:r>
    </w:p>
    <w:p>
      <w:pPr>
        <w:pStyle w:val="ListBullet"/>
      </w:pPr>
      <w:r>
        <w:t>luego se busca su atribución</w:t>
      </w:r>
    </w:p>
    <w:p>
      <w:pPr>
        <w:pStyle w:val="ListBullet"/>
      </w:pPr>
      <w:r>
        <w:t>después se cruzan las oportunidades asociadas</w:t>
      </w:r>
    </w:p>
    <w:p>
      <w:pPr>
        <w:pStyle w:val="ListBullet"/>
      </w:pPr>
      <w:r>
        <w:t>y al final se calculan ventas, compras, oportunidades o leads según el contexto</w:t>
      </w:r>
    </w:p>
    <w:p>
      <w:pPr>
        <w:pStyle w:val="Heading2"/>
      </w:pPr>
      <w:r>
        <w:t>8.2. Contextos actuales de UI</w:t>
      </w:r>
    </w:p>
    <w:p>
      <w:pPr/>
      <w:r>
        <w:rPr>
          <w:b/>
        </w:rPr>
        <w:t>La UI principal ahora trabaja con:</w:t>
      </w:r>
    </w:p>
    <w:p>
      <w:pPr>
        <w:pStyle w:val="ListBullet"/>
      </w:pPr>
      <w:r>
        <w:t>`Todos`</w:t>
      </w:r>
    </w:p>
    <w:p>
      <w:pPr>
        <w:pStyle w:val="ListBullet"/>
      </w:pPr>
      <w:r>
        <w:t>`Venta`</w:t>
      </w:r>
    </w:p>
    <w:p>
      <w:pPr>
        <w:pStyle w:val="ListBullet"/>
      </w:pPr>
      <w:r>
        <w:t>`Tasación`</w:t>
      </w:r>
    </w:p>
    <w:p>
      <w:pPr/>
      <w:r>
        <w:rPr>
          <w:b/>
        </w:rPr>
        <w:t>Dentro de `Venta`, como subcategorías:</w:t>
      </w:r>
    </w:p>
    <w:p>
      <w:pPr>
        <w:pStyle w:val="ListBullet"/>
      </w:pPr>
      <w:r>
        <w:t>`Venta`</w:t>
      </w:r>
    </w:p>
    <w:p>
      <w:pPr>
        <w:pStyle w:val="ListBullet"/>
      </w:pPr>
      <w:r>
        <w:t>`Exposición`</w:t>
      </w:r>
    </w:p>
    <w:p>
      <w:pPr>
        <w:pStyle w:val="ListBullet"/>
      </w:pPr>
      <w:r>
        <w:t>`Branding`</w:t>
      </w:r>
    </w:p>
    <w:p>
      <w:pPr>
        <w:pStyle w:val="ListBullet"/>
      </w:pPr>
      <w:r>
        <w:t>`Otros`</w:t>
      </w:r>
    </w:p>
    <w:p>
      <w:pPr/>
      <w:r>
        <w:rPr>
          <w:b/>
        </w:rPr>
        <w:t>Nota:</w:t>
      </w:r>
    </w:p>
    <w:p>
      <w:pPr>
        <w:pStyle w:val="ListBullet"/>
      </w:pPr>
      <w:r>
        <w:t>el backend sigue entendiendo esos contextos de forma individual</w:t>
      </w:r>
    </w:p>
    <w:p>
      <w:pPr>
        <w:pStyle w:val="ListBullet"/>
      </w:pPr>
      <w:r>
        <w:t>el frontend solo los ha reordenado para simplificar lectura</w:t>
      </w:r>
    </w:p>
    <w:p>
      <w:pPr>
        <w:pStyle w:val="Heading2"/>
      </w:pPr>
      <w:r>
        <w:t>8.3. KPIs y significado por contexto</w:t>
      </w:r>
    </w:p>
    <w:p>
      <w:pPr>
        <w:pStyle w:val="Heading3"/>
      </w:pPr>
      <w:r>
        <w:t>Todos</w:t>
      </w:r>
    </w:p>
    <w:p>
      <w:pPr>
        <w:pStyle w:val="ListBullet"/>
      </w:pPr>
      <w:r>
        <w:t>mezcla ventas y compras</w:t>
      </w:r>
    </w:p>
    <w:p>
      <w:pPr>
        <w:pStyle w:val="ListBullet"/>
      </w:pPr>
      <w:r>
        <w:t>`result_count` = `sales + purchases`</w:t>
      </w:r>
    </w:p>
    <w:p>
      <w:pPr>
        <w:pStyle w:val="Heading3"/>
      </w:pPr>
      <w:r>
        <w:t>Venta</w:t>
      </w:r>
    </w:p>
    <w:p>
      <w:pPr>
        <w:pStyle w:val="ListBullet"/>
      </w:pPr>
      <w:r>
        <w:t>resultado principal = `Ventas`</w:t>
      </w:r>
    </w:p>
    <w:p>
      <w:pPr>
        <w:pStyle w:val="Heading3"/>
      </w:pPr>
      <w:r>
        <w:t>Tasación</w:t>
      </w:r>
    </w:p>
    <w:p>
      <w:pPr>
        <w:pStyle w:val="ListBullet"/>
      </w:pPr>
      <w:r>
        <w:t>resultado principal = `Compras`</w:t>
      </w:r>
    </w:p>
    <w:p>
      <w:pPr>
        <w:pStyle w:val="Heading3"/>
      </w:pPr>
      <w:r>
        <w:t>Exposición</w:t>
      </w:r>
    </w:p>
    <w:p>
      <w:pPr>
        <w:pStyle w:val="ListBullet"/>
      </w:pPr>
      <w:r>
        <w:t>resultado principal = `Oportunidades`</w:t>
      </w:r>
    </w:p>
    <w:p>
      <w:pPr>
        <w:pStyle w:val="Heading3"/>
      </w:pPr>
      <w:r>
        <w:t>Branding</w:t>
      </w:r>
    </w:p>
    <w:p>
      <w:pPr>
        <w:pStyle w:val="ListBullet"/>
      </w:pPr>
      <w:r>
        <w:t>resultado principal = `Leads`</w:t>
      </w:r>
    </w:p>
    <w:p>
      <w:pPr>
        <w:pStyle w:val="Heading3"/>
      </w:pPr>
      <w:r>
        <w:t>Otros</w:t>
      </w:r>
    </w:p>
    <w:p>
      <w:pPr>
        <w:pStyle w:val="ListBullet"/>
      </w:pPr>
      <w:r>
        <w:t>resultado principal = `Resultados` agregados según la lógica del dashboard</w:t>
      </w:r>
    </w:p>
    <w:p>
      <w:pPr>
        <w:pStyle w:val="Heading2"/>
      </w:pPr>
      <w:r>
        <w:t>8.4. Qué sí cuenta</w:t>
      </w:r>
    </w:p>
    <w:p>
      <w:pPr>
        <w:pStyle w:val="ListBullet"/>
      </w:pPr>
      <w:r>
        <w:t>campañas con inversión del periodo seleccionado</w:t>
      </w:r>
    </w:p>
    <w:p>
      <w:pPr>
        <w:pStyle w:val="ListBullet"/>
      </w:pPr>
      <w:r>
        <w:t>campañas Salesforce sin inversión si existen atribuciones válidas</w:t>
      </w:r>
    </w:p>
    <w:p>
      <w:pPr>
        <w:pStyle w:val="ListBullet"/>
      </w:pPr>
      <w:r>
        <w:t>oportunidades atribuibles a leads del periodo</w:t>
      </w:r>
    </w:p>
    <w:p>
      <w:pPr>
        <w:pStyle w:val="Heading2"/>
      </w:pPr>
      <w:r>
        <w:t>8.5. Qué no cuenta</w:t>
      </w:r>
    </w:p>
    <w:p>
      <w:pPr>
        <w:pStyle w:val="ListBullet"/>
      </w:pPr>
      <w:r>
        <w:t>oportunidades no atribuibles al universo de leads del periodo</w:t>
      </w:r>
    </w:p>
    <w:p>
      <w:pPr>
        <w:pStyle w:val="ListBullet"/>
      </w:pPr>
      <w:r>
        <w:t>ventas de campañas de tasación</w:t>
      </w:r>
    </w:p>
    <w:p>
      <w:pPr>
        <w:pStyle w:val="ListBullet"/>
      </w:pPr>
      <w:r>
        <w:t>compras de campañas de venta</w:t>
      </w:r>
    </w:p>
    <w:p>
      <w:pPr>
        <w:pStyle w:val="Heading2"/>
      </w:pPr>
      <w:r>
        <w:t>8.6. Query base de leads de campañas</w:t>
      </w:r>
    </w:p>
    <w:p>
      <w:pPr/>
      <w:r>
        <w:t>Ejemplo: leads de junio 2026 para campañas de tasación.</w:t>
      </w:r>
    </w:p>
    <w:p>
      <w:pPr>
        <w:pStyle w:val="CodeBlock"/>
        <w:shd w:val="clear" w:color="auto" w:fill="F4F6F9"/>
      </w:pPr>
      <w:r>
        <w:t>SELECT</w:t>
      </w:r>
    </w:p>
    <w:p>
      <w:pPr>
        <w:pStyle w:val="CodeBlock"/>
        <w:shd w:val="clear" w:color="auto" w:fill="F4F6F9"/>
      </w:pPr>
      <w:r>
        <w:t xml:space="preserve">    Id,</w:t>
      </w:r>
    </w:p>
    <w:p>
      <w:pPr>
        <w:pStyle w:val="CodeBlock"/>
        <w:shd w:val="clear" w:color="auto" w:fill="F4F6F9"/>
      </w:pPr>
      <w:r>
        <w:t xml:space="preserve">    Name,</w:t>
      </w:r>
    </w:p>
    <w:p>
      <w:pPr>
        <w:pStyle w:val="CodeBlock"/>
        <w:shd w:val="clear" w:color="auto" w:fill="F4F6F9"/>
      </w:pPr>
      <w:r>
        <w:t xml:space="preserve">    CreatedDate,</w:t>
      </w:r>
    </w:p>
    <w:p>
      <w:pPr>
        <w:pStyle w:val="CodeBlock"/>
        <w:shd w:val="clear" w:color="auto" w:fill="F4F6F9"/>
      </w:pPr>
      <w:r>
        <w:t xml:space="preserve">    Status,</w:t>
      </w:r>
    </w:p>
    <w:p>
      <w:pPr>
        <w:pStyle w:val="CodeBlock"/>
        <w:shd w:val="clear" w:color="auto" w:fill="F4F6F9"/>
      </w:pPr>
      <w:r>
        <w:t xml:space="preserve">    ConvertedAccountId,</w:t>
      </w:r>
    </w:p>
    <w:p>
      <w:pPr>
        <w:pStyle w:val="CodeBlock"/>
        <w:shd w:val="clear" w:color="auto" w:fill="F4F6F9"/>
      </w:pPr>
      <w:r>
        <w:t xml:space="preserve">    ConvertedOpportunityId,</w:t>
      </w:r>
    </w:p>
    <w:p>
      <w:pPr>
        <w:pStyle w:val="CodeBlock"/>
        <w:shd w:val="clear" w:color="auto" w:fill="F4F6F9"/>
      </w:pPr>
      <w:r>
        <w:t xml:space="preserve">    Campa_a_Adquirida__c,</w:t>
      </w:r>
    </w:p>
    <w:p>
      <w:pPr>
        <w:pStyle w:val="CodeBlock"/>
        <w:shd w:val="clear" w:color="auto" w:fill="F4F6F9"/>
      </w:pPr>
      <w:r>
        <w:t xml:space="preserve">    Fuente_Nuevo__c,</w:t>
      </w:r>
    </w:p>
    <w:p>
      <w:pPr>
        <w:pStyle w:val="CodeBlock"/>
        <w:shd w:val="clear" w:color="auto" w:fill="F4F6F9"/>
      </w:pPr>
      <w:r>
        <w:t xml:space="preserve">    Portal__c</w:t>
      </w:r>
    </w:p>
    <w:p>
      <w:pPr>
        <w:pStyle w:val="CodeBlock"/>
        <w:shd w:val="clear" w:color="auto" w:fill="F4F6F9"/>
      </w:pPr>
      <w:r>
        <w:t>FROM Lead</w:t>
      </w:r>
    </w:p>
    <w:p>
      <w:pPr>
        <w:pStyle w:val="CodeBlock"/>
        <w:shd w:val="clear" w:color="auto" w:fill="F4F6F9"/>
      </w:pPr>
      <w:r>
        <w:t>WHERE CreatedDate &gt;= 2026-06-01T00:00:00Z</w:t>
      </w:r>
    </w:p>
    <w:p>
      <w:pPr>
        <w:pStyle w:val="CodeBlock"/>
        <w:shd w:val="clear" w:color="auto" w:fill="F4F6F9"/>
      </w:pPr>
      <w:r>
        <w:t xml:space="preserve">  AND CreatedDate &lt; 2026-07-01T00:00:00Z</w:t>
      </w:r>
    </w:p>
    <w:p>
      <w:pPr>
        <w:pStyle w:val="CodeBlock"/>
        <w:shd w:val="clear" w:color="auto" w:fill="F4F6F9"/>
      </w:pPr>
      <w:r>
        <w:t xml:space="preserve">  AND (</w:t>
      </w:r>
    </w:p>
    <w:p>
      <w:pPr>
        <w:pStyle w:val="CodeBlock"/>
        <w:shd w:val="clear" w:color="auto" w:fill="F4F6F9"/>
      </w:pPr>
      <w:r>
        <w:t xml:space="preserve">      Campa_a_Adquirida__c = 'TASADOR_LANDING_SEARCH_1'</w:t>
      </w:r>
    </w:p>
    <w:p>
      <w:pPr>
        <w:pStyle w:val="CodeBlock"/>
        <w:shd w:val="clear" w:color="auto" w:fill="F4F6F9"/>
      </w:pPr>
      <w:r>
        <w:t xml:space="preserve">      OR Campa_a_Adquirida__c = 'TASADOR LANDING SEARCH 1'</w:t>
      </w:r>
    </w:p>
    <w:p>
      <w:pPr>
        <w:pStyle w:val="CodeBlock"/>
        <w:shd w:val="clear" w:color="auto" w:fill="F4F6F9"/>
      </w:pPr>
      <w:r>
        <w:t xml:space="preserve">      OR Campa_a_Adquirida__c = 'Expiey_Leads_Geo_Tasación'</w:t>
      </w:r>
    </w:p>
    <w:p>
      <w:pPr>
        <w:pStyle w:val="CodeBlock"/>
        <w:shd w:val="clear" w:color="auto" w:fill="F4F6F9"/>
      </w:pPr>
      <w:r>
        <w:t xml:space="preserve">      OR Campa_a_Adquirida__c = 'Expiey_Leads_Geo_Tasación_Nuevas Ubicaciones'</w:t>
      </w:r>
    </w:p>
    <w:p>
      <w:pPr>
        <w:pStyle w:val="CodeBlock"/>
        <w:shd w:val="clear" w:color="auto" w:fill="F4F6F9"/>
      </w:pPr>
      <w:r>
        <w:t xml:space="preserve">  )</w:t>
      </w:r>
    </w:p>
    <w:p>
      <w:pPr>
        <w:pStyle w:val="CodeBlock"/>
        <w:shd w:val="clear" w:color="auto" w:fill="F4F6F9"/>
      </w:pPr>
      <w:r>
        <w:t>ORDER BY CreatedDate ASC</w:t>
      </w:r>
    </w:p>
    <w:p>
      <w:pPr>
        <w:pStyle w:val="Heading2"/>
      </w:pPr>
      <w:r>
        <w:t>8.7. Query base de compras de campañas de tasación</w:t>
      </w:r>
    </w:p>
    <w:p>
      <w:pPr/>
      <w:r>
        <w:t>Usar la query del punto `6.7`.</w:t>
      </w:r>
    </w:p>
    <w:p>
      <w:pPr/>
      <w:r>
        <w:rPr>
          <w:b/>
        </w:rPr>
        <w:t>Esa es la query adecuada para contrastar:</w:t>
      </w:r>
    </w:p>
    <w:p>
      <w:pPr>
        <w:pStyle w:val="ListBullet"/>
      </w:pPr>
      <w:r>
        <w:t>`Campañas &gt; Tasación &gt; Compras`</w:t>
      </w:r>
    </w:p>
    <w:p>
      <w:pPr>
        <w:pStyle w:val="Heading2"/>
      </w:pPr>
      <w:r>
        <w:t>8.8. Query base de ventas de campañas de venta</w:t>
      </w:r>
    </w:p>
    <w:p>
      <w:pPr/>
      <w:r>
        <w:t>Usar la query del punto `6.8`.</w:t>
      </w:r>
    </w:p>
    <w:p>
      <w:pPr/>
      <w:r>
        <w:rPr>
          <w:b/>
        </w:rPr>
        <w:t>Esa es la query adecuada para contrastar:</w:t>
      </w:r>
    </w:p>
    <w:p>
      <w:pPr>
        <w:pStyle w:val="ListBullet"/>
      </w:pPr>
      <w:r>
        <w:t>`Campañas &gt; Venta &gt; Ventas`</w:t>
      </w:r>
    </w:p>
    <w:p>
      <w:pPr>
        <w:pStyle w:val="Heading2"/>
      </w:pPr>
      <w:r>
        <w:t>8.9. Método de revisión cuando no cuadra una cifra</w:t>
      </w:r>
    </w:p>
    <w:p>
      <w:pPr>
        <w:pStyle w:val="Heading3"/>
      </w:pPr>
      <w:r>
        <w:t>Caso A. No cuadra `Leads Salesforce`</w:t>
      </w:r>
    </w:p>
    <w:p>
      <w:pPr>
        <w:pStyle w:val="ListNumber"/>
      </w:pPr>
      <w:r>
        <w:t>1. Ejecutar la query de leads del periodo y campaña.</w:t>
      </w:r>
    </w:p>
    <w:p>
      <w:pPr>
        <w:pStyle w:val="ListNumber"/>
      </w:pPr>
      <w:r>
        <w:t>2. Comparar número de leads.</w:t>
      </w:r>
    </w:p>
    <w:p>
      <w:pPr>
        <w:pStyle w:val="ListNumber"/>
      </w:pPr>
      <w:r>
        <w:t>3. Si no cuadra, revisar nombres reales de campaña y variantes.</w:t>
      </w:r>
    </w:p>
    <w:p>
      <w:pPr>
        <w:pStyle w:val="Heading3"/>
      </w:pPr>
      <w:r>
        <w:t>Caso B. No cuadra `Oportunidades`</w:t>
      </w:r>
    </w:p>
    <w:p>
      <w:pPr>
        <w:pStyle w:val="ListNumber"/>
      </w:pPr>
      <w:r>
        <w:t>1. Tomar los `ConvertedAccountId` del universo de leads.</w:t>
      </w:r>
    </w:p>
    <w:p>
      <w:pPr>
        <w:pStyle w:val="ListNumber"/>
      </w:pPr>
      <w:r>
        <w:t>2. Consultar oportunidades de esas cuentas.</w:t>
      </w:r>
    </w:p>
    <w:p>
      <w:pPr>
        <w:pStyle w:val="ListNumber"/>
      </w:pPr>
      <w:r>
        <w:t>3. Comparar IDs de oportunidad.</w:t>
      </w:r>
    </w:p>
    <w:p>
      <w:pPr>
        <w:pStyle w:val="Heading3"/>
      </w:pPr>
      <w:r>
        <w:t>Caso C. No cuadra `Compras`</w:t>
      </w:r>
    </w:p>
    <w:p>
      <w:pPr>
        <w:pStyle w:val="ListNumber"/>
      </w:pPr>
      <w:r>
        <w:t>1. Partir de las oportunidades atribuibles.</w:t>
      </w:r>
    </w:p>
    <w:p>
      <w:pPr>
        <w:pStyle w:val="ListNumber"/>
      </w:pPr>
      <w:r>
        <w:t>2. Filtrar solo `Tasación`.</w:t>
      </w:r>
    </w:p>
    <w:p>
      <w:pPr>
        <w:pStyle w:val="ListNumber"/>
      </w:pPr>
      <w:r>
        <w:t>3. Exigir:</w:t>
      </w:r>
    </w:p>
    <w:p>
      <w:pPr/>
      <w:r>
        <w:t xml:space="preserve">   - `OPO_CAS_Contrato_CV_firmado__c = true`</w:t>
      </w:r>
    </w:p>
    <w:p>
      <w:pPr/>
      <w:r>
        <w:t xml:space="preserve">   - `Fecha_firma_contrato__c != null`</w:t>
      </w:r>
    </w:p>
    <w:p>
      <w:pPr/>
      <w:r>
        <w:t xml:space="preserve">   - `StageName != 'Cerrada perdida'`</w:t>
      </w:r>
    </w:p>
    <w:p>
      <w:pPr>
        <w:pStyle w:val="Heading3"/>
      </w:pPr>
      <w:r>
        <w:t>Caso D. No cuadra `Ventas`</w:t>
      </w:r>
    </w:p>
    <w:p>
      <w:pPr>
        <w:pStyle w:val="ListNumber"/>
      </w:pPr>
      <w:r>
        <w:t>1. Partir de las oportunidades atribuibles.</w:t>
      </w:r>
    </w:p>
    <w:p>
      <w:pPr>
        <w:pStyle w:val="ListNumber"/>
      </w:pPr>
      <w:r>
        <w:t>2. Filtrar `Venta` y `Cambio`.</w:t>
      </w:r>
    </w:p>
    <w:p>
      <w:pPr>
        <w:pStyle w:val="ListNumber"/>
      </w:pPr>
      <w:r>
        <w:t>3. Exigir:</w:t>
      </w:r>
    </w:p>
    <w:p>
      <w:pPr/>
      <w:r>
        <w:t xml:space="preserve">   - `OPO_CAS_Contrato_CV_firmado__c = true`</w:t>
      </w:r>
    </w:p>
    <w:p>
      <w:pPr/>
      <w:r>
        <w:t xml:space="preserve">   - `Fecha_firma_contrato__c != null`</w:t>
      </w:r>
    </w:p>
    <w:p>
      <w:pPr/>
      <w:r>
        <w:t xml:space="preserve">   - `StageName != 'Cerrada perdida'`</w:t>
      </w:r>
    </w:p>
    <w:p>
      <w:pPr>
        <w:pStyle w:val="Heading2"/>
      </w:pPr>
      <w:r>
        <w:t>8.10. Ejemplo práctico: “el informe dice 29 CV firmados de tasación en junio”</w:t>
      </w:r>
    </w:p>
    <w:p>
      <w:pPr/>
      <w:r>
        <w:rPr>
          <w:b/>
        </w:rPr>
        <w:t>Si ese `29` se quiere usar para contrastar campañas:</w:t>
      </w:r>
    </w:p>
    <w:p>
      <w:pPr>
        <w:pStyle w:val="ListNumber"/>
      </w:pPr>
      <w:r>
        <w:t>1. Primero validar que realmente existen `29` oportunidades de tasación firmadas con la query global de `Reservas / Ventas`.</w:t>
      </w:r>
    </w:p>
    <w:p>
      <w:pPr>
        <w:pStyle w:val="ListNumber"/>
      </w:pPr>
      <w:r>
        <w:t>2. Después filtrar solo el subconjunto atribuible a leads de campañas del mes.</w:t>
      </w:r>
    </w:p>
    <w:p>
      <w:pPr>
        <w:pStyle w:val="ListNumber"/>
      </w:pPr>
      <w:r>
        <w:t>3. Ese subconjunto es el que debe cuadrar con `Campañas &gt; Tasación`.</w:t>
      </w:r>
    </w:p>
    <w:p>
      <w:pPr/>
      <w:r>
        <w:rPr>
          <w:b/>
        </w:rPr>
        <w:t>Conclusión:</w:t>
      </w:r>
    </w:p>
    <w:p>
      <w:pPr>
        <w:pStyle w:val="ListBullet"/>
      </w:pPr>
      <w:r>
        <w:t>`29` puede ser correcto en `Reservas / Ventas`</w:t>
      </w:r>
    </w:p>
    <w:p>
      <w:pPr>
        <w:pStyle w:val="ListBullet"/>
      </w:pPr>
      <w:r>
        <w:t>y un número menor puede ser correcto en `Campañas`</w:t>
      </w:r>
    </w:p>
    <w:p>
      <w:pPr>
        <w:pStyle w:val="ListBullet"/>
      </w:pPr>
      <w:r>
        <w:t>porque `Campañas` no representa todo el negocio, sino solo lo atribuible al universo de leads del periodo y procedencias válidas</w:t>
      </w:r>
    </w:p>
    <w:p>
      <w:pPr>
        <w:pStyle w:val="Heading2"/>
      </w:pPr>
      <w:r>
        <w:t>8.11. Endpoint y export de auditoría KPI</w:t>
      </w:r>
    </w:p>
    <w:p>
      <w:pPr/>
      <w:r>
        <w:t>Se ha dejado un mecanismo nativo para auditar KPIs de `Campañas` sin tener que reconstruir manualmente la lógica en Salesforce.</w:t>
      </w:r>
    </w:p>
    <w:p>
      <w:pPr>
        <w:pStyle w:val="Heading3"/>
      </w:pPr>
      <w:r>
        <w:t>Endpoint JSON</w:t>
      </w:r>
    </w:p>
    <w:p>
      <w:pPr>
        <w:pStyle w:val="CodeBlock"/>
        <w:shd w:val="clear" w:color="auto" w:fill="F4F6F9"/>
      </w:pPr>
      <w:r>
        <w:t>/informes/campanas/data/kpi-audit</w:t>
      </w:r>
    </w:p>
    <w:p>
      <w:pPr>
        <w:pStyle w:val="Heading3"/>
      </w:pPr>
      <w:r>
        <w:t>Export CSV</w:t>
      </w:r>
    </w:p>
    <w:p>
      <w:pPr>
        <w:pStyle w:val="CodeBlock"/>
        <w:shd w:val="clear" w:color="auto" w:fill="F4F6F9"/>
      </w:pPr>
      <w:r>
        <w:t>/informes/campanas/export/kpi-audit.csv</w:t>
      </w:r>
    </w:p>
    <w:p>
      <w:pPr>
        <w:pStyle w:val="Heading3"/>
      </w:pPr>
      <w:r>
        <w:t>Parámetros</w:t>
      </w:r>
    </w:p>
    <w:p>
      <w:pPr/>
      <w:r>
        <w:rPr>
          <w:b/>
        </w:rPr>
        <w:t>Usa los mismos filtros del dashboard de campañas y añade:</w:t>
      </w:r>
    </w:p>
    <w:p>
      <w:pPr>
        <w:pStyle w:val="ListBullet"/>
      </w:pPr>
      <w:r>
        <w:t>`metric`</w:t>
      </w:r>
    </w:p>
    <w:p>
      <w:pPr/>
      <w:r>
        <w:rPr>
          <w:b/>
        </w:rPr>
        <w:t>Valores soportados:</w:t>
      </w:r>
    </w:p>
    <w:p>
      <w:pPr>
        <w:pStyle w:val="ListBullet"/>
      </w:pPr>
      <w:r>
        <w:t>`leads_salesforce`</w:t>
      </w:r>
    </w:p>
    <w:p>
      <w:pPr>
        <w:pStyle w:val="ListBullet"/>
      </w:pPr>
      <w:r>
        <w:t>`opportunities`</w:t>
      </w:r>
    </w:p>
    <w:p>
      <w:pPr>
        <w:pStyle w:val="ListBullet"/>
      </w:pPr>
      <w:r>
        <w:t>`reservations`</w:t>
      </w:r>
    </w:p>
    <w:p>
      <w:pPr>
        <w:pStyle w:val="ListBullet"/>
      </w:pPr>
      <w:r>
        <w:t>`live_reservations`</w:t>
      </w:r>
    </w:p>
    <w:p>
      <w:pPr>
        <w:pStyle w:val="ListBullet"/>
      </w:pPr>
      <w:r>
        <w:t>`fallen_reservations`</w:t>
      </w:r>
    </w:p>
    <w:p>
      <w:pPr>
        <w:pStyle w:val="ListBullet"/>
      </w:pPr>
      <w:r>
        <w:t>`sales`</w:t>
      </w:r>
    </w:p>
    <w:p>
      <w:pPr>
        <w:pStyle w:val="ListBullet"/>
      </w:pPr>
      <w:r>
        <w:t>`appraisals_generated`</w:t>
      </w:r>
    </w:p>
    <w:p>
      <w:pPr>
        <w:pStyle w:val="ListBullet"/>
      </w:pPr>
      <w:r>
        <w:t>`purchases`</w:t>
      </w:r>
    </w:p>
    <w:p>
      <w:pPr>
        <w:pStyle w:val="ListBullet"/>
      </w:pPr>
      <w:r>
        <w:t>`result_count`</w:t>
      </w:r>
    </w:p>
    <w:p>
      <w:pPr>
        <w:pStyle w:val="Heading3"/>
      </w:pPr>
      <w:r>
        <w:t>Ejemplo para compras de tasación en junio</w:t>
      </w:r>
    </w:p>
    <w:p>
      <w:pPr>
        <w:pStyle w:val="CodeBlock"/>
        <w:shd w:val="clear" w:color="auto" w:fill="F4F6F9"/>
      </w:pPr>
      <w:r>
        <w:t>/informes/campanas/export/kpi-audit.csv?start_date=2026-06-01&amp;end_date=2026-06-30&amp;context=tasacion&amp;campaign_status=active&amp;metric=purchases</w:t>
      </w:r>
    </w:p>
    <w:p>
      <w:pPr/>
      <w:r>
        <w:rPr>
          <w:b/>
        </w:rPr>
        <w:t>Qué devuelve:</w:t>
      </w:r>
    </w:p>
    <w:p>
      <w:pPr>
        <w:pStyle w:val="ListBullet"/>
      </w:pPr>
      <w:r>
        <w:t>una fila por entidad deduplicada del KPI</w:t>
      </w:r>
    </w:p>
    <w:p>
      <w:pPr>
        <w:pStyle w:val="ListBullet"/>
      </w:pPr>
      <w:r>
        <w:t>en `Compras`, una fila por oportunidad de compra</w:t>
      </w:r>
    </w:p>
    <w:p>
      <w:pPr>
        <w:pStyle w:val="ListBullet"/>
      </w:pPr>
      <w:r>
        <w:t>con:</w:t>
      </w:r>
    </w:p>
    <w:p>
      <w:pPr/>
      <w:r>
        <w:t xml:space="preserve">  - lead o leads asociados</w:t>
      </w:r>
    </w:p>
    <w:p>
      <w:pPr/>
      <w:r>
        <w:t xml:space="preserve">  - oportunidad</w:t>
      </w:r>
    </w:p>
    <w:p>
      <w:pPr/>
      <w:r>
        <w:t xml:space="preserve">  - campañas relacionadas</w:t>
      </w:r>
    </w:p>
    <w:p>
      <w:pPr/>
      <w:r>
        <w:t xml:space="preserve">  - fuente y medio</w:t>
      </w:r>
    </w:p>
    <w:p>
      <w:pPr/>
      <w:r>
        <w:t xml:space="preserve">  - portal</w:t>
      </w:r>
    </w:p>
    <w:p>
      <w:pPr/>
      <w:r>
        <w:t xml:space="preserve">  - comercial asociado</w:t>
      </w:r>
    </w:p>
    <w:p>
      <w:pPr/>
      <w:r>
        <w:t xml:space="preserve">  - owner de oportunidad</w:t>
      </w:r>
    </w:p>
    <w:p>
      <w:pPr/>
      <w:r>
        <w:t xml:space="preserve">  - importes si existen</w:t>
      </w:r>
    </w:p>
    <w:p>
      <w:pPr/>
      <w:r>
        <w:rPr>
          <w:b/>
        </w:rPr>
        <w:t>Importante:</w:t>
      </w:r>
    </w:p>
    <w:p>
      <w:pPr>
        <w:pStyle w:val="ListBullet"/>
      </w:pPr>
      <w:r>
        <w:t>este export usa el mismo universo deduplicado que el KPI del dashboard</w:t>
      </w:r>
    </w:p>
    <w:p>
      <w:pPr>
        <w:pStyle w:val="ListBullet"/>
      </w:pPr>
      <w:r>
        <w:t>por eso, si el KPI dice `7 compras`, el export debe devolver `7 filas`</w:t>
      </w:r>
    </w:p>
    <w:p>
      <w:pPr>
        <w:pStyle w:val="ListBullet"/>
      </w:pPr>
      <w:r>
        <w:t>si una misma oportunidad llega por varios leads o campañas, seguirá siendo una sola fila de auditoría, pero conservará el detalle agregado de leads y campañas implicadas</w:t>
      </w:r>
    </w:p>
    <w:p>
      <w:r>
        <w:br w:type="page"/>
      </w:r>
    </w:p>
    <w:p>
      <w:pPr>
        <w:pStyle w:val="Heading1"/>
      </w:pPr>
      <w:r>
        <w:t>9. Comisiones Comerciales</w:t>
      </w:r>
    </w:p>
    <w:p>
      <w:pPr/>
      <w:r>
        <w:rPr>
          <w:b/>
        </w:rPr>
        <w:t>Estado actual:</w:t>
      </w:r>
    </w:p>
    <w:p>
      <w:pPr>
        <w:pStyle w:val="ListBullet"/>
      </w:pPr>
      <w:r>
        <w:t>la pestaña existe</w:t>
      </w:r>
    </w:p>
    <w:p>
      <w:pPr>
        <w:pStyle w:val="ListBullet"/>
      </w:pPr>
      <w:r>
        <w:t>solo la ve `admin`</w:t>
      </w:r>
    </w:p>
    <w:p>
      <w:pPr>
        <w:pStyle w:val="ListBullet"/>
      </w:pPr>
      <w:r>
        <w:t>ya tiene base técnica, migraciones y diagnóstico</w:t>
      </w:r>
    </w:p>
    <w:p>
      <w:pPr>
        <w:pStyle w:val="ListBullet"/>
      </w:pPr>
      <w:r>
        <w:t>todavía no debe incorporarse a la documentación funcional cerrada</w:t>
      </w:r>
    </w:p>
    <w:p>
      <w:pPr/>
      <w:r>
        <w:rPr>
          <w:b/>
        </w:rPr>
        <w:t>Se añadirá a este documento cuando queden cerradas:</w:t>
      </w:r>
    </w:p>
    <w:p>
      <w:pPr>
        <w:pStyle w:val="ListBullet"/>
      </w:pPr>
      <w:r>
        <w:t>reglas exactas de cálculo</w:t>
      </w:r>
    </w:p>
    <w:p>
      <w:pPr>
        <w:pStyle w:val="ListBullet"/>
      </w:pPr>
      <w:r>
        <w:t>campo final de rentabilidad operativa</w:t>
      </w:r>
    </w:p>
    <w:p>
      <w:pPr>
        <w:pStyle w:val="ListBullet"/>
      </w:pPr>
      <w:r>
        <w:t>filtros de gestión de venta</w:t>
      </w:r>
    </w:p>
    <w:p>
      <w:r>
        <w:br w:type="page"/>
      </w:r>
    </w:p>
    <w:p>
      <w:pPr>
        <w:pStyle w:val="Heading1"/>
      </w:pPr>
      <w:r>
        <w:t>10. Recomendación operativa final</w:t>
      </w:r>
    </w:p>
    <w:p>
      <w:pPr/>
      <w:r>
        <w:rPr>
          <w:b/>
        </w:rPr>
        <w:t>Para revisar cualquier cifra y dejar evidencia:</w:t>
      </w:r>
    </w:p>
    <w:p>
      <w:pPr>
        <w:pStyle w:val="ListNumber"/>
      </w:pPr>
      <w:r>
        <w:t>1. Hacer captura del filtro del informe.</w:t>
      </w:r>
    </w:p>
    <w:p>
      <w:pPr>
        <w:pStyle w:val="ListNumber"/>
      </w:pPr>
      <w:r>
        <w:t>2. Copiar la query base correspondiente de este documento.</w:t>
      </w:r>
    </w:p>
    <w:p>
      <w:pPr>
        <w:pStyle w:val="ListNumber"/>
      </w:pPr>
      <w:r>
        <w:t>3. Guardar:</w:t>
      </w:r>
    </w:p>
    <w:p>
      <w:pPr/>
      <w:r>
        <w:t xml:space="preserve">   - conteo total</w:t>
      </w:r>
    </w:p>
    <w:p>
      <w:pPr/>
      <w:r>
        <w:t xml:space="preserve">   - IDs devueltos</w:t>
      </w:r>
    </w:p>
    <w:p>
      <w:pPr/>
      <w:r>
        <w:t xml:space="preserve">   - uno o dos ejemplos representativos</w:t>
      </w:r>
    </w:p>
    <w:p>
      <w:pPr>
        <w:pStyle w:val="ListNumber"/>
      </w:pPr>
      <w:r>
        <w:t>4. Si el dato es de campañas, documentar siempre:</w:t>
      </w:r>
    </w:p>
    <w:p>
      <w:pPr/>
      <w:r>
        <w:t xml:space="preserve">   - universo de leads</w:t>
      </w:r>
    </w:p>
    <w:p>
      <w:pPr/>
      <w:r>
        <w:t xml:space="preserve">   - universo de cuentas convertidas</w:t>
      </w:r>
    </w:p>
    <w:p>
      <w:pPr/>
      <w:r>
        <w:t xml:space="preserve">   - universo de oportunidades</w:t>
      </w:r>
    </w:p>
    <w:p>
      <w:pPr/>
      <w:r>
        <w:t xml:space="preserve">   - KPI final</w:t>
      </w:r>
    </w:p>
    <w:p>
      <w:pPr/>
      <w:r>
        <w:t>Ese orden evita discutir cifras comparadas con universos distintos.</w:t>
      </w:r>
    </w:p>
    <w:p>
      <w:r>
        <w:br w:type="page"/>
      </w:r>
    </w:p>
    <w:p>
      <w:pPr>
        <w:pStyle w:val="Heading1"/>
      </w:pPr>
      <w:r>
        <w:t>11. AuditorÃ­a KPI nativa en el front</w:t>
      </w:r>
    </w:p>
    <w:p>
      <w:pPr/>
      <w:r>
        <w:t>Desde 2026-06-23 los informes de `Leads`, `Reservas / Ventas` y `CampaÃ±as` disponen de auditorÃ­a KPI conectada al frontend.</w:t>
      </w:r>
    </w:p>
    <w:p>
      <w:pPr/>
      <w:r>
        <w:rPr>
          <w:b/>
        </w:rPr>
        <w:t>Comportamiento:</w:t>
      </w:r>
    </w:p>
    <w:p>
      <w:pPr>
        <w:pStyle w:val="ListBullet"/>
      </w:pPr>
      <w:r>
        <w:t>si el usuario tiene permiso de exportaciÃ³n, cada KPI auditable muestra botÃ³n `Auditar KPI`</w:t>
      </w:r>
    </w:p>
    <w:p>
      <w:pPr>
        <w:pStyle w:val="ListBullet"/>
      </w:pPr>
      <w:r>
        <w:t>el botÃ³n reutiliza exactamente los filtros activos en pantalla</w:t>
      </w:r>
    </w:p>
    <w:p>
      <w:pPr>
        <w:pStyle w:val="ListBullet"/>
      </w:pPr>
      <w:r>
        <w:t>el resultado se descarga como CSV para cotejo con Salesforce o revisiÃ³n interna</w:t>
      </w:r>
    </w:p>
    <w:p>
      <w:pPr>
        <w:pStyle w:val="Heading3"/>
      </w:pPr>
      <w:r>
        <w:t>11.1. Leads</w:t>
      </w:r>
    </w:p>
    <w:p>
      <w:pPr/>
      <w:r>
        <w:rPr>
          <w:b/>
        </w:rPr>
        <w:t>Endpoint JSON:</w:t>
      </w:r>
    </w:p>
    <w:p>
      <w:pPr>
        <w:pStyle w:val="CodeBlock"/>
        <w:shd w:val="clear" w:color="auto" w:fill="F4F6F9"/>
      </w:pPr>
      <w:r>
        <w:t>/informes/leads/data/kpi-audit</w:t>
      </w:r>
    </w:p>
    <w:p>
      <w:pPr/>
      <w:r>
        <w:rPr>
          <w:b/>
        </w:rPr>
        <w:t>Export CSV:</w:t>
      </w:r>
    </w:p>
    <w:p>
      <w:pPr>
        <w:pStyle w:val="CodeBlock"/>
        <w:shd w:val="clear" w:color="auto" w:fill="F4F6F9"/>
      </w:pPr>
      <w:r>
        <w:t>/informes/leads/export/kpi-audit.csv</w:t>
      </w:r>
    </w:p>
    <w:p>
      <w:pPr/>
      <w:r>
        <w:rPr>
          <w:b/>
        </w:rPr>
        <w:t>MÃ©tricas soportadas:</w:t>
      </w:r>
    </w:p>
    <w:p>
      <w:pPr>
        <w:pStyle w:val="ListBullet"/>
      </w:pPr>
      <w:r>
        <w:t>`leads_totales`</w:t>
      </w:r>
    </w:p>
    <w:p>
      <w:pPr>
        <w:pStyle w:val="ListBullet"/>
      </w:pPr>
      <w:r>
        <w:t>`convertidos`</w:t>
      </w:r>
    </w:p>
    <w:p>
      <w:pPr>
        <w:pStyle w:val="ListBullet"/>
      </w:pPr>
      <w:r>
        <w:t>`descartados`</w:t>
      </w:r>
    </w:p>
    <w:p>
      <w:pPr>
        <w:pStyle w:val="ListBullet"/>
      </w:pPr>
      <w:r>
        <w:t>`potenciales`</w:t>
      </w:r>
    </w:p>
    <w:p>
      <w:pPr>
        <w:pStyle w:val="ListBullet"/>
      </w:pPr>
      <w:r>
        <w:t>`potenciales_sin_trabajar`</w:t>
      </w:r>
    </w:p>
    <w:p>
      <w:pPr>
        <w:pStyle w:val="ListBullet"/>
      </w:pPr>
      <w:r>
        <w:t>`leads_unassigned`</w:t>
      </w:r>
    </w:p>
    <w:p>
      <w:pPr>
        <w:pStyle w:val="ListBullet"/>
      </w:pPr>
      <w:r>
        <w:t>`gestionados`</w:t>
      </w:r>
    </w:p>
    <w:p>
      <w:pPr>
        <w:pStyle w:val="ListBullet"/>
      </w:pPr>
      <w:r>
        <w:t>`llamadas`</w:t>
      </w:r>
    </w:p>
    <w:p>
      <w:pPr>
        <w:pStyle w:val="ListBullet"/>
      </w:pPr>
      <w:r>
        <w:t>`formularios`</w:t>
      </w:r>
    </w:p>
    <w:p>
      <w:pPr/>
      <w:r>
        <w:rPr>
          <w:b/>
        </w:rPr>
        <w:t>El export devuelve, por lead:</w:t>
      </w:r>
    </w:p>
    <w:p>
      <w:pPr>
        <w:pStyle w:val="ListBullet"/>
      </w:pPr>
      <w:r>
        <w:t>`Lead ID`</w:t>
      </w:r>
    </w:p>
    <w:p>
      <w:pPr>
        <w:pStyle w:val="ListBullet"/>
      </w:pPr>
      <w:r>
        <w:t>nombre</w:t>
      </w:r>
    </w:p>
    <w:p>
      <w:pPr>
        <w:pStyle w:val="ListBullet"/>
      </w:pPr>
      <w:r>
        <w:t>fecha de alta</w:t>
      </w:r>
    </w:p>
    <w:p>
      <w:pPr>
        <w:pStyle w:val="ListBullet"/>
      </w:pPr>
      <w:r>
        <w:t>estado y tipo</w:t>
      </w:r>
    </w:p>
    <w:p>
      <w:pPr>
        <w:pStyle w:val="ListBullet"/>
      </w:pPr>
      <w:r>
        <w:t>portal y canal</w:t>
      </w:r>
    </w:p>
    <w:p>
      <w:pPr>
        <w:pStyle w:val="ListBullet"/>
      </w:pPr>
      <w:r>
        <w:t>delegaciones y zonas</w:t>
      </w:r>
    </w:p>
    <w:p>
      <w:pPr>
        <w:pStyle w:val="ListBullet"/>
      </w:pPr>
      <w:r>
        <w:t>owner</w:t>
      </w:r>
    </w:p>
    <w:p>
      <w:pPr>
        <w:pStyle w:val="ListBullet"/>
      </w:pPr>
      <w:r>
        <w:t>comercial resuelto</w:t>
      </w:r>
    </w:p>
    <w:p>
      <w:pPr>
        <w:pStyle w:val="ListBullet"/>
      </w:pPr>
      <w:r>
        <w:t>campaign acquired</w:t>
      </w:r>
    </w:p>
    <w:p>
      <w:pPr>
        <w:pStyle w:val="ListBullet"/>
      </w:pPr>
      <w:r>
        <w:t>cuenta convertida</w:t>
      </w:r>
    </w:p>
    <w:p>
      <w:pPr>
        <w:pStyle w:val="ListBullet"/>
      </w:pPr>
      <w:r>
        <w:t>oportunidad convertida</w:t>
      </w:r>
    </w:p>
    <w:p>
      <w:pPr/>
      <w:r>
        <w:rPr>
          <w:b/>
        </w:rPr>
        <w:t>Ejemplo:</w:t>
      </w:r>
    </w:p>
    <w:p>
      <w:pPr>
        <w:pStyle w:val="CodeBlock"/>
        <w:shd w:val="clear" w:color="auto" w:fill="F4F6F9"/>
      </w:pPr>
      <w:r>
        <w:t>/informes/leads/export/kpi-audit.csv?period=current_month&amp;lead_type=Venta&amp;metric=convertidos</w:t>
      </w:r>
    </w:p>
    <w:p>
      <w:pPr>
        <w:pStyle w:val="Heading3"/>
      </w:pPr>
      <w:r>
        <w:t>11.2. Reservas / Ventas</w:t>
      </w:r>
    </w:p>
    <w:p>
      <w:pPr/>
      <w:r>
        <w:rPr>
          <w:b/>
        </w:rPr>
        <w:t>Endpoint JSON:</w:t>
      </w:r>
    </w:p>
    <w:p>
      <w:pPr>
        <w:pStyle w:val="CodeBlock"/>
        <w:shd w:val="clear" w:color="auto" w:fill="F4F6F9"/>
      </w:pPr>
      <w:r>
        <w:t>/informes/reservas-ventas/data/kpi-audit</w:t>
      </w:r>
    </w:p>
    <w:p>
      <w:pPr/>
      <w:r>
        <w:rPr>
          <w:b/>
        </w:rPr>
        <w:t>Export CSV:</w:t>
      </w:r>
    </w:p>
    <w:p>
      <w:pPr>
        <w:pStyle w:val="CodeBlock"/>
        <w:shd w:val="clear" w:color="auto" w:fill="F4F6F9"/>
      </w:pPr>
      <w:r>
        <w:t>/informes/reservas-ventas/export/kpi-audit.csv</w:t>
      </w:r>
    </w:p>
    <w:p>
      <w:pPr/>
      <w:r>
        <w:rPr>
          <w:b/>
        </w:rPr>
        <w:t>MÃ©tricas soportadas:</w:t>
      </w:r>
    </w:p>
    <w:p>
      <w:pPr>
        <w:pStyle w:val="ListBullet"/>
      </w:pPr>
      <w:r>
        <w:t>`oportunidades_totales`</w:t>
      </w:r>
    </w:p>
    <w:p>
      <w:pPr>
        <w:pStyle w:val="ListBullet"/>
      </w:pPr>
      <w:r>
        <w:t>`reservas_vivas`</w:t>
      </w:r>
    </w:p>
    <w:p>
      <w:pPr>
        <w:pStyle w:val="ListBullet"/>
      </w:pPr>
      <w:r>
        <w:t>`reservas_vivas_actuales_salesforce`</w:t>
      </w:r>
    </w:p>
    <w:p>
      <w:pPr>
        <w:pStyle w:val="ListBullet"/>
      </w:pPr>
      <w:r>
        <w:t>`oportunidades_caidas`</w:t>
      </w:r>
    </w:p>
    <w:p>
      <w:pPr>
        <w:pStyle w:val="ListBullet"/>
      </w:pPr>
      <w:r>
        <w:t>`cv_firmados`</w:t>
      </w:r>
    </w:p>
    <w:p>
      <w:pPr/>
      <w:r>
        <w:rPr>
          <w:b/>
        </w:rPr>
        <w:t>El export devuelve, por oportunidad:</w:t>
      </w:r>
    </w:p>
    <w:p>
      <w:pPr>
        <w:pStyle w:val="ListBullet"/>
      </w:pPr>
      <w:r>
        <w:t>`Opportunity ID`</w:t>
      </w:r>
    </w:p>
    <w:p>
      <w:pPr>
        <w:pStyle w:val="ListBullet"/>
      </w:pPr>
      <w:r>
        <w:t>nombre</w:t>
      </w:r>
    </w:p>
    <w:p>
      <w:pPr>
        <w:pStyle w:val="ListBullet"/>
      </w:pPr>
      <w:r>
        <w:t>fechas clave</w:t>
      </w:r>
    </w:p>
    <w:p>
      <w:pPr>
        <w:pStyle w:val="ListBullet"/>
      </w:pPr>
      <w:r>
        <w:t>record type</w:t>
      </w:r>
    </w:p>
    <w:p>
      <w:pPr>
        <w:pStyle w:val="ListBullet"/>
      </w:pPr>
      <w:r>
        <w:t>etapa</w:t>
      </w:r>
    </w:p>
    <w:p>
      <w:pPr>
        <w:pStyle w:val="ListBullet"/>
      </w:pPr>
      <w:r>
        <w:t>owner</w:t>
      </w:r>
    </w:p>
    <w:p>
      <w:pPr>
        <w:pStyle w:val="ListBullet"/>
      </w:pPr>
      <w:r>
        <w:t>delegaciÃ³n y zona</w:t>
      </w:r>
    </w:p>
    <w:p>
      <w:pPr>
        <w:pStyle w:val="ListBullet"/>
      </w:pPr>
      <w:r>
        <w:t>cuenta y contacto</w:t>
      </w:r>
    </w:p>
    <w:p>
      <w:pPr>
        <w:pStyle w:val="ListBullet"/>
      </w:pPr>
      <w:r>
        <w:t>portal original y resuelto</w:t>
      </w:r>
    </w:p>
    <w:p>
      <w:pPr>
        <w:pStyle w:val="ListBullet"/>
      </w:pPr>
      <w:r>
        <w:t>fuente raw y normalizada</w:t>
      </w:r>
    </w:p>
    <w:p>
      <w:pPr/>
      <w:r>
        <w:rPr>
          <w:b/>
        </w:rPr>
        <w:t>Ejemplo:</w:t>
      </w:r>
    </w:p>
    <w:p>
      <w:pPr>
        <w:pStyle w:val="CodeBlock"/>
        <w:shd w:val="clear" w:color="auto" w:fill="F4F6F9"/>
      </w:pPr>
      <w:r>
        <w:t>/informes/reservas-ventas/export/kpi-audit.csv?period=custom&amp;date_criterion=cv_signed_date&amp;current_start=2026-06-01&amp;current_end=2026-06-30&amp;opportunity_type=Tasaci%C3%B3n&amp;metric=cv_firmados</w:t>
      </w:r>
    </w:p>
    <w:p>
      <w:pPr>
        <w:pStyle w:val="Heading3"/>
      </w:pPr>
      <w:r>
        <w:t>11.3. CampaÃ±as</w:t>
      </w:r>
    </w:p>
    <w:p>
      <w:pPr/>
      <w:r>
        <w:t>Ya estaba disponible la auditorÃ­a KPI en backend y ahora tambiÃ©n queda conectada al frontend mediante botÃ³n por KPI auditable.</w:t>
      </w:r>
    </w:p>
    <w:p>
      <w:pPr/>
      <w:r>
        <w:rPr>
          <w:b/>
        </w:rPr>
        <w:t>Importante:</w:t>
      </w:r>
    </w:p>
    <w:p>
      <w:pPr>
        <w:pStyle w:val="ListBullet"/>
      </w:pPr>
      <w:r>
        <w:t>no todos los KPIs de `CampaÃ±as` son auditables contra Salesforce</w:t>
      </w:r>
    </w:p>
    <w:p>
      <w:pPr>
        <w:pStyle w:val="ListBullet"/>
      </w:pPr>
      <w:r>
        <w:t>el botÃ³n solo aparece en los KPIs cuyo detalle depende de leads u oportunidades Salesforce</w:t>
      </w:r>
    </w:p>
    <w:p>
      <w:pPr>
        <w:pStyle w:val="ListBullet"/>
      </w:pPr>
      <w:r>
        <w:t>los KPIs puros de plataforma como `InversiÃ³n`, `Impresiones` o `Clicks` no usan este export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>HR Motor · Informes · 2026-06-23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xTitle">
    <w:name w:val="CodexTitle"/>
    <w:basedOn w:val="Normal"/>
    <w:pPr>
      <w:spacing w:before="0" w:after="200"/>
    </w:pPr>
    <w:rPr>
      <w:rFonts w:ascii="Calibri" w:hAnsi="Calibri"/>
      <w:b/>
      <w:color w:val="1F4D78"/>
      <w:sz w:val="40"/>
    </w:rPr>
  </w:style>
  <w:style w:type="paragraph" w:customStyle="1" w:styleId="CodexSubtitle">
    <w:name w:val="CodexSubtitle"/>
    <w:basedOn w:val="Normal"/>
    <w:pPr>
      <w:spacing w:after="120"/>
    </w:pPr>
    <w:rPr>
      <w:rFonts w:ascii="Calibri" w:hAnsi="Calibri"/>
      <w:i/>
      <w:color w:val="555555"/>
      <w:sz w:val="20"/>
    </w:rPr>
  </w:style>
  <w:style w:type="paragraph" w:customStyle="1" w:styleId="CodeBlock">
    <w:name w:val="CodeBlock"/>
    <w:basedOn w:val="Normal"/>
    <w:pPr>
      <w:spacing w:before="80" w:after="80" w:line="240" w:lineRule="auto"/>
      <w:ind w:left="288" w:right="288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