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4E82" w14:textId="7A5F5581" w:rsidR="007A0C0F" w:rsidRDefault="00B05313" w:rsidP="007A0C0F">
      <w:pPr>
        <w:pStyle w:val="Heading1"/>
        <w:jc w:val="center"/>
        <w:rPr>
          <w:rFonts w:ascii="Times New Roman" w:hAnsi="Times New Roman" w:cs="Times New Roman"/>
          <w:sz w:val="72"/>
          <w:szCs w:val="72"/>
        </w:rPr>
      </w:pPr>
      <w:bookmarkStart w:id="0" w:name="_Toc212221919"/>
      <w:proofErr w:type="spellStart"/>
      <w:r w:rsidRPr="007A0C0F">
        <w:rPr>
          <w:rFonts w:ascii="Times New Roman" w:hAnsi="Times New Roman" w:cs="Times New Roman"/>
          <w:sz w:val="72"/>
          <w:szCs w:val="72"/>
        </w:rPr>
        <w:t>écentic shpk</w:t>
      </w:r>
      <w:proofErr w:type="spellEnd"/>
      <w:r w:rsidRPr="007A0C0F">
        <w:rPr>
          <w:rFonts w:ascii="Times New Roman" w:hAnsi="Times New Roman" w:cs="Times New Roman"/>
          <w:sz w:val="72"/>
          <w:szCs w:val="72"/>
        </w:rPr>
      </w:r>
      <w:r w:rsidR="007A0C0F" w:rsidRPr="007A0C0F">
        <w:rPr>
          <w:rFonts w:ascii="Times New Roman" w:hAnsi="Times New Roman" w:cs="Times New Roman"/>
          <w:sz w:val="72"/>
          <w:szCs w:val="72"/>
        </w:rPr>
      </w:r>
    </w:p>
    <w:p w14:paraId="28BB3FFF" w14:textId="77777777" w:rsidR="007A0C0F" w:rsidRPr="007A0C0F" w:rsidRDefault="007A0C0F" w:rsidP="007A0C0F"/>
    <w:p w14:paraId="3EC10F2E" w14:textId="4603B108" w:rsidR="00B05313" w:rsidRPr="007A0C0F" w:rsidRDefault="00B05313" w:rsidP="007A0C0F">
      <w:pPr>
        <w:pStyle w:val="Heading1"/>
        <w:jc w:val="center"/>
        <w:rPr>
          <w:rFonts w:ascii="Times New Roman" w:hAnsi="Times New Roman" w:cs="Times New Roman"/>
          <w:sz w:val="72"/>
          <w:szCs w:val="72"/>
        </w:rPr>
      </w:pPr>
      <w:r w:rsidRPr="007A0C0F">
        <w:rPr>
          <w:rFonts w:ascii="Times New Roman" w:hAnsi="Times New Roman" w:cs="Times New Roman"/>
          <w:sz w:val="72"/>
          <w:szCs w:val="72"/>
        </w:rPr>
        <w:t>Shareholders Agreement</w:t>
      </w:r>
      <w:bookmarkEnd w:id="0"/>
    </w:p>
    <w:p w14:paraId="2D53AA17" w14:textId="77777777" w:rsidR="007A0C0F" w:rsidRDefault="007A0C0F" w:rsidP="007A0C0F"/>
    <w:p w14:paraId="0997A714" w14:textId="302E0638" w:rsidR="007A0C0F" w:rsidRPr="007A0C0F" w:rsidRDefault="007A0C0F" w:rsidP="007A0C0F">
      <w:pPr>
        <w:jc w:val="center"/>
        <w:rPr>
          <w:sz w:val="32"/>
          <w:szCs w:val="32"/>
        </w:rPr>
      </w:pPr>
      <w:r w:rsidRPr="007A0C0F">
        <w:rPr>
          <w:sz w:val="32"/>
          <w:szCs w:val="32"/>
        </w:rPr>
        <w:t>Dated: __/__/2026</w:t>
      </w:r>
    </w:p>
    <w:p w14:paraId="152B7888" w14:textId="77777777" w:rsidR="007A0C0F" w:rsidRPr="007A0C0F" w:rsidRDefault="007A0C0F">
      <w:pPr>
        <w:pStyle w:val="TOCHeading"/>
        <w:rPr>
          <w:rFonts w:ascii="Times New Roman" w:hAnsi="Times New Roman" w:cs="Times New Roman"/>
        </w:rPr>
      </w:pPr>
    </w:p>
    <w:p w14:paraId="21F1DD17" w14:textId="77777777" w:rsidR="007A0C0F" w:rsidRPr="007A0C0F" w:rsidRDefault="007A0C0F">
      <w:pPr>
        <w:pStyle w:val="TOCHeading"/>
        <w:rPr>
          <w:rFonts w:ascii="Times New Roman" w:hAnsi="Times New Roman" w:cs="Times New Roman"/>
        </w:rPr>
      </w:pPr>
    </w:p>
    <w:p w14:paraId="70CB4536" w14:textId="77777777" w:rsidR="007A0C0F" w:rsidRPr="007A0C0F" w:rsidRDefault="007A0C0F">
      <w:pPr>
        <w:pStyle w:val="TOCHeading"/>
        <w:rPr>
          <w:rFonts w:ascii="Times New Roman" w:hAnsi="Times New Roman" w:cs="Times New Roman"/>
        </w:rPr>
      </w:pPr>
    </w:p>
    <w:p w14:paraId="2CE15375" w14:textId="77777777" w:rsidR="007A0C0F" w:rsidRPr="007A0C0F" w:rsidRDefault="007A0C0F">
      <w:pPr>
        <w:pStyle w:val="TOCHeading"/>
        <w:rPr>
          <w:rFonts w:ascii="Times New Roman" w:hAnsi="Times New Roman" w:cs="Times New Roman"/>
        </w:rPr>
      </w:pPr>
    </w:p>
    <w:p w14:paraId="7AC9F32F" w14:textId="77777777" w:rsidR="007A0C0F" w:rsidRPr="007A0C0F" w:rsidRDefault="007A0C0F">
      <w:pPr>
        <w:pStyle w:val="TOCHeading"/>
        <w:rPr>
          <w:rFonts w:ascii="Times New Roman" w:hAnsi="Times New Roman" w:cs="Times New Roman"/>
        </w:rPr>
      </w:pPr>
    </w:p>
    <w:p w14:paraId="359146A7" w14:textId="77777777" w:rsidR="007A0C0F" w:rsidRPr="007A0C0F" w:rsidRDefault="007A0C0F">
      <w:pPr>
        <w:pStyle w:val="TOCHeading"/>
        <w:rPr>
          <w:rFonts w:ascii="Times New Roman" w:hAnsi="Times New Roman" w:cs="Times New Roman"/>
        </w:rPr>
      </w:pPr>
    </w:p>
    <w:p w14:paraId="1E37618D" w14:textId="77777777" w:rsidR="007A0C0F" w:rsidRPr="007A0C0F" w:rsidRDefault="007A0C0F">
      <w:pPr>
        <w:pStyle w:val="TOCHeading"/>
        <w:rPr>
          <w:rFonts w:ascii="Times New Roman" w:hAnsi="Times New Roman" w:cs="Times New Roman"/>
        </w:rPr>
      </w:pPr>
    </w:p>
    <w:p w14:paraId="79941415" w14:textId="77777777" w:rsidR="007A0C0F" w:rsidRPr="007A0C0F" w:rsidRDefault="007A0C0F">
      <w:pPr>
        <w:pStyle w:val="TOCHeading"/>
        <w:rPr>
          <w:rFonts w:ascii="Times New Roman" w:hAnsi="Times New Roman" w:cs="Times New Roman"/>
        </w:rPr>
      </w:pPr>
    </w:p>
    <w:p w14:paraId="060C2A89" w14:textId="77777777" w:rsidR="007A0C0F" w:rsidRPr="007A0C0F" w:rsidRDefault="007A0C0F">
      <w:pPr>
        <w:pStyle w:val="TOCHeading"/>
        <w:rPr>
          <w:rFonts w:ascii="Times New Roman" w:hAnsi="Times New Roman" w:cs="Times New Roman"/>
        </w:rPr>
      </w:pPr>
    </w:p>
    <w:p w14:paraId="733DA54B" w14:textId="77777777" w:rsidR="007A0C0F" w:rsidRPr="007A0C0F" w:rsidRDefault="007A0C0F">
      <w:pPr>
        <w:pStyle w:val="TOCHeading"/>
        <w:rPr>
          <w:rFonts w:ascii="Times New Roman" w:hAnsi="Times New Roman" w:cs="Times New Roman"/>
        </w:rPr>
      </w:pPr>
    </w:p>
    <w:p w14:paraId="0CFC3F5E" w14:textId="77777777" w:rsidR="007A0C0F" w:rsidRPr="007A0C0F" w:rsidRDefault="007A0C0F" w:rsidP="007A0C0F"/>
    <w:sdt>
      <w:sdtPr>
        <w:rPr>
          <w:rFonts w:ascii="Times New Roman" w:hAnsi="Times New Roman" w:cs="Times New Roman"/>
        </w:rPr>
        <w:id w:val="1994916120"/>
        <w:docPartObj>
          <w:docPartGallery w:val="Table of Contents"/>
          <w:docPartUnique/>
        </w:docPartObj>
      </w:sdtPr>
      <w:sdtEndPr>
        <w:rPr>
          <w:rFonts w:eastAsiaTheme="minorHAnsi"/>
          <w:noProof/>
          <w:color w:val="auto"/>
          <w:sz w:val="22"/>
          <w:szCs w:val="22"/>
        </w:rPr>
      </w:sdtEndPr>
      <w:sdtContent>
        <w:p w14:paraId="4289BB17" w14:textId="4FF18793" w:rsidR="007A0C0F" w:rsidRPr="007A0C0F" w:rsidRDefault="007A0C0F">
          <w:pPr>
            <w:pStyle w:val="TOCHeading"/>
            <w:rPr>
              <w:rFonts w:ascii="Times New Roman" w:hAnsi="Times New Roman" w:cs="Times New Roman"/>
              <w:b w:val="0"/>
              <w:bCs w:val="0"/>
              <w:sz w:val="40"/>
              <w:szCs w:val="40"/>
            </w:rPr>
          </w:pPr>
          <w:r w:rsidRPr="007A0C0F">
            <w:rPr>
              <w:rFonts w:ascii="Times New Roman" w:hAnsi="Times New Roman" w:cs="Times New Roman"/>
              <w:b w:val="0"/>
              <w:bCs w:val="0"/>
              <w:sz w:val="40"/>
              <w:szCs w:val="40"/>
            </w:rPr>
            <w:t>Table of Contents</w:t>
          </w:r>
        </w:p>
        <w:p w14:paraId="6573CECE" w14:textId="339F57F9" w:rsidR="007A0C0F" w:rsidRPr="007A0C0F" w:rsidRDefault="007A0C0F">
          <w:pPr>
            <w:pStyle w:val="TOC1"/>
            <w:tabs>
              <w:tab w:val="right" w:leader="dot" w:pos="8630"/>
            </w:tabs>
            <w:rPr>
              <w:rFonts w:ascii="Times New Roman" w:eastAsiaTheme="minorEastAsia" w:hAnsi="Times New Roman" w:cs="Times New Roman"/>
              <w:b w:val="0"/>
              <w:bCs w:val="0"/>
              <w:caps/>
              <w:noProof/>
              <w:kern w:val="2"/>
              <w14:ligatures w14:val="standardContextual"/>
            </w:rPr>
          </w:pPr>
          <w:r w:rsidRPr="007A0C0F">
            <w:rPr>
              <w:rFonts w:ascii="Times New Roman" w:hAnsi="Times New Roman" w:cs="Times New Roman"/>
              <w:b w:val="0"/>
              <w:bCs w:val="0"/>
            </w:rPr>
            <w:fldChar w:fldCharType="begin"/>
          </w:r>
          <w:r w:rsidRPr="007A0C0F">
            <w:rPr>
              <w:rFonts w:ascii="Times New Roman" w:hAnsi="Times New Roman" w:cs="Times New Roman"/>
            </w:rPr>
            <w:instrText xml:space="preserve"> TOC \o "1-3" \h \z \u </w:instrText>
          </w:r>
          <w:r w:rsidRPr="007A0C0F">
            <w:rPr>
              <w:rFonts w:ascii="Times New Roman" w:hAnsi="Times New Roman" w:cs="Times New Roman"/>
              <w:b w:val="0"/>
              <w:bCs w:val="0"/>
            </w:rPr>
            <w:fldChar w:fldCharType="separate"/>
          </w:r>
          <w:hyperlink w:anchor="_Toc212221919" w:history="1">
            <w:r w:rsidRPr="007A0C0F">
              <w:rPr>
                <w:rStyle w:val="Hyperlink"/>
                <w:rFonts w:ascii="Times New Roman" w:hAnsi="Times New Roman" w:cs="Times New Roman"/>
                <w:noProof/>
              </w:rPr>
              <w:t>LookUp Parking Inc. — Shareholders Agreement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_Toc212221919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w:t>
            </w:r>
            <w:r w:rsidRPr="007A0C0F">
              <w:rPr>
                <w:rFonts w:ascii="Times New Roman" w:hAnsi="Times New Roman" w:cs="Times New Roman"/>
                <w:noProof/>
                <w:webHidden/>
              </w:rPr>
              <w:fldChar w:fldCharType="end"/>
            </w:r>
          </w:hyperlink>
        </w:p>
        <w:p w14:paraId="26D19306" w14:textId="03C9BBF0"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20" w:history="1">
            <w:r w:rsidRPr="007A0C0F">
              <w:rPr>
                <w:rStyle w:val="Hyperlink"/>
                <w:rFonts w:ascii="Times New Roman" w:hAnsi="Times New Roman" w:cs="Times New Roman"/>
                <w:noProof/>
              </w:rPr>
              <w:t>1. Parties and Background</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w:t>
            </w:r>
            <w:r w:rsidRPr="007A0C0F">
              <w:rPr>
                <w:rFonts w:ascii="Times New Roman" w:hAnsi="Times New Roman" w:cs="Times New Roman"/>
                <w:noProof/>
                <w:webHidden/>
              </w:rPr>
              <w:fldChar w:fldCharType="end"/>
            </w:r>
          </w:hyperlink>
        </w:p>
        <w:p w14:paraId="51020D05" w14:textId="24C79D4E"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21" w:history="1">
            <w:r w:rsidRPr="007A0C0F">
              <w:rPr>
                <w:rStyle w:val="Hyperlink"/>
                <w:rFonts w:ascii="Times New Roman" w:hAnsi="Times New Roman" w:cs="Times New Roman"/>
                <w:noProof/>
              </w:rPr>
              <w:t>1.1 Parties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w:t>
            </w:r>
            <w:r w:rsidRPr="007A0C0F">
              <w:rPr>
                <w:rFonts w:ascii="Times New Roman" w:hAnsi="Times New Roman" w:cs="Times New Roman"/>
                <w:noProof/>
                <w:webHidden/>
              </w:rPr>
              <w:fldChar w:fldCharType="end"/>
            </w:r>
          </w:hyperlink>
        </w:p>
        <w:p w14:paraId="56BA495D" w14:textId="79484096"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22" w:history="1">
            <w:r w:rsidRPr="007A0C0F">
              <w:rPr>
                <w:rStyle w:val="Hyperlink"/>
                <w:rFonts w:ascii="Times New Roman" w:hAnsi="Times New Roman" w:cs="Times New Roman"/>
                <w:noProof/>
              </w:rPr>
              <w:t>1.2 Background / Recitals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w:t>
            </w:r>
            <w:r w:rsidRPr="007A0C0F">
              <w:rPr>
                <w:rFonts w:ascii="Times New Roman" w:hAnsi="Times New Roman" w:cs="Times New Roman"/>
                <w:noProof/>
                <w:webHidden/>
              </w:rPr>
              <w:fldChar w:fldCharType="end"/>
            </w:r>
          </w:hyperlink>
        </w:p>
        <w:p w14:paraId="439D58BD" w14:textId="0BC5148E"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23" w:history="1">
            <w:r w:rsidRPr="007A0C0F">
              <w:rPr>
                <w:rStyle w:val="Hyperlink"/>
                <w:rFonts w:ascii="Times New Roman" w:hAnsi="Times New Roman" w:cs="Times New Roman"/>
                <w:noProof/>
              </w:rPr>
              <w:t>1.3 Jurisdiction, Currency and General Matters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w:t>
            </w:r>
            <w:r w:rsidRPr="007A0C0F">
              <w:rPr>
                <w:rFonts w:ascii="Times New Roman" w:hAnsi="Times New Roman" w:cs="Times New Roman"/>
                <w:noProof/>
                <w:webHidden/>
              </w:rPr>
              <w:fldChar w:fldCharType="end"/>
            </w:r>
          </w:hyperlink>
        </w:p>
        <w:p w14:paraId="06623057" w14:textId="28E8547B"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24" w:history="1">
            <w:r w:rsidRPr="007A0C0F">
              <w:rPr>
                <w:rStyle w:val="Hyperlink"/>
                <w:rFonts w:ascii="Times New Roman" w:hAnsi="Times New Roman" w:cs="Times New Roman"/>
                <w:noProof/>
              </w:rPr>
              <w:t>2. Company Capitalization and Shareholding</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w:t>
            </w:r>
            <w:r w:rsidRPr="007A0C0F">
              <w:rPr>
                <w:rFonts w:ascii="Times New Roman" w:hAnsi="Times New Roman" w:cs="Times New Roman"/>
                <w:noProof/>
                <w:webHidden/>
              </w:rPr>
              <w:fldChar w:fldCharType="end"/>
            </w:r>
          </w:hyperlink>
        </w:p>
        <w:p w14:paraId="7FE53FBC" w14:textId="6831FE28"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25" w:history="1">
            <w:r w:rsidRPr="007A0C0F">
              <w:rPr>
                <w:rStyle w:val="Hyperlink"/>
                <w:rFonts w:ascii="Times New Roman" w:hAnsi="Times New Roman" w:cs="Times New Roman"/>
                <w:noProof/>
              </w:rPr>
              <w:t>2.1 Authorized and Issued Share Capital</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w:t>
            </w:r>
            <w:r w:rsidRPr="007A0C0F">
              <w:rPr>
                <w:rFonts w:ascii="Times New Roman" w:hAnsi="Times New Roman" w:cs="Times New Roman"/>
                <w:noProof/>
                <w:webHidden/>
              </w:rPr>
              <w:fldChar w:fldCharType="end"/>
            </w:r>
          </w:hyperlink>
        </w:p>
        <w:p w14:paraId="18CB101A" w14:textId="77486E7D"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26" w:history="1">
            <w:r w:rsidRPr="007A0C0F">
              <w:rPr>
                <w:rStyle w:val="Hyperlink"/>
                <w:rFonts w:ascii="Times New Roman" w:hAnsi="Times New Roman" w:cs="Times New Roman"/>
                <w:noProof/>
              </w:rPr>
              <w:t>2.2 Initial Share Allocation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w:t>
            </w:r>
            <w:r w:rsidRPr="007A0C0F">
              <w:rPr>
                <w:rFonts w:ascii="Times New Roman" w:hAnsi="Times New Roman" w:cs="Times New Roman"/>
                <w:noProof/>
                <w:webHidden/>
              </w:rPr>
              <w:fldChar w:fldCharType="end"/>
            </w:r>
          </w:hyperlink>
        </w:p>
        <w:p w14:paraId="41357236" w14:textId="6002D473"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27" w:history="1">
            <w:r w:rsidRPr="007A0C0F">
              <w:rPr>
                <w:rStyle w:val="Hyperlink"/>
                <w:rFonts w:ascii="Times New Roman" w:hAnsi="Times New Roman" w:cs="Times New Roman"/>
                <w:noProof/>
              </w:rPr>
              <w:t>2.3 Future Issuances and Pre‑emptive Rights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w:t>
            </w:r>
            <w:r w:rsidRPr="007A0C0F">
              <w:rPr>
                <w:rFonts w:ascii="Times New Roman" w:hAnsi="Times New Roman" w:cs="Times New Roman"/>
                <w:noProof/>
                <w:webHidden/>
              </w:rPr>
              <w:fldChar w:fldCharType="end"/>
            </w:r>
          </w:hyperlink>
        </w:p>
        <w:p w14:paraId="3A6B675F" w14:textId="1561C0B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28" w:history="1">
            <w:r w:rsidRPr="007A0C0F">
              <w:rPr>
                <w:rStyle w:val="Hyperlink"/>
                <w:rFonts w:ascii="Times New Roman" w:hAnsi="Times New Roman" w:cs="Times New Roman"/>
                <w:noProof/>
              </w:rPr>
              <w:t>2.4 Currency</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5</w:t>
            </w:r>
            <w:r w:rsidRPr="007A0C0F">
              <w:rPr>
                <w:rFonts w:ascii="Times New Roman" w:hAnsi="Times New Roman" w:cs="Times New Roman"/>
                <w:noProof/>
                <w:webHidden/>
              </w:rPr>
              <w:fldChar w:fldCharType="end"/>
            </w:r>
          </w:hyperlink>
        </w:p>
        <w:p w14:paraId="4569749D" w14:textId="3AD48C2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29" w:history="1">
            <w:r w:rsidRPr="007A0C0F">
              <w:rPr>
                <w:rStyle w:val="Hyperlink"/>
                <w:rFonts w:ascii="Times New Roman" w:hAnsi="Times New Roman" w:cs="Times New Roman"/>
                <w:noProof/>
              </w:rPr>
              <w:t>2.5 Share Certificates, Register and Evidence of Title</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_Toc212221929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5</w:t>
            </w:r>
            <w:r w:rsidRPr="007A0C0F">
              <w:rPr>
                <w:rFonts w:ascii="Times New Roman" w:hAnsi="Times New Roman" w:cs="Times New Roman"/>
                <w:noProof/>
                <w:webHidden/>
              </w:rPr>
              <w:fldChar w:fldCharType="end"/>
            </w:r>
          </w:hyperlink>
        </w:p>
        <w:p w14:paraId="79AB8159" w14:textId="76967622"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0" w:history="1">
            <w:r w:rsidRPr="007A0C0F">
              <w:rPr>
                <w:rStyle w:val="Hyperlink"/>
                <w:rFonts w:ascii="Times New Roman" w:hAnsi="Times New Roman" w:cs="Times New Roman"/>
                <w:noProof/>
              </w:rPr>
              <w:t>2.6 Representations as to Capitalization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5</w:t>
            </w:r>
            <w:r w:rsidRPr="007A0C0F">
              <w:rPr>
                <w:rFonts w:ascii="Times New Roman" w:hAnsi="Times New Roman" w:cs="Times New Roman"/>
                <w:noProof/>
                <w:webHidden/>
              </w:rPr>
              <w:fldChar w:fldCharType="end"/>
            </w:r>
          </w:hyperlink>
        </w:p>
        <w:p w14:paraId="438E3D20" w14:textId="590A33D6"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1" w:history="1">
            <w:r w:rsidRPr="007A0C0F">
              <w:rPr>
                <w:rStyle w:val="Hyperlink"/>
                <w:rFonts w:ascii="Times New Roman" w:hAnsi="Times New Roman" w:cs="Times New Roman"/>
                <w:noProof/>
              </w:rPr>
              <w:t>2.7 Schedules and Updates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5</w:t>
            </w:r>
            <w:r w:rsidRPr="007A0C0F">
              <w:rPr>
                <w:rFonts w:ascii="Times New Roman" w:hAnsi="Times New Roman" w:cs="Times New Roman"/>
                <w:noProof/>
                <w:webHidden/>
              </w:rPr>
              <w:fldChar w:fldCharType="end"/>
            </w:r>
          </w:hyperlink>
        </w:p>
        <w:p w14:paraId="42CBCFF6" w14:textId="272FBF90"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2" w:history="1">
            <w:r w:rsidRPr="007A0C0F">
              <w:rPr>
                <w:rStyle w:val="Hyperlink"/>
                <w:rFonts w:ascii="Times New Roman" w:hAnsi="Times New Roman" w:cs="Times New Roman"/>
                <w:noProof/>
              </w:rPr>
              <w:t>3.1 Vesting Principles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6</w:t>
            </w:r>
            <w:r w:rsidRPr="007A0C0F">
              <w:rPr>
                <w:rFonts w:ascii="Times New Roman" w:hAnsi="Times New Roman" w:cs="Times New Roman"/>
                <w:noProof/>
                <w:webHidden/>
              </w:rPr>
              <w:fldChar w:fldCharType="end"/>
            </w:r>
          </w:hyperlink>
        </w:p>
        <w:p w14:paraId="1FF5FA51" w14:textId="17F59C04"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3" w:history="1">
            <w:r w:rsidRPr="007A0C0F">
              <w:rPr>
                <w:rStyle w:val="Hyperlink"/>
                <w:rFonts w:ascii="Times New Roman" w:hAnsi="Times New Roman" w:cs="Times New Roman"/>
                <w:noProof/>
              </w:rPr>
              <w:t>3.2 Founder Vesting Schedule</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6</w:t>
            </w:r>
            <w:r w:rsidRPr="007A0C0F">
              <w:rPr>
                <w:rFonts w:ascii="Times New Roman" w:hAnsi="Times New Roman" w:cs="Times New Roman"/>
                <w:noProof/>
                <w:webHidden/>
              </w:rPr>
              <w:fldChar w:fldCharType="end"/>
            </w:r>
          </w:hyperlink>
        </w:p>
        <w:p w14:paraId="3A90C91F" w14:textId="71F44140"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4" w:history="1">
            <w:r w:rsidRPr="007A0C0F">
              <w:rPr>
                <w:rStyle w:val="Hyperlink"/>
                <w:rFonts w:ascii="Times New Roman" w:hAnsi="Times New Roman" w:cs="Times New Roman"/>
                <w:noProof/>
              </w:rPr>
              <w:t>3.3 Forfeiture and Repurchase on Cessation of Service</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6</w:t>
            </w:r>
            <w:r w:rsidRPr="007A0C0F">
              <w:rPr>
                <w:rFonts w:ascii="Times New Roman" w:hAnsi="Times New Roman" w:cs="Times New Roman"/>
                <w:noProof/>
                <w:webHidden/>
              </w:rPr>
              <w:fldChar w:fldCharType="end"/>
            </w:r>
          </w:hyperlink>
        </w:p>
        <w:p w14:paraId="5F807FFA" w14:textId="1481C5EE"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5" w:history="1">
            <w:r w:rsidRPr="007A0C0F">
              <w:rPr>
                <w:rStyle w:val="Hyperlink"/>
                <w:rFonts w:ascii="Times New Roman" w:hAnsi="Times New Roman" w:cs="Times New Roman"/>
                <w:noProof/>
              </w:rPr>
              <w:t>3.4 Acceleration on Change of Control — Double‑Trigger Acceleration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7</w:t>
            </w:r>
            <w:r w:rsidRPr="007A0C0F">
              <w:rPr>
                <w:rFonts w:ascii="Times New Roman" w:hAnsi="Times New Roman" w:cs="Times New Roman"/>
                <w:noProof/>
                <w:webHidden/>
              </w:rPr>
              <w:fldChar w:fldCharType="end"/>
            </w:r>
          </w:hyperlink>
        </w:p>
        <w:p w14:paraId="5FBA923A" w14:textId="0F43C393"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36" w:history="1">
            <w:r w:rsidRPr="007A0C0F">
              <w:rPr>
                <w:rStyle w:val="Hyperlink"/>
                <w:rFonts w:ascii="Times New Roman" w:hAnsi="Times New Roman" w:cs="Times New Roman"/>
                <w:noProof/>
              </w:rPr>
              <w:t>3.5 Acceleration on Death or Permanent Disability</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7</w:t>
            </w:r>
            <w:r w:rsidRPr="007A0C0F">
              <w:rPr>
                <w:rFonts w:ascii="Times New Roman" w:hAnsi="Times New Roman" w:cs="Times New Roman"/>
                <w:noProof/>
                <w:webHidden/>
              </w:rPr>
              <w:fldChar w:fldCharType="end"/>
            </w:r>
          </w:hyperlink>
        </w:p>
        <w:p w14:paraId="1388B74E" w14:textId="206D8113"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7" w:history="1">
            <w:r w:rsidRPr="007A0C0F">
              <w:rPr>
                <w:rStyle w:val="Hyperlink"/>
                <w:rFonts w:ascii="Times New Roman" w:hAnsi="Times New Roman" w:cs="Times New Roman"/>
                <w:noProof/>
              </w:rPr>
              <w:t>3.6 Documentation and Implementation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8</w:t>
            </w:r>
            <w:r w:rsidRPr="007A0C0F">
              <w:rPr>
                <w:rFonts w:ascii="Times New Roman" w:hAnsi="Times New Roman" w:cs="Times New Roman"/>
                <w:noProof/>
                <w:webHidden/>
              </w:rPr>
              <w:fldChar w:fldCharType="end"/>
            </w:r>
          </w:hyperlink>
        </w:p>
        <w:p w14:paraId="7EECE4F4" w14:textId="4D448E73"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8" w:history="1">
            <w:r w:rsidRPr="007A0C0F">
              <w:rPr>
                <w:rStyle w:val="Hyperlink"/>
                <w:rFonts w:ascii="Times New Roman" w:hAnsi="Times New Roman" w:cs="Times New Roman"/>
                <w:noProof/>
              </w:rPr>
              <w:t>3.7 Remedies and Enforcement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8</w:t>
            </w:r>
            <w:r w:rsidRPr="007A0C0F">
              <w:rPr>
                <w:rFonts w:ascii="Times New Roman" w:hAnsi="Times New Roman" w:cs="Times New Roman"/>
                <w:noProof/>
                <w:webHidden/>
              </w:rPr>
              <w:fldChar w:fldCharType="end"/>
            </w:r>
          </w:hyperlink>
        </w:p>
        <w:p w14:paraId="611858A1" w14:textId="28A55DD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39" w:history="1">
            <w:r w:rsidRPr="007A0C0F">
              <w:rPr>
                <w:rStyle w:val="Hyperlink"/>
                <w:rFonts w:ascii="Times New Roman" w:hAnsi="Times New Roman" w:cs="Times New Roman"/>
                <w:noProof/>
              </w:rPr>
              <w:t>3.8 Amendment; Shareholder Approval</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_Toc212221939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8</w:t>
            </w:r>
            <w:r w:rsidRPr="007A0C0F">
              <w:rPr>
                <w:rFonts w:ascii="Times New Roman" w:hAnsi="Times New Roman" w:cs="Times New Roman"/>
                <w:noProof/>
                <w:webHidden/>
              </w:rPr>
              <w:fldChar w:fldCharType="end"/>
            </w:r>
          </w:hyperlink>
        </w:p>
        <w:p w14:paraId="7E0CF938" w14:textId="3735082D"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0" w:history="1">
            <w:r w:rsidRPr="007A0C0F">
              <w:rPr>
                <w:rStyle w:val="Hyperlink"/>
                <w:rFonts w:ascii="Times New Roman" w:hAnsi="Times New Roman" w:cs="Times New Roman"/>
                <w:noProof/>
              </w:rPr>
              <w:t>3.9 Interpretation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9</w:t>
            </w:r>
            <w:r w:rsidRPr="007A0C0F">
              <w:rPr>
                <w:rFonts w:ascii="Times New Roman" w:hAnsi="Times New Roman" w:cs="Times New Roman"/>
                <w:noProof/>
                <w:webHidden/>
              </w:rPr>
              <w:fldChar w:fldCharType="end"/>
            </w:r>
          </w:hyperlink>
        </w:p>
        <w:p w14:paraId="52C1C64A" w14:textId="5005D1DA"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41" w:history="1">
            <w:r w:rsidRPr="007A0C0F">
              <w:rPr>
                <w:rStyle w:val="Hyperlink"/>
                <w:rFonts w:ascii="Times New Roman" w:hAnsi="Times New Roman" w:cs="Times New Roman"/>
                <w:noProof/>
              </w:rPr>
              <w:t>4. Governance and Board Matters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9</w:t>
            </w:r>
            <w:r w:rsidRPr="007A0C0F">
              <w:rPr>
                <w:rFonts w:ascii="Times New Roman" w:hAnsi="Times New Roman" w:cs="Times New Roman"/>
                <w:noProof/>
                <w:webHidden/>
              </w:rPr>
              <w:fldChar w:fldCharType="end"/>
            </w:r>
          </w:hyperlink>
        </w:p>
        <w:p w14:paraId="6EE0E2C4" w14:textId="4C8C856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2" w:history="1">
            <w:r w:rsidRPr="007A0C0F">
              <w:rPr>
                <w:rStyle w:val="Hyperlink"/>
                <w:rFonts w:ascii="Times New Roman" w:hAnsi="Times New Roman" w:cs="Times New Roman"/>
                <w:noProof/>
              </w:rPr>
              <w:t>4.1 Board Size and Composition.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9</w:t>
            </w:r>
            <w:r w:rsidRPr="007A0C0F">
              <w:rPr>
                <w:rFonts w:ascii="Times New Roman" w:hAnsi="Times New Roman" w:cs="Times New Roman"/>
                <w:noProof/>
                <w:webHidden/>
              </w:rPr>
              <w:fldChar w:fldCharType="end"/>
            </w:r>
          </w:hyperlink>
        </w:p>
        <w:p w14:paraId="446869E5" w14:textId="5807161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3" w:history="1">
            <w:r w:rsidRPr="007A0C0F">
              <w:rPr>
                <w:rStyle w:val="Hyperlink"/>
                <w:rFonts w:ascii="Times New Roman" w:hAnsi="Times New Roman" w:cs="Times New Roman"/>
                <w:noProof/>
              </w:rPr>
              <w:t>4.2 Board Appointment, Removal and Vacancies.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9</w:t>
            </w:r>
            <w:r w:rsidRPr="007A0C0F">
              <w:rPr>
                <w:rFonts w:ascii="Times New Roman" w:hAnsi="Times New Roman" w:cs="Times New Roman"/>
                <w:noProof/>
                <w:webHidden/>
              </w:rPr>
              <w:fldChar w:fldCharType="end"/>
            </w:r>
          </w:hyperlink>
        </w:p>
        <w:p w14:paraId="74B35738" w14:textId="38A1801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4" w:history="1">
            <w:r w:rsidRPr="007A0C0F">
              <w:rPr>
                <w:rStyle w:val="Hyperlink"/>
                <w:rFonts w:ascii="Times New Roman" w:hAnsi="Times New Roman" w:cs="Times New Roman"/>
                <w:noProof/>
              </w:rPr>
              <w:t>4.3 Board Meetings, Quorum, Chair and Voting.</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10</w:t>
            </w:r>
            <w:r w:rsidRPr="007A0C0F">
              <w:rPr>
                <w:rFonts w:ascii="Times New Roman" w:hAnsi="Times New Roman" w:cs="Times New Roman"/>
                <w:noProof/>
                <w:webHidden/>
              </w:rPr>
              <w:fldChar w:fldCharType="end"/>
            </w:r>
          </w:hyperlink>
        </w:p>
        <w:p w14:paraId="1F26082A" w14:textId="2A935DE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5" w:history="1">
            <w:r w:rsidRPr="007A0C0F">
              <w:rPr>
                <w:rStyle w:val="Hyperlink"/>
                <w:rFonts w:ascii="Times New Roman" w:hAnsi="Times New Roman" w:cs="Times New Roman"/>
                <w:noProof/>
              </w:rPr>
              <w:t>4.5 Board Powers, Committees and Standard of Conduct.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11</w:t>
            </w:r>
            <w:r w:rsidRPr="007A0C0F">
              <w:rPr>
                <w:rFonts w:ascii="Times New Roman" w:hAnsi="Times New Roman" w:cs="Times New Roman"/>
                <w:noProof/>
                <w:webHidden/>
              </w:rPr>
              <w:fldChar w:fldCharType="end"/>
            </w:r>
          </w:hyperlink>
        </w:p>
        <w:p w14:paraId="111400A9" w14:textId="3846341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6" w:history="1">
            <w:r w:rsidRPr="007A0C0F">
              <w:rPr>
                <w:rStyle w:val="Hyperlink"/>
                <w:rFonts w:ascii="Times New Roman" w:hAnsi="Times New Roman" w:cs="Times New Roman"/>
                <w:noProof/>
              </w:rPr>
              <w:t>4.6 Decision Deadlocks; Escalation and Interim Measures.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11</w:t>
            </w:r>
            <w:r w:rsidRPr="007A0C0F">
              <w:rPr>
                <w:rFonts w:ascii="Times New Roman" w:hAnsi="Times New Roman" w:cs="Times New Roman"/>
                <w:noProof/>
                <w:webHidden/>
              </w:rPr>
              <w:fldChar w:fldCharType="end"/>
            </w:r>
          </w:hyperlink>
        </w:p>
        <w:p w14:paraId="476A1F39" w14:textId="568F87B9"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7" w:history="1">
            <w:r w:rsidRPr="007A0C0F">
              <w:rPr>
                <w:rStyle w:val="Hyperlink"/>
                <w:rFonts w:ascii="Times New Roman" w:hAnsi="Times New Roman" w:cs="Times New Roman"/>
                <w:noProof/>
              </w:rPr>
              <w:t>4.7 Founder Roles, Responsibilities and Time Commitment.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11</w:t>
            </w:r>
            <w:r w:rsidRPr="007A0C0F">
              <w:rPr>
                <w:rFonts w:ascii="Times New Roman" w:hAnsi="Times New Roman" w:cs="Times New Roman"/>
                <w:noProof/>
                <w:webHidden/>
              </w:rPr>
              <w:fldChar w:fldCharType="end"/>
            </w:r>
          </w:hyperlink>
        </w:p>
        <w:p w14:paraId="4D3CA0A7" w14:textId="267572F6"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8" w:history="1">
            <w:r w:rsidRPr="007A0C0F">
              <w:rPr>
                <w:rStyle w:val="Hyperlink"/>
                <w:rFonts w:ascii="Times New Roman" w:hAnsi="Times New Roman" w:cs="Times New Roman"/>
                <w:noProof/>
              </w:rPr>
              <w:t>4.8 Director Conflicts, Confidentiality and Access to Information.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12</w:t>
            </w:r>
            <w:r w:rsidRPr="007A0C0F">
              <w:rPr>
                <w:rFonts w:ascii="Times New Roman" w:hAnsi="Times New Roman" w:cs="Times New Roman"/>
                <w:noProof/>
                <w:webHidden/>
              </w:rPr>
              <w:fldChar w:fldCharType="end"/>
            </w:r>
          </w:hyperlink>
        </w:p>
        <w:p w14:paraId="29EC036E" w14:textId="51950C99"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49" w:history="1">
            <w:r w:rsidRPr="007A0C0F">
              <w:rPr>
                <w:rStyle w:val="Hyperlink"/>
                <w:rFonts w:ascii="Times New Roman" w:hAnsi="Times New Roman" w:cs="Times New Roman"/>
                <w:noProof/>
              </w:rPr>
              <w:t>4.9 Board Records, Minutes and Deeds of Adherence.</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_Toc212221949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12</w:t>
            </w:r>
            <w:r w:rsidRPr="007A0C0F">
              <w:rPr>
                <w:rFonts w:ascii="Times New Roman" w:hAnsi="Times New Roman" w:cs="Times New Roman"/>
                <w:noProof/>
                <w:webHidden/>
              </w:rPr>
              <w:fldChar w:fldCharType="end"/>
            </w:r>
          </w:hyperlink>
        </w:p>
        <w:p w14:paraId="5E4C67DA" w14:textId="557FACC4"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0" w:history="1">
            <w:r w:rsidRPr="007A0C0F">
              <w:rPr>
                <w:rStyle w:val="Hyperlink"/>
                <w:rFonts w:ascii="Times New Roman" w:hAnsi="Times New Roman" w:cs="Times New Roman"/>
                <w:noProof/>
              </w:rPr>
              <w:t>4.10 Amendments to Governance Provisions.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12</w:t>
            </w:r>
            <w:r w:rsidRPr="007A0C0F">
              <w:rPr>
                <w:rFonts w:ascii="Times New Roman" w:hAnsi="Times New Roman" w:cs="Times New Roman"/>
                <w:noProof/>
                <w:webHidden/>
              </w:rPr>
              <w:fldChar w:fldCharType="end"/>
            </w:r>
          </w:hyperlink>
        </w:p>
        <w:p w14:paraId="34390EAE" w14:textId="7756FEA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1" w:history="1">
            <w:r w:rsidRPr="007A0C0F">
              <w:rPr>
                <w:rStyle w:val="Hyperlink"/>
                <w:rFonts w:ascii="Times New Roman" w:hAnsi="Times New Roman" w:cs="Times New Roman"/>
                <w:noProof/>
              </w:rPr>
              <w:t>4.11 Interpretation.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13</w:t>
            </w:r>
            <w:r w:rsidRPr="007A0C0F">
              <w:rPr>
                <w:rFonts w:ascii="Times New Roman" w:hAnsi="Times New Roman" w:cs="Times New Roman"/>
                <w:noProof/>
                <w:webHidden/>
              </w:rPr>
              <w:fldChar w:fldCharType="end"/>
            </w:r>
          </w:hyperlink>
        </w:p>
        <w:p w14:paraId="0BF5060D" w14:textId="24FC5593"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52" w:history="1">
            <w:r w:rsidRPr="007A0C0F">
              <w:rPr>
                <w:rStyle w:val="Hyperlink"/>
                <w:rFonts w:ascii="Times New Roman" w:hAnsi="Times New Roman" w:cs="Times New Roman"/>
                <w:noProof/>
              </w:rPr>
              <w:t>5. Transfers, ROFR, Tag‑Along and Drag‑Along</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13</w:t>
            </w:r>
            <w:r w:rsidRPr="007A0C0F">
              <w:rPr>
                <w:rFonts w:ascii="Times New Roman" w:hAnsi="Times New Roman" w:cs="Times New Roman"/>
                <w:noProof/>
                <w:webHidden/>
              </w:rPr>
              <w:fldChar w:fldCharType="end"/>
            </w:r>
          </w:hyperlink>
        </w:p>
        <w:p w14:paraId="51F5D638" w14:textId="5F532C62"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3" w:history="1">
            <w:r w:rsidRPr="007A0C0F">
              <w:rPr>
                <w:rStyle w:val="Hyperlink"/>
                <w:rFonts w:ascii="Times New Roman" w:hAnsi="Times New Roman" w:cs="Times New Roman"/>
                <w:noProof/>
              </w:rPr>
              <w:t>5.1 Transfer Restrictions and General Procedures.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13</w:t>
            </w:r>
            <w:r w:rsidRPr="007A0C0F">
              <w:rPr>
                <w:rFonts w:ascii="Times New Roman" w:hAnsi="Times New Roman" w:cs="Times New Roman"/>
                <w:noProof/>
                <w:webHidden/>
              </w:rPr>
              <w:fldChar w:fldCharType="end"/>
            </w:r>
          </w:hyperlink>
        </w:p>
        <w:p w14:paraId="5F2816B5" w14:textId="1E3E11BA"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4" w:history="1">
            <w:r w:rsidRPr="007A0C0F">
              <w:rPr>
                <w:rStyle w:val="Hyperlink"/>
                <w:rFonts w:ascii="Times New Roman" w:hAnsi="Times New Roman" w:cs="Times New Roman"/>
                <w:noProof/>
              </w:rPr>
              <w:t>5.2 Right of First Refusal (ROFR)</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13</w:t>
            </w:r>
            <w:r w:rsidRPr="007A0C0F">
              <w:rPr>
                <w:rFonts w:ascii="Times New Roman" w:hAnsi="Times New Roman" w:cs="Times New Roman"/>
                <w:noProof/>
                <w:webHidden/>
              </w:rPr>
              <w:fldChar w:fldCharType="end"/>
            </w:r>
          </w:hyperlink>
        </w:p>
        <w:p w14:paraId="1FFBFAF8" w14:textId="3ED51EC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5" w:history="1">
            <w:r w:rsidRPr="007A0C0F">
              <w:rPr>
                <w:rStyle w:val="Hyperlink"/>
                <w:rFonts w:ascii="Times New Roman" w:hAnsi="Times New Roman" w:cs="Times New Roman"/>
                <w:noProof/>
              </w:rPr>
              <w:t>5.3 Tag‑Along Rights.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14</w:t>
            </w:r>
            <w:r w:rsidRPr="007A0C0F">
              <w:rPr>
                <w:rFonts w:ascii="Times New Roman" w:hAnsi="Times New Roman" w:cs="Times New Roman"/>
                <w:noProof/>
                <w:webHidden/>
              </w:rPr>
              <w:fldChar w:fldCharType="end"/>
            </w:r>
          </w:hyperlink>
        </w:p>
        <w:p w14:paraId="20D7AE13" w14:textId="09767A9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6" w:history="1">
            <w:r w:rsidRPr="007A0C0F">
              <w:rPr>
                <w:rStyle w:val="Hyperlink"/>
                <w:rFonts w:ascii="Times New Roman" w:hAnsi="Times New Roman" w:cs="Times New Roman"/>
                <w:noProof/>
              </w:rPr>
              <w:t>5.4 Drag‑Along Rights.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15</w:t>
            </w:r>
            <w:r w:rsidRPr="007A0C0F">
              <w:rPr>
                <w:rFonts w:ascii="Times New Roman" w:hAnsi="Times New Roman" w:cs="Times New Roman"/>
                <w:noProof/>
                <w:webHidden/>
              </w:rPr>
              <w:fldChar w:fldCharType="end"/>
            </w:r>
          </w:hyperlink>
        </w:p>
        <w:p w14:paraId="0D3DC84D" w14:textId="508AFEAD"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7" w:history="1">
            <w:r w:rsidRPr="007A0C0F">
              <w:rPr>
                <w:rStyle w:val="Hyperlink"/>
                <w:rFonts w:ascii="Times New Roman" w:hAnsi="Times New Roman" w:cs="Times New Roman"/>
                <w:noProof/>
              </w:rPr>
              <w:t>6. Buy‑Sell, Deadlock and Shotgun Procedures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16</w:t>
            </w:r>
            <w:r w:rsidRPr="007A0C0F">
              <w:rPr>
                <w:rFonts w:ascii="Times New Roman" w:hAnsi="Times New Roman" w:cs="Times New Roman"/>
                <w:noProof/>
                <w:webHidden/>
              </w:rPr>
              <w:fldChar w:fldCharType="end"/>
            </w:r>
          </w:hyperlink>
        </w:p>
        <w:p w14:paraId="1639EAB2" w14:textId="15A794D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8" w:history="1">
            <w:r w:rsidRPr="007A0C0F">
              <w:rPr>
                <w:rStyle w:val="Hyperlink"/>
                <w:rFonts w:ascii="Times New Roman" w:hAnsi="Times New Roman" w:cs="Times New Roman"/>
                <w:noProof/>
              </w:rPr>
              <w:t>6.1 Deadlock: definition and preliminary steps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16</w:t>
            </w:r>
            <w:r w:rsidRPr="007A0C0F">
              <w:rPr>
                <w:rFonts w:ascii="Times New Roman" w:hAnsi="Times New Roman" w:cs="Times New Roman"/>
                <w:noProof/>
                <w:webHidden/>
              </w:rPr>
              <w:fldChar w:fldCharType="end"/>
            </w:r>
          </w:hyperlink>
        </w:p>
        <w:p w14:paraId="46ED7565" w14:textId="61326FAE"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59" w:history="1">
            <w:r w:rsidRPr="007A0C0F">
              <w:rPr>
                <w:rStyle w:val="Hyperlink"/>
                <w:rFonts w:ascii="Times New Roman" w:hAnsi="Times New Roman" w:cs="Times New Roman"/>
                <w:noProof/>
              </w:rPr>
              <w:t>6.2 Buy‑Sell / Shotgun Mechanism (initiation, election and closing)</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_Toc212221959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17</w:t>
            </w:r>
            <w:r w:rsidRPr="007A0C0F">
              <w:rPr>
                <w:rFonts w:ascii="Times New Roman" w:hAnsi="Times New Roman" w:cs="Times New Roman"/>
                <w:noProof/>
                <w:webHidden/>
              </w:rPr>
              <w:fldChar w:fldCharType="end"/>
            </w:r>
          </w:hyperlink>
        </w:p>
        <w:p w14:paraId="1EBD8F84" w14:textId="215F512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0" w:history="1">
            <w:r w:rsidRPr="007A0C0F">
              <w:rPr>
                <w:rStyle w:val="Hyperlink"/>
                <w:rFonts w:ascii="Times New Roman" w:hAnsi="Times New Roman" w:cs="Times New Roman"/>
                <w:noProof/>
              </w:rPr>
              <w:t>6.3 Financing extension for purchaser and evidence of financing</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18</w:t>
            </w:r>
            <w:r w:rsidRPr="007A0C0F">
              <w:rPr>
                <w:rFonts w:ascii="Times New Roman" w:hAnsi="Times New Roman" w:cs="Times New Roman"/>
                <w:noProof/>
                <w:webHidden/>
              </w:rPr>
              <w:fldChar w:fldCharType="end"/>
            </w:r>
          </w:hyperlink>
        </w:p>
        <w:p w14:paraId="69377D0A" w14:textId="63BAB426"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1" w:history="1">
            <w:r w:rsidRPr="007A0C0F">
              <w:rPr>
                <w:rStyle w:val="Hyperlink"/>
                <w:rFonts w:ascii="Times New Roman" w:hAnsi="Times New Roman" w:cs="Times New Roman"/>
                <w:noProof/>
              </w:rPr>
              <w:t>6.4 Consequences of non‑participation, timelines and mechanics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18</w:t>
            </w:r>
            <w:r w:rsidRPr="007A0C0F">
              <w:rPr>
                <w:rFonts w:ascii="Times New Roman" w:hAnsi="Times New Roman" w:cs="Times New Roman"/>
                <w:noProof/>
                <w:webHidden/>
              </w:rPr>
              <w:fldChar w:fldCharType="end"/>
            </w:r>
          </w:hyperlink>
        </w:p>
        <w:p w14:paraId="10C4CA6B" w14:textId="239D4BFE"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2" w:history="1">
            <w:r w:rsidRPr="007A0C0F">
              <w:rPr>
                <w:rStyle w:val="Hyperlink"/>
                <w:rFonts w:ascii="Times New Roman" w:hAnsi="Times New Roman" w:cs="Times New Roman"/>
                <w:noProof/>
              </w:rPr>
              <w:t>6.5 Interaction with other Deadlock remedies and interim measures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19</w:t>
            </w:r>
            <w:r w:rsidRPr="007A0C0F">
              <w:rPr>
                <w:rFonts w:ascii="Times New Roman" w:hAnsi="Times New Roman" w:cs="Times New Roman"/>
                <w:noProof/>
                <w:webHidden/>
              </w:rPr>
              <w:fldChar w:fldCharType="end"/>
            </w:r>
          </w:hyperlink>
        </w:p>
        <w:p w14:paraId="68961FEB" w14:textId="1467EF06"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3" w:history="1">
            <w:r w:rsidRPr="007A0C0F">
              <w:rPr>
                <w:rStyle w:val="Hyperlink"/>
                <w:rFonts w:ascii="Times New Roman" w:hAnsi="Times New Roman" w:cs="Times New Roman"/>
                <w:noProof/>
              </w:rPr>
              <w:t>6.6 Costs and allocation of expenses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20</w:t>
            </w:r>
            <w:r w:rsidRPr="007A0C0F">
              <w:rPr>
                <w:rFonts w:ascii="Times New Roman" w:hAnsi="Times New Roman" w:cs="Times New Roman"/>
                <w:noProof/>
                <w:webHidden/>
              </w:rPr>
              <w:fldChar w:fldCharType="end"/>
            </w:r>
          </w:hyperlink>
        </w:p>
        <w:p w14:paraId="62536B49" w14:textId="083B9F4A"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4" w:history="1">
            <w:r w:rsidRPr="007A0C0F">
              <w:rPr>
                <w:rStyle w:val="Hyperlink"/>
                <w:rFonts w:ascii="Times New Roman" w:hAnsi="Times New Roman" w:cs="Times New Roman"/>
                <w:noProof/>
              </w:rPr>
              <w:t>6.7 Miscellaneous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20</w:t>
            </w:r>
            <w:r w:rsidRPr="007A0C0F">
              <w:rPr>
                <w:rFonts w:ascii="Times New Roman" w:hAnsi="Times New Roman" w:cs="Times New Roman"/>
                <w:noProof/>
                <w:webHidden/>
              </w:rPr>
              <w:fldChar w:fldCharType="end"/>
            </w:r>
          </w:hyperlink>
        </w:p>
        <w:p w14:paraId="3547C575" w14:textId="182A05DF"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65" w:history="1">
            <w:r w:rsidRPr="007A0C0F">
              <w:rPr>
                <w:rStyle w:val="Hyperlink"/>
                <w:rFonts w:ascii="Times New Roman" w:hAnsi="Times New Roman" w:cs="Times New Roman"/>
                <w:noProof/>
              </w:rPr>
              <w:t>7. Founder Financing (Capital Calls) and Dilution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20</w:t>
            </w:r>
            <w:r w:rsidRPr="007A0C0F">
              <w:rPr>
                <w:rFonts w:ascii="Times New Roman" w:hAnsi="Times New Roman" w:cs="Times New Roman"/>
                <w:noProof/>
                <w:webHidden/>
              </w:rPr>
              <w:fldChar w:fldCharType="end"/>
            </w:r>
          </w:hyperlink>
        </w:p>
        <w:p w14:paraId="1D6EEF99" w14:textId="0E0054B4"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6" w:history="1">
            <w:r w:rsidRPr="007A0C0F">
              <w:rPr>
                <w:rStyle w:val="Hyperlink"/>
                <w:rFonts w:ascii="Times New Roman" w:hAnsi="Times New Roman" w:cs="Times New Roman"/>
                <w:noProof/>
              </w:rPr>
              <w:t>7.1 Internal Founder Financing Process (Capital Calls)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20</w:t>
            </w:r>
            <w:r w:rsidRPr="007A0C0F">
              <w:rPr>
                <w:rFonts w:ascii="Times New Roman" w:hAnsi="Times New Roman" w:cs="Times New Roman"/>
                <w:noProof/>
                <w:webHidden/>
              </w:rPr>
              <w:fldChar w:fldCharType="end"/>
            </w:r>
          </w:hyperlink>
        </w:p>
        <w:p w14:paraId="43EA8F1B" w14:textId="477922E3"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7" w:history="1">
            <w:r w:rsidRPr="007A0C0F">
              <w:rPr>
                <w:rStyle w:val="Hyperlink"/>
                <w:rFonts w:ascii="Times New Roman" w:hAnsi="Times New Roman" w:cs="Times New Roman"/>
                <w:noProof/>
              </w:rPr>
              <w:t>7.2 Participation Optionality; Election Not Mandatory; Consequences of Non‑Participation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21</w:t>
            </w:r>
            <w:r w:rsidRPr="007A0C0F">
              <w:rPr>
                <w:rFonts w:ascii="Times New Roman" w:hAnsi="Times New Roman" w:cs="Times New Roman"/>
                <w:noProof/>
                <w:webHidden/>
              </w:rPr>
              <w:fldChar w:fldCharType="end"/>
            </w:r>
          </w:hyperlink>
        </w:p>
        <w:p w14:paraId="1880E670" w14:textId="57B9777E"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8" w:history="1">
            <w:r w:rsidRPr="007A0C0F">
              <w:rPr>
                <w:rStyle w:val="Hyperlink"/>
                <w:rFonts w:ascii="Times New Roman" w:hAnsi="Times New Roman" w:cs="Times New Roman"/>
                <w:noProof/>
              </w:rPr>
              <w:t>7.4 Accounting, Tax and Withholding</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23</w:t>
            </w:r>
            <w:r w:rsidRPr="007A0C0F">
              <w:rPr>
                <w:rFonts w:ascii="Times New Roman" w:hAnsi="Times New Roman" w:cs="Times New Roman"/>
                <w:noProof/>
                <w:webHidden/>
              </w:rPr>
              <w:fldChar w:fldCharType="end"/>
            </w:r>
          </w:hyperlink>
        </w:p>
        <w:p w14:paraId="2415122F" w14:textId="44A9D6E5"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69" w:history="1">
            <w:r w:rsidRPr="007A0C0F">
              <w:rPr>
                <w:rStyle w:val="Hyperlink"/>
                <w:rFonts w:ascii="Times New Roman" w:hAnsi="Times New Roman" w:cs="Times New Roman"/>
                <w:noProof/>
              </w:rPr>
              <w:t>7.5 Remedies on Breach; Enforcement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_Toc212221969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23</w:t>
            </w:r>
            <w:r w:rsidRPr="007A0C0F">
              <w:rPr>
                <w:rFonts w:ascii="Times New Roman" w:hAnsi="Times New Roman" w:cs="Times New Roman"/>
                <w:noProof/>
                <w:webHidden/>
              </w:rPr>
              <w:fldChar w:fldCharType="end"/>
            </w:r>
          </w:hyperlink>
        </w:p>
        <w:p w14:paraId="57675117" w14:textId="6F65D202"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0" w:history="1">
            <w:r w:rsidRPr="007A0C0F">
              <w:rPr>
                <w:rStyle w:val="Hyperlink"/>
                <w:rFonts w:ascii="Times New Roman" w:hAnsi="Times New Roman" w:cs="Times New Roman"/>
                <w:noProof/>
              </w:rPr>
              <w:t>7.6 Cross‑References and Schedules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23</w:t>
            </w:r>
            <w:r w:rsidRPr="007A0C0F">
              <w:rPr>
                <w:rFonts w:ascii="Times New Roman" w:hAnsi="Times New Roman" w:cs="Times New Roman"/>
                <w:noProof/>
                <w:webHidden/>
              </w:rPr>
              <w:fldChar w:fldCharType="end"/>
            </w:r>
          </w:hyperlink>
        </w:p>
        <w:p w14:paraId="319ECC27" w14:textId="3860249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1" w:history="1">
            <w:r w:rsidRPr="007A0C0F">
              <w:rPr>
                <w:rStyle w:val="Hyperlink"/>
                <w:rFonts w:ascii="Times New Roman" w:hAnsi="Times New Roman" w:cs="Times New Roman"/>
                <w:noProof/>
              </w:rPr>
              <w:t>7.7 Miscellaneous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24</w:t>
            </w:r>
            <w:r w:rsidRPr="007A0C0F">
              <w:rPr>
                <w:rFonts w:ascii="Times New Roman" w:hAnsi="Times New Roman" w:cs="Times New Roman"/>
                <w:noProof/>
                <w:webHidden/>
              </w:rPr>
              <w:fldChar w:fldCharType="end"/>
            </w:r>
          </w:hyperlink>
        </w:p>
        <w:p w14:paraId="340AC41E" w14:textId="702CBDD2"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72" w:history="1">
            <w:r w:rsidRPr="007A0C0F">
              <w:rPr>
                <w:rStyle w:val="Hyperlink"/>
                <w:rFonts w:ascii="Times New Roman" w:hAnsi="Times New Roman" w:cs="Times New Roman"/>
                <w:noProof/>
              </w:rPr>
              <w:t>8. Covenants, Employment and IP</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24</w:t>
            </w:r>
            <w:r w:rsidRPr="007A0C0F">
              <w:rPr>
                <w:rFonts w:ascii="Times New Roman" w:hAnsi="Times New Roman" w:cs="Times New Roman"/>
                <w:noProof/>
                <w:webHidden/>
              </w:rPr>
              <w:fldChar w:fldCharType="end"/>
            </w:r>
          </w:hyperlink>
        </w:p>
        <w:p w14:paraId="1C128579" w14:textId="32254BE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3" w:history="1">
            <w:r w:rsidRPr="007A0C0F">
              <w:rPr>
                <w:rStyle w:val="Hyperlink"/>
                <w:rFonts w:ascii="Times New Roman" w:hAnsi="Times New Roman" w:cs="Times New Roman"/>
                <w:noProof/>
              </w:rPr>
              <w:t>8.1 Founder Employment/Consulting Agreement Requirement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24</w:t>
            </w:r>
            <w:r w:rsidRPr="007A0C0F">
              <w:rPr>
                <w:rFonts w:ascii="Times New Roman" w:hAnsi="Times New Roman" w:cs="Times New Roman"/>
                <w:noProof/>
                <w:webHidden/>
              </w:rPr>
              <w:fldChar w:fldCharType="end"/>
            </w:r>
          </w:hyperlink>
        </w:p>
        <w:p w14:paraId="0D972CE1" w14:textId="7C0B2A06"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4" w:history="1">
            <w:r w:rsidRPr="007A0C0F">
              <w:rPr>
                <w:rStyle w:val="Hyperlink"/>
                <w:rFonts w:ascii="Times New Roman" w:hAnsi="Times New Roman" w:cs="Times New Roman"/>
                <w:noProof/>
              </w:rPr>
              <w:t>8.2 Roles, Duties, Full‑time Devotion and Post‑Termination Obligations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24</w:t>
            </w:r>
            <w:r w:rsidRPr="007A0C0F">
              <w:rPr>
                <w:rFonts w:ascii="Times New Roman" w:hAnsi="Times New Roman" w:cs="Times New Roman"/>
                <w:noProof/>
                <w:webHidden/>
              </w:rPr>
              <w:fldChar w:fldCharType="end"/>
            </w:r>
          </w:hyperlink>
        </w:p>
        <w:p w14:paraId="7BA176DF" w14:textId="79DDF4A7"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5" w:history="1">
            <w:r w:rsidRPr="007A0C0F">
              <w:rPr>
                <w:rStyle w:val="Hyperlink"/>
                <w:rFonts w:ascii="Times New Roman" w:hAnsi="Times New Roman" w:cs="Times New Roman"/>
                <w:noProof/>
              </w:rPr>
              <w:t>8.3 Intellectual Property Assignment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25</w:t>
            </w:r>
            <w:r w:rsidRPr="007A0C0F">
              <w:rPr>
                <w:rFonts w:ascii="Times New Roman" w:hAnsi="Times New Roman" w:cs="Times New Roman"/>
                <w:noProof/>
                <w:webHidden/>
              </w:rPr>
              <w:fldChar w:fldCharType="end"/>
            </w:r>
          </w:hyperlink>
        </w:p>
        <w:p w14:paraId="7C5A3F9F" w14:textId="35311FD9"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6" w:history="1">
            <w:r w:rsidRPr="007A0C0F">
              <w:rPr>
                <w:rStyle w:val="Hyperlink"/>
                <w:rFonts w:ascii="Times New Roman" w:hAnsi="Times New Roman" w:cs="Times New Roman"/>
                <w:noProof/>
              </w:rPr>
              <w:t>8.4 Confidentiality and Non‑Disclosure</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26</w:t>
            </w:r>
            <w:r w:rsidRPr="007A0C0F">
              <w:rPr>
                <w:rFonts w:ascii="Times New Roman" w:hAnsi="Times New Roman" w:cs="Times New Roman"/>
                <w:noProof/>
                <w:webHidden/>
              </w:rPr>
              <w:fldChar w:fldCharType="end"/>
            </w:r>
          </w:hyperlink>
        </w:p>
        <w:p w14:paraId="2D47A548" w14:textId="5EC7F821"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7" w:history="1">
            <w:r w:rsidRPr="007A0C0F">
              <w:rPr>
                <w:rStyle w:val="Hyperlink"/>
                <w:rFonts w:ascii="Times New Roman" w:hAnsi="Times New Roman" w:cs="Times New Roman"/>
                <w:noProof/>
              </w:rPr>
              <w:t>8.5 Restrictive Covenants; Non‑competition and Non‑solicitation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26</w:t>
            </w:r>
            <w:r w:rsidRPr="007A0C0F">
              <w:rPr>
                <w:rFonts w:ascii="Times New Roman" w:hAnsi="Times New Roman" w:cs="Times New Roman"/>
                <w:noProof/>
                <w:webHidden/>
              </w:rPr>
              <w:fldChar w:fldCharType="end"/>
            </w:r>
          </w:hyperlink>
        </w:p>
        <w:p w14:paraId="309C9200" w14:textId="2C828F4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8" w:history="1">
            <w:r w:rsidRPr="007A0C0F">
              <w:rPr>
                <w:rStyle w:val="Hyperlink"/>
                <w:rFonts w:ascii="Times New Roman" w:hAnsi="Times New Roman" w:cs="Times New Roman"/>
                <w:noProof/>
              </w:rPr>
              <w:t>8.6 Documentation, Deeds of Adherence and Ancillary Agreements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27</w:t>
            </w:r>
            <w:r w:rsidRPr="007A0C0F">
              <w:rPr>
                <w:rFonts w:ascii="Times New Roman" w:hAnsi="Times New Roman" w:cs="Times New Roman"/>
                <w:noProof/>
                <w:webHidden/>
              </w:rPr>
              <w:fldChar w:fldCharType="end"/>
            </w:r>
          </w:hyperlink>
        </w:p>
        <w:p w14:paraId="0199D17C" w14:textId="1196EE65"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79" w:history="1">
            <w:r w:rsidRPr="007A0C0F">
              <w:rPr>
                <w:rStyle w:val="Hyperlink"/>
                <w:rFonts w:ascii="Times New Roman" w:hAnsi="Times New Roman" w:cs="Times New Roman"/>
                <w:noProof/>
              </w:rPr>
              <w:t>8.7 Remedies and Enforcement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_Toc212221979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27</w:t>
            </w:r>
            <w:r w:rsidRPr="007A0C0F">
              <w:rPr>
                <w:rFonts w:ascii="Times New Roman" w:hAnsi="Times New Roman" w:cs="Times New Roman"/>
                <w:noProof/>
                <w:webHidden/>
              </w:rPr>
              <w:fldChar w:fldCharType="end"/>
            </w:r>
          </w:hyperlink>
        </w:p>
        <w:p w14:paraId="05064077" w14:textId="6583FB48"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0" w:history="1">
            <w:r w:rsidRPr="007A0C0F">
              <w:rPr>
                <w:rStyle w:val="Hyperlink"/>
                <w:rFonts w:ascii="Times New Roman" w:hAnsi="Times New Roman" w:cs="Times New Roman"/>
                <w:noProof/>
              </w:rPr>
              <w:t>8.8 Survival</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28</w:t>
            </w:r>
            <w:r w:rsidRPr="007A0C0F">
              <w:rPr>
                <w:rFonts w:ascii="Times New Roman" w:hAnsi="Times New Roman" w:cs="Times New Roman"/>
                <w:noProof/>
                <w:webHidden/>
              </w:rPr>
              <w:fldChar w:fldCharType="end"/>
            </w:r>
          </w:hyperlink>
        </w:p>
        <w:p w14:paraId="5BE3D478" w14:textId="62B306B9"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1" w:history="1">
            <w:r w:rsidRPr="007A0C0F">
              <w:rPr>
                <w:rStyle w:val="Hyperlink"/>
                <w:rFonts w:ascii="Times New Roman" w:hAnsi="Times New Roman" w:cs="Times New Roman"/>
                <w:noProof/>
              </w:rPr>
              <w:t>8.9 Miscellaneous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28</w:t>
            </w:r>
            <w:r w:rsidRPr="007A0C0F">
              <w:rPr>
                <w:rFonts w:ascii="Times New Roman" w:hAnsi="Times New Roman" w:cs="Times New Roman"/>
                <w:noProof/>
                <w:webHidden/>
              </w:rPr>
              <w:fldChar w:fldCharType="end"/>
            </w:r>
          </w:hyperlink>
        </w:p>
        <w:p w14:paraId="4E5AF09F" w14:textId="272226EA"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82" w:history="1">
            <w:r w:rsidRPr="007A0C0F">
              <w:rPr>
                <w:rStyle w:val="Hyperlink"/>
                <w:rFonts w:ascii="Times New Roman" w:hAnsi="Times New Roman" w:cs="Times New Roman"/>
                <w:noProof/>
              </w:rPr>
              <w:t>9. Miscellaneous Financial and Transfer Provisions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28</w:t>
            </w:r>
            <w:r w:rsidRPr="007A0C0F">
              <w:rPr>
                <w:rFonts w:ascii="Times New Roman" w:hAnsi="Times New Roman" w:cs="Times New Roman"/>
                <w:noProof/>
                <w:webHidden/>
              </w:rPr>
              <w:fldChar w:fldCharType="end"/>
            </w:r>
          </w:hyperlink>
        </w:p>
        <w:p w14:paraId="11CDF103" w14:textId="6071A28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3" w:history="1">
            <w:r w:rsidRPr="007A0C0F">
              <w:rPr>
                <w:rStyle w:val="Hyperlink"/>
                <w:rFonts w:ascii="Times New Roman" w:hAnsi="Times New Roman" w:cs="Times New Roman"/>
                <w:noProof/>
              </w:rPr>
              <w:t>9.1 Valuation Mechanism for Voluntary Transfers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28</w:t>
            </w:r>
            <w:r w:rsidRPr="007A0C0F">
              <w:rPr>
                <w:rFonts w:ascii="Times New Roman" w:hAnsi="Times New Roman" w:cs="Times New Roman"/>
                <w:noProof/>
                <w:webHidden/>
              </w:rPr>
              <w:fldChar w:fldCharType="end"/>
            </w:r>
          </w:hyperlink>
        </w:p>
        <w:p w14:paraId="24A3AD20" w14:textId="7B67D068"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4" w:history="1">
            <w:r w:rsidRPr="007A0C0F">
              <w:rPr>
                <w:rStyle w:val="Hyperlink"/>
                <w:rFonts w:ascii="Times New Roman" w:hAnsi="Times New Roman" w:cs="Times New Roman"/>
                <w:noProof/>
              </w:rPr>
              <w:t>9.2 Option Plan; Administration and Procedures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29</w:t>
            </w:r>
            <w:r w:rsidRPr="007A0C0F">
              <w:rPr>
                <w:rFonts w:ascii="Times New Roman" w:hAnsi="Times New Roman" w:cs="Times New Roman"/>
                <w:noProof/>
                <w:webHidden/>
              </w:rPr>
              <w:fldChar w:fldCharType="end"/>
            </w:r>
          </w:hyperlink>
        </w:p>
        <w:p w14:paraId="36355E78" w14:textId="6AF90654"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5" w:history="1">
            <w:r w:rsidRPr="007A0C0F">
              <w:rPr>
                <w:rStyle w:val="Hyperlink"/>
                <w:rFonts w:ascii="Times New Roman" w:hAnsi="Times New Roman" w:cs="Times New Roman"/>
                <w:noProof/>
              </w:rPr>
              <w:t>9.3 Tax, Withholding and Reporting Obligations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30</w:t>
            </w:r>
            <w:r w:rsidRPr="007A0C0F">
              <w:rPr>
                <w:rFonts w:ascii="Times New Roman" w:hAnsi="Times New Roman" w:cs="Times New Roman"/>
                <w:noProof/>
                <w:webHidden/>
              </w:rPr>
              <w:fldChar w:fldCharType="end"/>
            </w:r>
          </w:hyperlink>
        </w:p>
        <w:p w14:paraId="38760420" w14:textId="0C0E2DA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6" w:history="1">
            <w:r w:rsidRPr="007A0C0F">
              <w:rPr>
                <w:rStyle w:val="Hyperlink"/>
                <w:rFonts w:ascii="Times New Roman" w:hAnsi="Times New Roman" w:cs="Times New Roman"/>
                <w:noProof/>
              </w:rPr>
              <w:t>9.4 Transfer Mechanics; Payment Terms and Security</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30</w:t>
            </w:r>
            <w:r w:rsidRPr="007A0C0F">
              <w:rPr>
                <w:rFonts w:ascii="Times New Roman" w:hAnsi="Times New Roman" w:cs="Times New Roman"/>
                <w:noProof/>
                <w:webHidden/>
              </w:rPr>
              <w:fldChar w:fldCharType="end"/>
            </w:r>
          </w:hyperlink>
        </w:p>
        <w:p w14:paraId="228913FF" w14:textId="304AEFB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7" w:history="1">
            <w:r w:rsidRPr="007A0C0F">
              <w:rPr>
                <w:rStyle w:val="Hyperlink"/>
                <w:rFonts w:ascii="Times New Roman" w:hAnsi="Times New Roman" w:cs="Times New Roman"/>
                <w:noProof/>
              </w:rPr>
              <w:t>9.5 Adjustments; Apportionments and Closing Accounts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31</w:t>
            </w:r>
            <w:r w:rsidRPr="007A0C0F">
              <w:rPr>
                <w:rFonts w:ascii="Times New Roman" w:hAnsi="Times New Roman" w:cs="Times New Roman"/>
                <w:noProof/>
                <w:webHidden/>
              </w:rPr>
              <w:fldChar w:fldCharType="end"/>
            </w:r>
          </w:hyperlink>
        </w:p>
        <w:p w14:paraId="7FD0E557" w14:textId="141C1902"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8" w:history="1">
            <w:r w:rsidRPr="007A0C0F">
              <w:rPr>
                <w:rStyle w:val="Hyperlink"/>
                <w:rFonts w:ascii="Times New Roman" w:hAnsi="Times New Roman" w:cs="Times New Roman"/>
                <w:noProof/>
              </w:rPr>
              <w:t>9.6 Remedies for Breach of Transfer Provisions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31</w:t>
            </w:r>
            <w:r w:rsidRPr="007A0C0F">
              <w:rPr>
                <w:rFonts w:ascii="Times New Roman" w:hAnsi="Times New Roman" w:cs="Times New Roman"/>
                <w:noProof/>
                <w:webHidden/>
              </w:rPr>
              <w:fldChar w:fldCharType="end"/>
            </w:r>
          </w:hyperlink>
        </w:p>
        <w:p w14:paraId="0BFB344B" w14:textId="0C74BC04"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89" w:history="1">
            <w:r w:rsidRPr="007A0C0F">
              <w:rPr>
                <w:rStyle w:val="Hyperlink"/>
                <w:rFonts w:ascii="Times New Roman" w:hAnsi="Times New Roman" w:cs="Times New Roman"/>
                <w:noProof/>
              </w:rPr>
              <w:t>9.7 Miscellaneous Financial Provisions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_Toc212221989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32</w:t>
            </w:r>
            <w:r w:rsidRPr="007A0C0F">
              <w:rPr>
                <w:rFonts w:ascii="Times New Roman" w:hAnsi="Times New Roman" w:cs="Times New Roman"/>
                <w:noProof/>
                <w:webHidden/>
              </w:rPr>
              <w:fldChar w:fldCharType="end"/>
            </w:r>
          </w:hyperlink>
        </w:p>
        <w:p w14:paraId="3F11D41F" w14:textId="2106080D"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0" w:history="1">
            <w:r w:rsidRPr="007A0C0F">
              <w:rPr>
                <w:rStyle w:val="Hyperlink"/>
                <w:rFonts w:ascii="Times New Roman" w:hAnsi="Times New Roman" w:cs="Times New Roman"/>
                <w:noProof/>
              </w:rPr>
              <w:t>9.8 Cross‑References and Schedules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32</w:t>
            </w:r>
            <w:r w:rsidRPr="007A0C0F">
              <w:rPr>
                <w:rFonts w:ascii="Times New Roman" w:hAnsi="Times New Roman" w:cs="Times New Roman"/>
                <w:noProof/>
                <w:webHidden/>
              </w:rPr>
              <w:fldChar w:fldCharType="end"/>
            </w:r>
          </w:hyperlink>
        </w:p>
        <w:p w14:paraId="2A038FEA" w14:textId="78BCE905"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1" w:history="1">
            <w:r w:rsidRPr="007A0C0F">
              <w:rPr>
                <w:rStyle w:val="Hyperlink"/>
                <w:rFonts w:ascii="Times New Roman" w:hAnsi="Times New Roman" w:cs="Times New Roman"/>
                <w:noProof/>
              </w:rPr>
              <w:t>9.9 Survival</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32</w:t>
            </w:r>
            <w:r w:rsidRPr="007A0C0F">
              <w:rPr>
                <w:rFonts w:ascii="Times New Roman" w:hAnsi="Times New Roman" w:cs="Times New Roman"/>
                <w:noProof/>
                <w:webHidden/>
              </w:rPr>
              <w:fldChar w:fldCharType="end"/>
            </w:r>
          </w:hyperlink>
        </w:p>
        <w:p w14:paraId="65B4D800" w14:textId="139111D4"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1992" w:history="1">
            <w:r w:rsidRPr="007A0C0F">
              <w:rPr>
                <w:rStyle w:val="Hyperlink"/>
                <w:rFonts w:ascii="Times New Roman" w:hAnsi="Times New Roman" w:cs="Times New Roman"/>
                <w:noProof/>
              </w:rPr>
              <w:t>10. Term, Termination and Remedies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33</w:t>
            </w:r>
            <w:r w:rsidRPr="007A0C0F">
              <w:rPr>
                <w:rFonts w:ascii="Times New Roman" w:hAnsi="Times New Roman" w:cs="Times New Roman"/>
                <w:noProof/>
                <w:webHidden/>
              </w:rPr>
              <w:fldChar w:fldCharType="end"/>
            </w:r>
          </w:hyperlink>
        </w:p>
        <w:p w14:paraId="65CF6997" w14:textId="38A7A5AA"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3" w:history="1">
            <w:r w:rsidRPr="007A0C0F">
              <w:rPr>
                <w:rStyle w:val="Hyperlink"/>
                <w:rFonts w:ascii="Times New Roman" w:hAnsi="Times New Roman" w:cs="Times New Roman"/>
                <w:noProof/>
              </w:rPr>
              <w:t>10.1 Term of Agreement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33</w:t>
            </w:r>
            <w:r w:rsidRPr="007A0C0F">
              <w:rPr>
                <w:rFonts w:ascii="Times New Roman" w:hAnsi="Times New Roman" w:cs="Times New Roman"/>
                <w:noProof/>
                <w:webHidden/>
              </w:rPr>
              <w:fldChar w:fldCharType="end"/>
            </w:r>
          </w:hyperlink>
        </w:p>
        <w:p w14:paraId="6112ADC8" w14:textId="0532237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4" w:history="1">
            <w:r w:rsidRPr="007A0C0F">
              <w:rPr>
                <w:rStyle w:val="Hyperlink"/>
                <w:rFonts w:ascii="Times New Roman" w:hAnsi="Times New Roman" w:cs="Times New Roman"/>
                <w:noProof/>
              </w:rPr>
              <w:t>10.2 Termination Events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33</w:t>
            </w:r>
            <w:r w:rsidRPr="007A0C0F">
              <w:rPr>
                <w:rFonts w:ascii="Times New Roman" w:hAnsi="Times New Roman" w:cs="Times New Roman"/>
                <w:noProof/>
                <w:webHidden/>
              </w:rPr>
              <w:fldChar w:fldCharType="end"/>
            </w:r>
          </w:hyperlink>
        </w:p>
        <w:p w14:paraId="24A1A906" w14:textId="48F65353"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5" w:history="1">
            <w:r w:rsidRPr="007A0C0F">
              <w:rPr>
                <w:rStyle w:val="Hyperlink"/>
                <w:rFonts w:ascii="Times New Roman" w:hAnsi="Times New Roman" w:cs="Times New Roman"/>
                <w:noProof/>
              </w:rPr>
              <w:t>10.3 Events of Default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33</w:t>
            </w:r>
            <w:r w:rsidRPr="007A0C0F">
              <w:rPr>
                <w:rFonts w:ascii="Times New Roman" w:hAnsi="Times New Roman" w:cs="Times New Roman"/>
                <w:noProof/>
                <w:webHidden/>
              </w:rPr>
              <w:fldChar w:fldCharType="end"/>
            </w:r>
          </w:hyperlink>
        </w:p>
        <w:p w14:paraId="68DE1D13" w14:textId="4864B53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6" w:history="1">
            <w:r w:rsidRPr="007A0C0F">
              <w:rPr>
                <w:rStyle w:val="Hyperlink"/>
                <w:rFonts w:ascii="Times New Roman" w:hAnsi="Times New Roman" w:cs="Times New Roman"/>
                <w:noProof/>
              </w:rPr>
              <w:t>10.4 Remedies on Default; Repurchase Rights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34</w:t>
            </w:r>
            <w:r w:rsidRPr="007A0C0F">
              <w:rPr>
                <w:rFonts w:ascii="Times New Roman" w:hAnsi="Times New Roman" w:cs="Times New Roman"/>
                <w:noProof/>
                <w:webHidden/>
              </w:rPr>
              <w:fldChar w:fldCharType="end"/>
            </w:r>
          </w:hyperlink>
        </w:p>
        <w:p w14:paraId="2C0E5033" w14:textId="6C806D93"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7" w:history="1">
            <w:r w:rsidRPr="007A0C0F">
              <w:rPr>
                <w:rStyle w:val="Hyperlink"/>
                <w:rFonts w:ascii="Times New Roman" w:hAnsi="Times New Roman" w:cs="Times New Roman"/>
                <w:noProof/>
              </w:rPr>
              <w:t>10.5 Consequences of Termination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34</w:t>
            </w:r>
            <w:r w:rsidRPr="007A0C0F">
              <w:rPr>
                <w:rFonts w:ascii="Times New Roman" w:hAnsi="Times New Roman" w:cs="Times New Roman"/>
                <w:noProof/>
                <w:webHidden/>
              </w:rPr>
              <w:fldChar w:fldCharType="end"/>
            </w:r>
          </w:hyperlink>
        </w:p>
        <w:p w14:paraId="3C277664" w14:textId="79EC1D74"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8" w:history="1">
            <w:r w:rsidRPr="007A0C0F">
              <w:rPr>
                <w:rStyle w:val="Hyperlink"/>
                <w:rFonts w:ascii="Times New Roman" w:hAnsi="Times New Roman" w:cs="Times New Roman"/>
                <w:noProof/>
              </w:rPr>
              <w:t>10.6 Termination in Connection with a Qualifying Exit</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35</w:t>
            </w:r>
            <w:r w:rsidRPr="007A0C0F">
              <w:rPr>
                <w:rFonts w:ascii="Times New Roman" w:hAnsi="Times New Roman" w:cs="Times New Roman"/>
                <w:noProof/>
                <w:webHidden/>
              </w:rPr>
              <w:fldChar w:fldCharType="end"/>
            </w:r>
          </w:hyperlink>
        </w:p>
        <w:p w14:paraId="50F5A734" w14:textId="27A93310"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1999" w:history="1">
            <w:r w:rsidRPr="007A0C0F">
              <w:rPr>
                <w:rStyle w:val="Hyperlink"/>
                <w:rFonts w:ascii="Times New Roman" w:hAnsi="Times New Roman" w:cs="Times New Roman"/>
                <w:noProof/>
              </w:rPr>
              <w:t>10.7 Interim and Emergency Relief</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_Toc212221999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35</w:t>
            </w:r>
            <w:r w:rsidRPr="007A0C0F">
              <w:rPr>
                <w:rFonts w:ascii="Times New Roman" w:hAnsi="Times New Roman" w:cs="Times New Roman"/>
                <w:noProof/>
                <w:webHidden/>
              </w:rPr>
              <w:fldChar w:fldCharType="end"/>
            </w:r>
          </w:hyperlink>
        </w:p>
        <w:p w14:paraId="7B1C5DAA" w14:textId="4CE0597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0" w:history="1">
            <w:r w:rsidRPr="007A0C0F">
              <w:rPr>
                <w:rStyle w:val="Hyperlink"/>
                <w:rFonts w:ascii="Times New Roman" w:hAnsi="Times New Roman" w:cs="Times New Roman"/>
                <w:noProof/>
              </w:rPr>
              <w:t>10.8 Remedies for Vesting and Forfeiture Breaches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35</w:t>
            </w:r>
            <w:r w:rsidRPr="007A0C0F">
              <w:rPr>
                <w:rFonts w:ascii="Times New Roman" w:hAnsi="Times New Roman" w:cs="Times New Roman"/>
                <w:noProof/>
                <w:webHidden/>
              </w:rPr>
              <w:fldChar w:fldCharType="end"/>
            </w:r>
          </w:hyperlink>
        </w:p>
        <w:p w14:paraId="0A42328E" w14:textId="7E6236D9"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1" w:history="1">
            <w:r w:rsidRPr="007A0C0F">
              <w:rPr>
                <w:rStyle w:val="Hyperlink"/>
                <w:rFonts w:ascii="Times New Roman" w:hAnsi="Times New Roman" w:cs="Times New Roman"/>
                <w:noProof/>
              </w:rPr>
              <w:t>10.9 Notification and Mitigation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35</w:t>
            </w:r>
            <w:r w:rsidRPr="007A0C0F">
              <w:rPr>
                <w:rFonts w:ascii="Times New Roman" w:hAnsi="Times New Roman" w:cs="Times New Roman"/>
                <w:noProof/>
                <w:webHidden/>
              </w:rPr>
              <w:fldChar w:fldCharType="end"/>
            </w:r>
          </w:hyperlink>
        </w:p>
        <w:p w14:paraId="289A255D" w14:textId="4491D388"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2" w:history="1">
            <w:r w:rsidRPr="007A0C0F">
              <w:rPr>
                <w:rStyle w:val="Hyperlink"/>
                <w:rFonts w:ascii="Times New Roman" w:hAnsi="Times New Roman" w:cs="Times New Roman"/>
                <w:noProof/>
              </w:rPr>
              <w:t>10.10 Limitation of Liability</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36</w:t>
            </w:r>
            <w:r w:rsidRPr="007A0C0F">
              <w:rPr>
                <w:rFonts w:ascii="Times New Roman" w:hAnsi="Times New Roman" w:cs="Times New Roman"/>
                <w:noProof/>
                <w:webHidden/>
              </w:rPr>
              <w:fldChar w:fldCharType="end"/>
            </w:r>
          </w:hyperlink>
        </w:p>
        <w:p w14:paraId="3C9827F8" w14:textId="51FC7360"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3" w:history="1">
            <w:r w:rsidRPr="007A0C0F">
              <w:rPr>
                <w:rStyle w:val="Hyperlink"/>
                <w:rFonts w:ascii="Times New Roman" w:hAnsi="Times New Roman" w:cs="Times New Roman"/>
                <w:noProof/>
              </w:rPr>
              <w:t>10.11 Notices and Actions on Termination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36</w:t>
            </w:r>
            <w:r w:rsidRPr="007A0C0F">
              <w:rPr>
                <w:rFonts w:ascii="Times New Roman" w:hAnsi="Times New Roman" w:cs="Times New Roman"/>
                <w:noProof/>
                <w:webHidden/>
              </w:rPr>
              <w:fldChar w:fldCharType="end"/>
            </w:r>
          </w:hyperlink>
        </w:p>
        <w:p w14:paraId="34421E00" w14:textId="0E261D3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4" w:history="1">
            <w:r w:rsidRPr="007A0C0F">
              <w:rPr>
                <w:rStyle w:val="Hyperlink"/>
                <w:rFonts w:ascii="Times New Roman" w:hAnsi="Times New Roman" w:cs="Times New Roman"/>
                <w:noProof/>
              </w:rPr>
              <w:t>10.12 Remedies Cumulative</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36</w:t>
            </w:r>
            <w:r w:rsidRPr="007A0C0F">
              <w:rPr>
                <w:rFonts w:ascii="Times New Roman" w:hAnsi="Times New Roman" w:cs="Times New Roman"/>
                <w:noProof/>
                <w:webHidden/>
              </w:rPr>
              <w:fldChar w:fldCharType="end"/>
            </w:r>
          </w:hyperlink>
        </w:p>
        <w:p w14:paraId="6785B5B9" w14:textId="077E3BB1"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2005" w:history="1">
            <w:r w:rsidRPr="007A0C0F">
              <w:rPr>
                <w:rStyle w:val="Hyperlink"/>
                <w:rFonts w:ascii="Times New Roman" w:hAnsi="Times New Roman" w:cs="Times New Roman"/>
                <w:noProof/>
              </w:rPr>
              <w:t>11. Dispute Resolution, Governing Law and Jurisdiction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36</w:t>
            </w:r>
            <w:r w:rsidRPr="007A0C0F">
              <w:rPr>
                <w:rFonts w:ascii="Times New Roman" w:hAnsi="Times New Roman" w:cs="Times New Roman"/>
                <w:noProof/>
                <w:webHidden/>
              </w:rPr>
              <w:fldChar w:fldCharType="end"/>
            </w:r>
          </w:hyperlink>
        </w:p>
        <w:p w14:paraId="0F995E3D" w14:textId="6189231D"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6" w:history="1">
            <w:r w:rsidRPr="007A0C0F">
              <w:rPr>
                <w:rStyle w:val="Hyperlink"/>
                <w:rFonts w:ascii="Times New Roman" w:hAnsi="Times New Roman" w:cs="Times New Roman"/>
                <w:noProof/>
              </w:rPr>
              <w:t>11.1 Negotiation and Mediation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36</w:t>
            </w:r>
            <w:r w:rsidRPr="007A0C0F">
              <w:rPr>
                <w:rFonts w:ascii="Times New Roman" w:hAnsi="Times New Roman" w:cs="Times New Roman"/>
                <w:noProof/>
                <w:webHidden/>
              </w:rPr>
              <w:fldChar w:fldCharType="end"/>
            </w:r>
          </w:hyperlink>
        </w:p>
        <w:p w14:paraId="09C11072" w14:textId="6F88EB30"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7" w:history="1">
            <w:r w:rsidRPr="007A0C0F">
              <w:rPr>
                <w:rStyle w:val="Hyperlink"/>
                <w:rFonts w:ascii="Times New Roman" w:hAnsi="Times New Roman" w:cs="Times New Roman"/>
                <w:noProof/>
              </w:rPr>
              <w:t>11.2 Arbitration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37</w:t>
            </w:r>
            <w:r w:rsidRPr="007A0C0F">
              <w:rPr>
                <w:rFonts w:ascii="Times New Roman" w:hAnsi="Times New Roman" w:cs="Times New Roman"/>
                <w:noProof/>
                <w:webHidden/>
              </w:rPr>
              <w:fldChar w:fldCharType="end"/>
            </w:r>
          </w:hyperlink>
        </w:p>
        <w:p w14:paraId="4EA0A76D" w14:textId="6E1F90FB"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8" w:history="1">
            <w:r w:rsidRPr="007A0C0F">
              <w:rPr>
                <w:rStyle w:val="Hyperlink"/>
                <w:rFonts w:ascii="Times New Roman" w:hAnsi="Times New Roman" w:cs="Times New Roman"/>
                <w:noProof/>
              </w:rPr>
              <w:t>11.3 Interim and Emergency Relief</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37</w:t>
            </w:r>
            <w:r w:rsidRPr="007A0C0F">
              <w:rPr>
                <w:rFonts w:ascii="Times New Roman" w:hAnsi="Times New Roman" w:cs="Times New Roman"/>
                <w:noProof/>
                <w:webHidden/>
              </w:rPr>
              <w:fldChar w:fldCharType="end"/>
            </w:r>
          </w:hyperlink>
        </w:p>
        <w:p w14:paraId="0443DB6A" w14:textId="30B46571"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09" w:history="1">
            <w:r w:rsidRPr="007A0C0F">
              <w:rPr>
                <w:rStyle w:val="Hyperlink"/>
                <w:rFonts w:ascii="Times New Roman" w:hAnsi="Times New Roman" w:cs="Times New Roman"/>
                <w:noProof/>
              </w:rPr>
              <w:t>11.4 Matters Not Subject to Arbitration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_Toc212222009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38</w:t>
            </w:r>
            <w:r w:rsidRPr="007A0C0F">
              <w:rPr>
                <w:rFonts w:ascii="Times New Roman" w:hAnsi="Times New Roman" w:cs="Times New Roman"/>
                <w:noProof/>
                <w:webHidden/>
              </w:rPr>
              <w:fldChar w:fldCharType="end"/>
            </w:r>
          </w:hyperlink>
        </w:p>
        <w:p w14:paraId="3A452AAE" w14:textId="260AA6D7"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0" w:history="1">
            <w:r w:rsidRPr="007A0C0F">
              <w:rPr>
                <w:rStyle w:val="Hyperlink"/>
                <w:rFonts w:ascii="Times New Roman" w:hAnsi="Times New Roman" w:cs="Times New Roman"/>
                <w:noProof/>
              </w:rPr>
              <w:t>11.5 Governing Law and Jurisdiction</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38</w:t>
            </w:r>
            <w:r w:rsidRPr="007A0C0F">
              <w:rPr>
                <w:rFonts w:ascii="Times New Roman" w:hAnsi="Times New Roman" w:cs="Times New Roman"/>
                <w:noProof/>
                <w:webHidden/>
              </w:rPr>
              <w:fldChar w:fldCharType="end"/>
            </w:r>
          </w:hyperlink>
        </w:p>
        <w:p w14:paraId="0A831F65" w14:textId="3E5A0B99"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1" w:history="1">
            <w:r w:rsidRPr="007A0C0F">
              <w:rPr>
                <w:rStyle w:val="Hyperlink"/>
                <w:rFonts w:ascii="Times New Roman" w:hAnsi="Times New Roman" w:cs="Times New Roman"/>
                <w:noProof/>
              </w:rPr>
              <w:t>11.6 Enforcement and Awards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38</w:t>
            </w:r>
            <w:r w:rsidRPr="007A0C0F">
              <w:rPr>
                <w:rFonts w:ascii="Times New Roman" w:hAnsi="Times New Roman" w:cs="Times New Roman"/>
                <w:noProof/>
                <w:webHidden/>
              </w:rPr>
              <w:fldChar w:fldCharType="end"/>
            </w:r>
          </w:hyperlink>
        </w:p>
        <w:p w14:paraId="6358126C" w14:textId="69333485"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2" w:history="1">
            <w:r w:rsidRPr="007A0C0F">
              <w:rPr>
                <w:rStyle w:val="Hyperlink"/>
                <w:rFonts w:ascii="Times New Roman" w:hAnsi="Times New Roman" w:cs="Times New Roman"/>
                <w:noProof/>
              </w:rPr>
              <w:t>11.7 Miscellaneous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38</w:t>
            </w:r>
            <w:r w:rsidRPr="007A0C0F">
              <w:rPr>
                <w:rFonts w:ascii="Times New Roman" w:hAnsi="Times New Roman" w:cs="Times New Roman"/>
                <w:noProof/>
                <w:webHidden/>
              </w:rPr>
              <w:fldChar w:fldCharType="end"/>
            </w:r>
          </w:hyperlink>
        </w:p>
        <w:p w14:paraId="44C7A3EF" w14:textId="0B62113C" w:rsidR="007A0C0F" w:rsidRPr="007A0C0F" w:rsidRDefault="007A0C0F">
          <w:pPr>
            <w:pStyle w:val="TOC2"/>
            <w:tabs>
              <w:tab w:val="right" w:leader="dot" w:pos="8630"/>
            </w:tabs>
            <w:rPr>
              <w:rFonts w:ascii="Times New Roman" w:eastAsiaTheme="minorEastAsia" w:hAnsi="Times New Roman" w:cs="Times New Roman"/>
              <w:smallCaps/>
              <w:noProof/>
              <w:kern w:val="2"/>
              <w:sz w:val="24"/>
              <w:szCs w:val="24"/>
              <w14:ligatures w14:val="standardContextual"/>
            </w:rPr>
          </w:pPr>
          <w:hyperlink w:anchor="_Toc212222013" w:history="1">
            <w:r w:rsidRPr="007A0C0F">
              <w:rPr>
                <w:rStyle w:val="Hyperlink"/>
                <w:rFonts w:ascii="Times New Roman" w:hAnsi="Times New Roman" w:cs="Times New Roman"/>
                <w:noProof/>
              </w:rPr>
              <w:t>12. Confidentiality, Notices and Communications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39</w:t>
            </w:r>
            <w:r w:rsidRPr="007A0C0F">
              <w:rPr>
                <w:rFonts w:ascii="Times New Roman" w:hAnsi="Times New Roman" w:cs="Times New Roman"/>
                <w:noProof/>
                <w:webHidden/>
              </w:rPr>
              <w:fldChar w:fldCharType="end"/>
            </w:r>
          </w:hyperlink>
        </w:p>
        <w:p w14:paraId="39E8D47A" w14:textId="2FD0B4D8"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4" w:history="1">
            <w:r w:rsidRPr="007A0C0F">
              <w:rPr>
                <w:rStyle w:val="Hyperlink"/>
                <w:rFonts w:ascii="Times New Roman" w:hAnsi="Times New Roman" w:cs="Times New Roman"/>
                <w:noProof/>
              </w:rPr>
              <w:t>12.1 Confidentiality</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_Toc212222014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39</w:t>
            </w:r>
            <w:r w:rsidRPr="007A0C0F">
              <w:rPr>
                <w:rFonts w:ascii="Times New Roman" w:hAnsi="Times New Roman" w:cs="Times New Roman"/>
                <w:noProof/>
                <w:webHidden/>
              </w:rPr>
              <w:fldChar w:fldCharType="end"/>
            </w:r>
          </w:hyperlink>
        </w:p>
        <w:p w14:paraId="342C1F31" w14:textId="1B49E360"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5" w:history="1">
            <w:r w:rsidRPr="007A0C0F">
              <w:rPr>
                <w:rStyle w:val="Hyperlink"/>
                <w:rFonts w:ascii="Times New Roman" w:hAnsi="Times New Roman" w:cs="Times New Roman"/>
                <w:noProof/>
              </w:rPr>
              <w:t>12.2 Notices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_Toc212222015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40</w:t>
            </w:r>
            <w:r w:rsidRPr="007A0C0F">
              <w:rPr>
                <w:rFonts w:ascii="Times New Roman" w:hAnsi="Times New Roman" w:cs="Times New Roman"/>
                <w:noProof/>
                <w:webHidden/>
              </w:rPr>
              <w:fldChar w:fldCharType="end"/>
            </w:r>
          </w:hyperlink>
        </w:p>
        <w:p w14:paraId="1BB57099" w14:textId="5264A99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6" w:history="1">
            <w:r w:rsidRPr="007A0C0F">
              <w:rPr>
                <w:rStyle w:val="Hyperlink"/>
                <w:rFonts w:ascii="Times New Roman" w:hAnsi="Times New Roman" w:cs="Times New Roman"/>
                <w:noProof/>
              </w:rPr>
              <w:t>12.3 Communications and Public Announcements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_Toc212222016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40</w:t>
            </w:r>
            <w:r w:rsidRPr="007A0C0F">
              <w:rPr>
                <w:rFonts w:ascii="Times New Roman" w:hAnsi="Times New Roman" w:cs="Times New Roman"/>
                <w:noProof/>
                <w:webHidden/>
              </w:rPr>
              <w:fldChar w:fldCharType="end"/>
            </w:r>
          </w:hyperlink>
        </w:p>
        <w:p w14:paraId="1AAD503C" w14:textId="03905D00"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7" w:history="1">
            <w:r w:rsidRPr="007A0C0F">
              <w:rPr>
                <w:rStyle w:val="Hyperlink"/>
                <w:rFonts w:ascii="Times New Roman" w:hAnsi="Times New Roman" w:cs="Times New Roman"/>
                <w:noProof/>
              </w:rPr>
              <w:t>12.4 Delivery of Documents and Electronic Communications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_Toc212222017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41</w:t>
            </w:r>
            <w:r w:rsidRPr="007A0C0F">
              <w:rPr>
                <w:rFonts w:ascii="Times New Roman" w:hAnsi="Times New Roman" w:cs="Times New Roman"/>
                <w:noProof/>
                <w:webHidden/>
              </w:rPr>
              <w:fldChar w:fldCharType="end"/>
            </w:r>
          </w:hyperlink>
        </w:p>
        <w:p w14:paraId="05EBDF8C" w14:textId="128D05C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8" w:history="1">
            <w:r w:rsidRPr="007A0C0F">
              <w:rPr>
                <w:rStyle w:val="Hyperlink"/>
                <w:rFonts w:ascii="Times New Roman" w:hAnsi="Times New Roman" w:cs="Times New Roman"/>
                <w:noProof/>
              </w:rPr>
              <w:t>12.5 Schedule for Contact Details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_Toc212222018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41</w:t>
            </w:r>
            <w:r w:rsidRPr="007A0C0F">
              <w:rPr>
                <w:rFonts w:ascii="Times New Roman" w:hAnsi="Times New Roman" w:cs="Times New Roman"/>
                <w:noProof/>
                <w:webHidden/>
              </w:rPr>
              <w:fldChar w:fldCharType="end"/>
            </w:r>
          </w:hyperlink>
        </w:p>
        <w:p w14:paraId="44EBB7DB" w14:textId="6223E81A"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19" w:history="1">
            <w:r w:rsidRPr="007A0C0F">
              <w:rPr>
                <w:rStyle w:val="Hyperlink"/>
                <w:rFonts w:ascii="Times New Roman" w:hAnsi="Times New Roman" w:cs="Times New Roman"/>
                <w:noProof/>
              </w:rPr>
              <w:t>12.6 Survival</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_Toc212222019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41</w:t>
            </w:r>
            <w:r w:rsidRPr="007A0C0F">
              <w:rPr>
                <w:rFonts w:ascii="Times New Roman" w:hAnsi="Times New Roman" w:cs="Times New Roman"/>
                <w:noProof/>
                <w:webHidden/>
              </w:rPr>
              <w:fldChar w:fldCharType="end"/>
            </w:r>
          </w:hyperlink>
        </w:p>
        <w:p w14:paraId="21F916AA" w14:textId="163C7EF8"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20" w:history="1">
            <w:r w:rsidRPr="007A0C0F">
              <w:rPr>
                <w:rStyle w:val="Hyperlink"/>
                <w:rFonts w:ascii="Times New Roman" w:hAnsi="Times New Roman" w:cs="Times New Roman"/>
                <w:noProof/>
              </w:rPr>
              <w:t>13. Miscellaneous Provisions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_Toc212222020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42</w:t>
            </w:r>
            <w:r w:rsidRPr="007A0C0F">
              <w:rPr>
                <w:rFonts w:ascii="Times New Roman" w:hAnsi="Times New Roman" w:cs="Times New Roman"/>
                <w:noProof/>
                <w:webHidden/>
              </w:rPr>
              <w:fldChar w:fldCharType="end"/>
            </w:r>
          </w:hyperlink>
        </w:p>
        <w:p w14:paraId="6BE743E2" w14:textId="048FDE56"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21" w:history="1">
            <w:r w:rsidRPr="007A0C0F">
              <w:rPr>
                <w:rStyle w:val="Hyperlink"/>
                <w:rFonts w:ascii="Times New Roman" w:hAnsi="Times New Roman" w:cs="Times New Roman"/>
                <w:noProof/>
              </w:rPr>
              <w:t>14. Schedules (referenced)</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_Toc212222021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43</w:t>
            </w:r>
            <w:r w:rsidRPr="007A0C0F">
              <w:rPr>
                <w:rFonts w:ascii="Times New Roman" w:hAnsi="Times New Roman" w:cs="Times New Roman"/>
                <w:noProof/>
                <w:webHidden/>
              </w:rPr>
              <w:fldChar w:fldCharType="end"/>
            </w:r>
          </w:hyperlink>
        </w:p>
        <w:p w14:paraId="222423EC" w14:textId="2AE70F4C"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22" w:history="1">
            <w:r w:rsidRPr="007A0C0F">
              <w:rPr>
                <w:rStyle w:val="Hyperlink"/>
                <w:rFonts w:ascii="Times New Roman" w:hAnsi="Times New Roman" w:cs="Times New Roman"/>
                <w:noProof/>
              </w:rPr>
              <w:t>14.3 Update and Delivery of Schedules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_Toc212222022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45</w:t>
            </w:r>
            <w:r w:rsidRPr="007A0C0F">
              <w:rPr>
                <w:rFonts w:ascii="Times New Roman" w:hAnsi="Times New Roman" w:cs="Times New Roman"/>
                <w:noProof/>
                <w:webHidden/>
              </w:rPr>
              <w:fldChar w:fldCharType="end"/>
            </w:r>
          </w:hyperlink>
        </w:p>
        <w:p w14:paraId="5F82E116" w14:textId="7FE89AEF" w:rsidR="007A0C0F" w:rsidRPr="007A0C0F" w:rsidRDefault="007A0C0F">
          <w:pPr>
            <w:pStyle w:val="TOC3"/>
            <w:tabs>
              <w:tab w:val="right" w:leader="dot" w:pos="8630"/>
            </w:tabs>
            <w:rPr>
              <w:rFonts w:ascii="Times New Roman" w:eastAsiaTheme="minorEastAsia" w:hAnsi="Times New Roman" w:cs="Times New Roman"/>
              <w:i/>
              <w:iCs/>
              <w:noProof/>
              <w:kern w:val="2"/>
              <w:sz w:val="24"/>
              <w:szCs w:val="24"/>
              <w14:ligatures w14:val="standardContextual"/>
            </w:rPr>
          </w:pPr>
          <w:hyperlink w:anchor="_Toc212222023" w:history="1">
            <w:r w:rsidRPr="007A0C0F">
              <w:rPr>
                <w:rStyle w:val="Hyperlink"/>
                <w:rFonts w:ascii="Times New Roman" w:hAnsi="Times New Roman" w:cs="Times New Roman"/>
                <w:noProof/>
              </w:rPr>
              <w:t>14.4 Effect of Schedules on Rights and Obligations</w:t>
            </w:r>
            <w:r w:rsidRPr="007A0C0F">
              <w:rPr>
                <w:rFonts w:ascii="Times New Roman" w:hAnsi="Times New Roman" w:cs="Times New Roman"/>
                <w:noProof/>
                <w:webHidden/>
              </w:rPr>
              <w:tab/>
            </w:r>
            <w:r w:rsidRPr="007A0C0F">
              <w:rPr>
                <w:rFonts w:ascii="Times New Roman" w:hAnsi="Times New Roman" w:cs="Times New Roman"/>
                <w:noProof/>
                <w:webHidden/>
              </w:rPr>
              <w:fldChar w:fldCharType="begin"/>
            </w:r>
            <w:r w:rsidRPr="007A0C0F">
              <w:rPr>
                <w:rFonts w:ascii="Times New Roman" w:hAnsi="Times New Roman" w:cs="Times New Roman"/>
                <w:noProof/>
                <w:webHidden/>
              </w:rPr>
              <w:instrText xml:space="preserve"> PAGEREF _Toc212222023 \h </w:instrText>
            </w:r>
            <w:r w:rsidRPr="007A0C0F">
              <w:rPr>
                <w:rFonts w:ascii="Times New Roman" w:hAnsi="Times New Roman" w:cs="Times New Roman"/>
                <w:noProof/>
                <w:webHidden/>
              </w:rPr>
            </w:r>
            <w:r w:rsidRPr="007A0C0F">
              <w:rPr>
                <w:rFonts w:ascii="Times New Roman" w:hAnsi="Times New Roman" w:cs="Times New Roman"/>
                <w:noProof/>
                <w:webHidden/>
              </w:rPr>
              <w:fldChar w:fldCharType="separate"/>
            </w:r>
            <w:r w:rsidRPr="007A0C0F">
              <w:rPr>
                <w:rFonts w:ascii="Times New Roman" w:hAnsi="Times New Roman" w:cs="Times New Roman"/>
                <w:noProof/>
                <w:webHidden/>
              </w:rPr>
              <w:t>46</w:t>
            </w:r>
            <w:r w:rsidRPr="007A0C0F">
              <w:rPr>
                <w:rFonts w:ascii="Times New Roman" w:hAnsi="Times New Roman" w:cs="Times New Roman"/>
                <w:noProof/>
                <w:webHidden/>
              </w:rPr>
              <w:fldChar w:fldCharType="end"/>
            </w:r>
          </w:hyperlink>
        </w:p>
        <w:p w14:paraId="38DB3FC4" w14:textId="198CAF19" w:rsidR="007A0C0F" w:rsidRPr="007A0C0F" w:rsidRDefault="007A0C0F">
          <w:pPr>
            <w:rPr>
              <w:rFonts w:hAnsi="Times New Roman" w:cs="Times New Roman"/>
            </w:rPr>
          </w:pPr>
          <w:r w:rsidRPr="007A0C0F">
            <w:rPr>
              <w:rFonts w:hAnsi="Times New Roman" w:cs="Times New Roman"/>
              <w:b/>
              <w:bCs/>
              <w:noProof/>
            </w:rPr>
            <w:fldChar w:fldCharType="end"/>
          </w:r>
        </w:p>
      </w:sdtContent>
    </w:sdt>
    <w:p w14:paraId="190AAF4B" w14:textId="77777777" w:rsidR="007A0C0F" w:rsidRPr="007A0C0F" w:rsidRDefault="007A0C0F" w:rsidP="007A0C0F">
      <w:pPr>
        <w:rPr>
          <w:rFonts w:hAnsi="Times New Roman" w:cs="Times New Roman"/>
        </w:rPr>
      </w:pPr>
    </w:p>
    <w:p w14:paraId="1DBDC5A2" w14:textId="77777777" w:rsidR="007A0C0F" w:rsidRPr="007A0C0F" w:rsidRDefault="007A0C0F" w:rsidP="007A0C0F">
      <w:pPr>
        <w:rPr>
          <w:rFonts w:hAnsi="Times New Roman" w:cs="Times New Roman"/>
        </w:rPr>
      </w:pPr>
    </w:p>
    <w:p w14:paraId="4F60FAAD" w14:textId="77777777" w:rsidR="007A0C0F" w:rsidRPr="007A0C0F" w:rsidRDefault="007A0C0F" w:rsidP="007A0C0F">
      <w:pPr>
        <w:rPr>
          <w:rFonts w:hAnsi="Times New Roman" w:cs="Times New Roman"/>
        </w:rPr>
      </w:pPr>
    </w:p>
    <w:p w14:paraId="2C2C200A" w14:textId="77777777" w:rsidR="007A0C0F" w:rsidRPr="007A0C0F" w:rsidRDefault="007A0C0F" w:rsidP="007A0C0F">
      <w:pPr>
        <w:rPr>
          <w:rFonts w:hAnsi="Times New Roman" w:cs="Times New Roman"/>
        </w:rPr>
      </w:pPr>
    </w:p>
    <w:p w14:paraId="3309E60B" w14:textId="77777777" w:rsidR="007A0C0F" w:rsidRPr="007A0C0F" w:rsidRDefault="007A0C0F" w:rsidP="007A0C0F">
      <w:pPr>
        <w:rPr>
          <w:rFonts w:hAnsi="Times New Roman" w:cs="Times New Roman"/>
        </w:rPr>
      </w:pPr>
    </w:p>
    <w:p w14:paraId="10F2E706" w14:textId="77777777" w:rsidR="007A0C0F" w:rsidRPr="007A0C0F" w:rsidRDefault="007A0C0F" w:rsidP="007A0C0F">
      <w:pPr>
        <w:rPr>
          <w:rFonts w:hAnsi="Times New Roman" w:cs="Times New Roman"/>
        </w:rPr>
      </w:pPr>
    </w:p>
    <w:p w14:paraId="6EE40027" w14:textId="77777777" w:rsidR="007A0C0F" w:rsidRPr="007A0C0F" w:rsidRDefault="007A0C0F" w:rsidP="007A0C0F">
      <w:pPr>
        <w:rPr>
          <w:rFonts w:hAnsi="Times New Roman" w:cs="Times New Roman"/>
        </w:rPr>
      </w:pPr>
    </w:p>
    <w:p w14:paraId="1D337DDF" w14:textId="77777777" w:rsidR="007A0C0F" w:rsidRPr="007A0C0F" w:rsidRDefault="007A0C0F" w:rsidP="007A0C0F">
      <w:pPr>
        <w:rPr>
          <w:rFonts w:hAnsi="Times New Roman" w:cs="Times New Roman"/>
        </w:rPr>
      </w:pPr>
    </w:p>
    <w:p w14:paraId="091E6029" w14:textId="77777777" w:rsidR="007A0C0F" w:rsidRPr="007A0C0F" w:rsidRDefault="007A0C0F" w:rsidP="007A0C0F">
      <w:pPr>
        <w:rPr>
          <w:rFonts w:hAnsi="Times New Roman" w:cs="Times New Roman"/>
        </w:rPr>
      </w:pPr>
    </w:p>
    <w:p w14:paraId="73667E8D" w14:textId="77777777" w:rsidR="007A0C0F" w:rsidRPr="007A0C0F" w:rsidRDefault="007A0C0F" w:rsidP="007A0C0F">
      <w:pPr>
        <w:rPr>
          <w:rFonts w:hAnsi="Times New Roman" w:cs="Times New Roman"/>
        </w:rPr>
      </w:pPr>
    </w:p>
    <w:p w14:paraId="4DE8695D" w14:textId="77777777" w:rsidR="007A0C0F" w:rsidRPr="007A0C0F" w:rsidRDefault="007A0C0F" w:rsidP="007A0C0F">
      <w:pPr>
        <w:rPr>
          <w:rFonts w:hAnsi="Times New Roman" w:cs="Times New Roman"/>
        </w:rPr>
      </w:pPr>
    </w:p>
    <w:p w14:paraId="07618E88" w14:textId="77777777" w:rsidR="007A0C0F" w:rsidRPr="007A0C0F" w:rsidRDefault="007A0C0F" w:rsidP="007A0C0F">
      <w:pPr>
        <w:rPr>
          <w:rFonts w:hAnsi="Times New Roman" w:cs="Times New Roman"/>
        </w:rPr>
      </w:pPr>
    </w:p>
    <w:p w14:paraId="227F92F1" w14:textId="77777777" w:rsidR="007A0C0F" w:rsidRPr="007A0C0F" w:rsidRDefault="007A0C0F" w:rsidP="007A0C0F">
      <w:pPr>
        <w:rPr>
          <w:rFonts w:hAnsi="Times New Roman" w:cs="Times New Roman"/>
        </w:rPr>
      </w:pPr>
    </w:p>
    <w:p w14:paraId="6D815030" w14:textId="77777777" w:rsidR="007A0C0F" w:rsidRPr="007A0C0F" w:rsidRDefault="007A0C0F" w:rsidP="007A0C0F">
      <w:pPr>
        <w:rPr>
          <w:rFonts w:hAnsi="Times New Roman" w:cs="Times New Roman"/>
        </w:rPr>
      </w:pPr>
    </w:p>
    <w:p w14:paraId="103CC614" w14:textId="77777777" w:rsidR="007A0C0F" w:rsidRPr="007A0C0F" w:rsidRDefault="007A0C0F" w:rsidP="007A0C0F">
      <w:pPr>
        <w:rPr>
          <w:rFonts w:hAnsi="Times New Roman" w:cs="Times New Roman"/>
        </w:rPr>
      </w:pPr>
    </w:p>
    <w:p w14:paraId="1AB5DBA4" w14:textId="77777777" w:rsidR="007A0C0F" w:rsidRPr="007A0C0F" w:rsidRDefault="007A0C0F" w:rsidP="007A0C0F">
      <w:pPr>
        <w:rPr>
          <w:rFonts w:hAnsi="Times New Roman" w:cs="Times New Roman"/>
        </w:rPr>
      </w:pPr>
    </w:p>
    <w:p w14:paraId="20F4C4C0" w14:textId="77777777" w:rsidR="007A0C0F" w:rsidRPr="007A0C0F" w:rsidRDefault="007A0C0F" w:rsidP="007A0C0F">
      <w:pPr>
        <w:rPr>
          <w:rFonts w:hAnsi="Times New Roman" w:cs="Times New Roman"/>
        </w:rPr>
      </w:pPr>
    </w:p>
    <w:p w14:paraId="75C71028" w14:textId="77777777" w:rsidR="007A0C0F" w:rsidRPr="007A0C0F" w:rsidRDefault="007A0C0F" w:rsidP="007A0C0F">
      <w:pPr>
        <w:rPr>
          <w:rFonts w:hAnsi="Times New Roman" w:cs="Times New Roman"/>
        </w:rPr>
      </w:pPr>
    </w:p>
    <w:p w14:paraId="0F702BB5" w14:textId="7D398C30" w:rsidR="00B05313" w:rsidRDefault="00B05313" w:rsidP="00B05313">
      <w:pPr>
        <w:rPr>
          <w:rFonts w:hAnsi="Times New Roman" w:cs="Times New Roman"/>
        </w:rPr>
      </w:pPr>
    </w:p>
    <w:p w14:paraId="427023B7" w14:textId="77777777" w:rsidR="007A0C0F" w:rsidRDefault="007A0C0F" w:rsidP="00B05313">
      <w:pPr>
        <w:rPr>
          <w:rFonts w:hAnsi="Times New Roman" w:cs="Times New Roman"/>
        </w:rPr>
      </w:pPr>
    </w:p>
    <w:p w14:paraId="05D86F41" w14:textId="77777777" w:rsidR="007A0C0F" w:rsidRDefault="007A0C0F" w:rsidP="00B05313">
      <w:pPr>
        <w:rPr>
          <w:rFonts w:hAnsi="Times New Roman" w:cs="Times New Roman"/>
        </w:rPr>
      </w:pPr>
    </w:p>
    <w:p w14:paraId="7B019F74" w14:textId="77777777" w:rsidR="007A0C0F" w:rsidRDefault="007A0C0F" w:rsidP="00B05313">
      <w:pPr>
        <w:rPr>
          <w:rFonts w:hAnsi="Times New Roman" w:cs="Times New Roman"/>
        </w:rPr>
      </w:pPr>
    </w:p>
    <w:p w14:paraId="5CEB8EA6" w14:textId="77777777" w:rsidR="007A0C0F" w:rsidRDefault="007A0C0F" w:rsidP="00B05313">
      <w:pPr>
        <w:rPr>
          <w:rFonts w:hAnsi="Times New Roman" w:cs="Times New Roman"/>
        </w:rPr>
      </w:pPr>
    </w:p>
    <w:p w14:paraId="03BFF7E0" w14:textId="77777777" w:rsidR="007A0C0F" w:rsidRPr="007A0C0F" w:rsidRDefault="007A0C0F" w:rsidP="00B05313">
      <w:pPr>
        <w:rPr>
          <w:rFonts w:hAnsi="Times New Roman" w:cs="Times New Roman"/>
        </w:rPr>
      </w:pPr>
    </w:p>
    <w:p w14:paraId="1B7BC5F5" w14:textId="77777777" w:rsidR="007A0C0F" w:rsidRDefault="007A0C0F" w:rsidP="00B05313">
      <w:pPr>
        <w:pStyle w:val="Heading2"/>
        <w:rPr>
          <w:rFonts w:ascii="Times New Roman" w:hAnsi="Times New Roman" w:cs="Times New Roman"/>
        </w:rPr>
        <w:sectPr w:rsidR="007A0C0F" w:rsidSect="00B05313">
          <w:footerReference w:type="even" r:id="rId7"/>
          <w:footerReference w:type="default" r:id="rId8"/>
          <w:pgSz w:w="12240" w:h="15840"/>
          <w:pgMar w:top="1440" w:right="1800" w:bottom="1440" w:left="1800" w:header="720" w:footer="720" w:gutter="0"/>
          <w:cols w:space="720"/>
        </w:sectPr>
      </w:pPr>
      <w:bookmarkStart w:id="1" w:name="_Toc212221920"/>
    </w:p>
    <w:p w14:paraId="693F4A1B" w14:textId="4071F62C" w:rsidR="00B05313" w:rsidRPr="007A0C0F" w:rsidRDefault="00B05313" w:rsidP="00B05313">
      <w:pPr>
        <w:pStyle w:val="Heading2"/>
        <w:rPr>
          <w:rFonts w:ascii="Times New Roman" w:hAnsi="Times New Roman" w:cs="Times New Roman"/>
        </w:rPr>
      </w:pPr>
      <w:r w:rsidRPr="007A0C0F">
        <w:rPr>
          <w:rFonts w:ascii="Times New Roman" w:hAnsi="Times New Roman" w:cs="Times New Roman"/>
        </w:rPr>
        <w:lastRenderedPageBreak/>
        <w:t>1. Parties and Background</w:t>
      </w:r>
      <w:bookmarkEnd w:id="1"/>
    </w:p>
    <w:p w14:paraId="09FADF08" w14:textId="1A4B8121" w:rsidR="00B05313" w:rsidRPr="007A0C0F" w:rsidRDefault="00B05313" w:rsidP="00B05313">
      <w:pPr>
        <w:pStyle w:val="Heading3"/>
        <w:rPr>
          <w:rFonts w:hAnsi="Times New Roman" w:cs="Times New Roman"/>
        </w:rPr>
      </w:pPr>
      <w:bookmarkStart w:id="2" w:name="_Toc212221921"/>
      <w:r w:rsidRPr="007A0C0F">
        <w:rPr>
          <w:rFonts w:hAnsi="Times New Roman" w:cs="Times New Roman"/>
        </w:rPr>
        <w:t>1.1 Parties</w:t>
      </w:r>
      <w:bookmarkEnd w:id="2"/>
    </w:p>
    <w:p w14:paraId="6FF8E2F7" w14:textId="64E1C8B7" w:rsidR="00B05313" w:rsidRPr="007A0C0F" w:rsidRDefault="00B05313" w:rsidP="00B05313">
      <w:pPr>
        <w:rPr>
          <w:rFonts w:hAnsi="Times New Roman" w:cs="Times New Roman"/>
        </w:rPr>
      </w:pPr>
      <w:r w:rsidRPr="007A0C0F">
        <w:rPr>
          <w:rFonts w:hAnsi="Times New Roman" w:cs="Times New Roman"/>
        </w:rPr>
        <w:t xml:space="preserve">This Shareholders Agreement (the "Agreement") is made as of the date of execution by the Parties and is entered into by and among the following parties (each a "Party" and together the "Parties"): </w:t>
      </w:r>
    </w:p>
    <w:p w14:paraId="07BC677A" w14:textId="77777777" w:rsidR="009E076B" w:rsidRPr="007A0C0F" w:rsidRDefault="009E076B" w:rsidP="00B05313">
      <w:pPr>
        <w:rPr>
          <w:rFonts w:hAnsi="Times New Roman" w:cs="Times New Roman"/>
        </w:rPr>
      </w:pPr>
    </w:p>
    <w:p w14:paraId="2E22C1D1" w14:textId="125FC234" w:rsidR="00B05313" w:rsidRPr="007A0C0F" w:rsidRDefault="00B05313" w:rsidP="00B05313">
      <w:pPr>
        <w:rPr>
          <w:rFonts w:hAnsi="Times New Roman" w:cs="Times New Roman"/>
        </w:rPr>
      </w:pPr>
      <w:r w:rsidRPr="007A0C0F">
        <w:rPr>
          <w:rFonts w:hAnsi="Times New Roman" w:cs="Times New Roman"/>
        </w:rPr>
        <w:t>(a) écentic shpk, a corporation to be incorporated under the Albanian Law No. 9901 dated 14 April 2008 "On Entrepreneurs and Commercial Companies" (the "Company") with a proposed registered office to be completed upon incorporation at 325 Front St. W, Suite 300, Tirana, Albania, [postal code to be confirmed]; and</w:t>
      </w:r>
      <w:proofErr w:type="spellStart"/>
      <w:r w:rsidRPr="007A0C0F">
        <w:rPr>
          <w:rFonts w:hAnsi="Times New Roman" w:cs="Times New Roman"/>
        </w:rPr>
      </w:r>
      <w:proofErr w:type="spellEnd"/>
      <w:r w:rsidRPr="007A0C0F">
        <w:rPr>
          <w:rFonts w:hAnsi="Times New Roman" w:cs="Times New Roman"/>
        </w:rPr>
      </w:r>
    </w:p>
    <w:p w14:paraId="4A8F0F6A" w14:textId="77777777" w:rsidR="00901F24" w:rsidRPr="007A0C0F" w:rsidRDefault="00901F24" w:rsidP="00B05313">
      <w:pPr>
        <w:rPr>
          <w:rFonts w:hAnsi="Times New Roman" w:cs="Times New Roman"/>
        </w:rPr>
      </w:pPr>
    </w:p>
    <w:p w14:paraId="67561048" w14:textId="5B75EB20" w:rsidR="00B05313" w:rsidRPr="007A0C0F" w:rsidRDefault="00B05313" w:rsidP="00B05313">
      <w:pPr>
        <w:rPr>
          <w:rFonts w:hAnsi="Times New Roman" w:cs="Times New Roman"/>
        </w:rPr>
      </w:pPr>
      <w:r w:rsidRPr="007A0C0F">
        <w:rPr>
          <w:rFonts w:hAnsi="Times New Roman" w:cs="Times New Roman"/>
        </w:rPr>
        <w:t xml:space="preserve">(b) The founding shareholders listed below (each a "Shareholder" and together the "Founders"): </w:t>
      </w:r>
    </w:p>
    <w:p w14:paraId="46B4A5E1" w14:textId="77777777" w:rsidR="009E076B" w:rsidRPr="007A0C0F" w:rsidRDefault="009E076B" w:rsidP="00B05313">
      <w:pPr>
        <w:rPr>
          <w:rFonts w:hAnsi="Times New Roman" w:cs="Times New Roman"/>
        </w:rPr>
      </w:pPr>
    </w:p>
    <w:p w14:paraId="6BBB848D" w14:textId="77777777" w:rsidR="00B05313" w:rsidRPr="007A0C0F" w:rsidRDefault="00B05313" w:rsidP="00B05313">
      <w:pPr>
        <w:rPr>
          <w:rFonts w:hAnsi="Times New Roman" w:cs="Times New Roman"/>
        </w:rPr>
      </w:pPr>
      <w:r w:rsidRPr="007A0C0F">
        <w:rPr>
          <w:rFonts w:hAnsi="Times New Roman" w:cs="Times New Roman"/>
        </w:rPr>
        <w:t>(i) Xhurian Shaba</w:t>
      </w:r>
      <w:proofErr w:type="spellStart"/>
      <w:r w:rsidRPr="007A0C0F">
        <w:rPr>
          <w:rFonts w:hAnsi="Times New Roman" w:cs="Times New Roman"/>
        </w:rPr>
      </w:r>
      <w:proofErr w:type="spellEnd"/>
      <w:r w:rsidRPr="007A0C0F">
        <w:rPr>
          <w:rFonts w:hAnsi="Times New Roman" w:cs="Times New Roman"/>
        </w:rPr>
      </w:r>
    </w:p>
    <w:p w14:paraId="13D912BB" w14:textId="77777777" w:rsidR="00B05313" w:rsidRPr="007A0C0F" w:rsidRDefault="00B05313" w:rsidP="00B05313">
      <w:pPr>
        <w:rPr>
          <w:rFonts w:hAnsi="Times New Roman" w:cs="Times New Roman"/>
        </w:rPr>
      </w:pPr>
      <w:r w:rsidRPr="007A0C0F">
        <w:rPr>
          <w:rFonts w:hAnsi="Times New Roman" w:cs="Times New Roman"/>
        </w:rPr>
        <w:t>Email: xhurian.shaba@ecentic.ai</w:t>
      </w:r>
    </w:p>
    <w:p w14:paraId="09B04D01" w14:textId="77777777" w:rsidR="00B05313" w:rsidRPr="007A0C0F" w:rsidRDefault="00B05313" w:rsidP="00B05313">
      <w:pPr>
        <w:rPr>
          <w:rFonts w:hAnsi="Times New Roman" w:cs="Times New Roman"/>
        </w:rPr>
      </w:pPr>
      <w:r w:rsidRPr="007A0C0F">
        <w:rPr>
          <w:rFonts w:hAnsi="Times New Roman" w:cs="Times New Roman"/>
        </w:rPr>
        <w:t>Phone: +355 68 459 4667</w:t>
      </w:r>
    </w:p>
    <w:p w14:paraId="4B86D443" w14:textId="77777777" w:rsidR="00B05313" w:rsidRPr="007A0C0F" w:rsidRDefault="00B05313" w:rsidP="00B05313">
      <w:pPr>
        <w:rPr>
          <w:rFonts w:hAnsi="Times New Roman" w:cs="Times New Roman"/>
        </w:rPr>
      </w:pPr>
      <w:r w:rsidRPr="007A0C0F">
        <w:rPr>
          <w:rFonts w:hAnsi="Times New Roman" w:cs="Times New Roman"/>
        </w:rPr>
        <w:t>Address: Tiranë, Qesarakë, Rruga Muhamed Deliu, Kompleksi Merkaj, Apartamenti 12</w:t>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
    <w:p w14:paraId="0E89F153" w14:textId="0357A9F2" w:rsidR="00B05313" w:rsidRPr="007A0C0F" w:rsidRDefault="00B05313" w:rsidP="00B05313">
      <w:pPr>
        <w:rPr>
          <w:rFonts w:hAnsi="Times New Roman" w:cs="Times New Roman"/>
        </w:rPr>
      </w:pPr>
    </w:p>
    <w:p w14:paraId="5CFBAE9B" w14:textId="77777777" w:rsidR="00B05313" w:rsidRPr="007A0C0F" w:rsidRDefault="00B05313" w:rsidP="00B05313">
      <w:pPr>
        <w:rPr>
          <w:rFonts w:hAnsi="Times New Roman" w:cs="Times New Roman"/>
        </w:rPr>
      </w:pPr>
      <w:r w:rsidRPr="007A0C0F">
        <w:rPr>
          <w:rFonts w:hAnsi="Times New Roman" w:cs="Times New Roman"/>
        </w:rPr>
      </w:r>
      <w:proofErr w:type="spellStart"/>
      <w:r w:rsidRPr="007A0C0F">
        <w:rPr>
          <w:rFonts w:hAnsi="Times New Roman" w:cs="Times New Roman"/>
        </w:rPr>
      </w:r>
      <w:proofErr w:type="spellEnd"/>
    </w:p>
    <w:p w14:paraId="3E6645A7" w14:textId="77777777" w:rsidR="00B05313" w:rsidRPr="007A0C0F" w:rsidRDefault="00B05313" w:rsidP="00B05313">
      <w:pPr>
        <w:rPr>
          <w:rFonts w:hAnsi="Times New Roman" w:cs="Times New Roman"/>
        </w:rPr>
      </w:pPr>
      <w:r w:rsidRPr="007A0C0F">
        <w:rPr>
          <w:rFonts w:hAnsi="Times New Roman" w:cs="Times New Roman"/>
        </w:rPr>
      </w:r>
    </w:p>
    <w:p w14:paraId="748AED3C" w14:textId="77777777" w:rsidR="00B05313" w:rsidRPr="007A0C0F" w:rsidRDefault="00B05313" w:rsidP="00B05313">
      <w:pPr>
        <w:rPr>
          <w:rFonts w:hAnsi="Times New Roman" w:cs="Times New Roman"/>
        </w:rPr>
      </w:pPr>
      <w:r w:rsidRPr="007A0C0F">
        <w:rPr>
          <w:rFonts w:hAnsi="Times New Roman" w:cs="Times New Roman"/>
        </w:rPr>
      </w:r>
    </w:p>
    <w:p w14:paraId="10BC0146" w14:textId="77777777" w:rsidR="00B05313" w:rsidRPr="007A0C0F" w:rsidRDefault="00B05313" w:rsidP="00B05313">
      <w:pPr>
        <w:rPr>
          <w:rFonts w:hAnsi="Times New Roman" w:cs="Times New Roman"/>
        </w:rPr>
      </w:pPr>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
    <w:p w14:paraId="17899241" w14:textId="551F6B73" w:rsidR="00B05313" w:rsidRPr="007A0C0F" w:rsidRDefault="00B05313" w:rsidP="00B05313">
      <w:pPr>
        <w:rPr>
          <w:rFonts w:hAnsi="Times New Roman" w:cs="Times New Roman"/>
        </w:rPr>
      </w:pPr>
    </w:p>
    <w:p w14:paraId="13BC8775" w14:textId="77777777" w:rsidR="00B05313" w:rsidRPr="007A0C0F" w:rsidRDefault="00B05313" w:rsidP="00B05313">
      <w:pPr>
        <w:rPr>
          <w:rFonts w:hAnsi="Times New Roman" w:cs="Times New Roman"/>
        </w:rPr>
      </w:pPr>
      <w:r w:rsidRPr="007A0C0F">
        <w:rPr>
          <w:rFonts w:hAnsi="Times New Roman" w:cs="Times New Roman"/>
        </w:rPr>
        <w:t>(ii) Iseld Muça</w:t>
      </w:r>
      <w:proofErr w:type="spellStart"/>
      <w:r w:rsidRPr="007A0C0F">
        <w:rPr>
          <w:rFonts w:hAnsi="Times New Roman" w:cs="Times New Roman"/>
        </w:rPr>
      </w:r>
      <w:proofErr w:type="spellEnd"/>
      <w:r w:rsidRPr="007A0C0F">
        <w:rPr>
          <w:rFonts w:hAnsi="Times New Roman" w:cs="Times New Roman"/>
        </w:rPr>
      </w:r>
    </w:p>
    <w:p w14:paraId="42A53DB0" w14:textId="77777777" w:rsidR="00B05313" w:rsidRPr="007A0C0F" w:rsidRDefault="00B05313" w:rsidP="00B05313">
      <w:pPr>
        <w:rPr>
          <w:rFonts w:hAnsi="Times New Roman" w:cs="Times New Roman"/>
        </w:rPr>
      </w:pPr>
      <w:r w:rsidRPr="007A0C0F">
        <w:rPr>
          <w:rFonts w:hAnsi="Times New Roman" w:cs="Times New Roman"/>
        </w:rPr>
        <w:t>Email: iseld.muca@ecentic.ai</w:t>
      </w:r>
    </w:p>
    <w:p w14:paraId="583C6CE4" w14:textId="77777777" w:rsidR="00B05313" w:rsidRPr="007A0C0F" w:rsidRDefault="00B05313" w:rsidP="00B05313">
      <w:pPr>
        <w:rPr>
          <w:rFonts w:hAnsi="Times New Roman" w:cs="Times New Roman"/>
        </w:rPr>
      </w:pPr>
      <w:r w:rsidRPr="007A0C0F">
        <w:rPr>
          <w:rFonts w:hAnsi="Times New Roman" w:cs="Times New Roman"/>
        </w:rPr>
        <w:t>Phone: +355 68 258 2998</w:t>
      </w:r>
    </w:p>
    <w:p w14:paraId="6EC5DD5B" w14:textId="7BCC9FAC" w:rsidR="00B05313" w:rsidRPr="007A0C0F" w:rsidRDefault="00B05313" w:rsidP="00B05313">
      <w:pPr>
        <w:rPr>
          <w:rFonts w:hAnsi="Times New Roman" w:cs="Times New Roman"/>
        </w:rPr>
      </w:pPr>
      <w:r w:rsidRPr="007A0C0F">
        <w:rPr>
          <w:rFonts w:hAnsi="Times New Roman" w:cs="Times New Roman"/>
        </w:rPr>
        <w:t>Address: Tiranë, Rruga Pandeli Çale, Pallati Bogota 2000, Apartamenti 10</w:t>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r w:rsidRPr="007A0C0F">
        <w:rPr>
          <w:rFonts w:hAnsi="Times New Roman" w:cs="Times New Roman"/>
        </w:rPr>
      </w:r>
    </w:p>
    <w:p w14:paraId="37C9ECDC" w14:textId="77777777" w:rsidR="00B05313" w:rsidRPr="007A0C0F" w:rsidRDefault="00B05313" w:rsidP="00B05313">
      <w:pPr>
        <w:rPr>
          <w:rFonts w:hAnsi="Times New Roman" w:cs="Times New Roman"/>
        </w:rPr>
      </w:pPr>
      <w:r w:rsidRPr="007A0C0F">
        <w:rPr>
          <w:rFonts w:hAnsi="Times New Roman" w:cs="Times New Roman"/>
        </w:rPr>
        <w:t>(iii) Alvi Palloshi</w:t>
      </w:r>
      <w:proofErr w:type="spellStart"/>
      <w:r w:rsidRPr="007A0C0F">
        <w:rPr>
          <w:rFonts w:hAnsi="Times New Roman" w:cs="Times New Roman"/>
        </w:rPr>
      </w:r>
      <w:proofErr w:type="spellEnd"/>
    </w:p>
    <w:p w14:paraId="5890970D" w14:textId="77777777" w:rsidR="00B05313" w:rsidRPr="007A0C0F" w:rsidRDefault="00B05313" w:rsidP="00B05313">
      <w:pPr>
        <w:rPr>
          <w:rFonts w:hAnsi="Times New Roman" w:cs="Times New Roman"/>
        </w:rPr>
      </w:pPr>
      <w:r w:rsidRPr="007A0C0F">
        <w:rPr>
          <w:rFonts w:hAnsi="Times New Roman" w:cs="Times New Roman"/>
        </w:rPr>
        <w:t>Email: alvi.palloshi@ecentic.ai</w:t>
      </w:r>
    </w:p>
    <w:p w14:paraId="3DFFB37A" w14:textId="77777777" w:rsidR="00B05313" w:rsidRPr="007A0C0F" w:rsidRDefault="00B05313" w:rsidP="00B05313">
      <w:pPr>
        <w:rPr>
          <w:rFonts w:hAnsi="Times New Roman" w:cs="Times New Roman"/>
        </w:rPr>
      </w:pPr>
      <w:r w:rsidRPr="007A0C0F">
        <w:rPr>
          <w:rFonts w:hAnsi="Times New Roman" w:cs="Times New Roman"/>
        </w:rPr>
        <w:t>Phone: +355 68 593 5706</w:t>
      </w:r>
    </w:p>
    <w:p w14:paraId="6D3F3883" w14:textId="77777777" w:rsidR="00901F24" w:rsidRPr="007A0C0F" w:rsidRDefault="00B05313" w:rsidP="00B05313">
      <w:pPr>
        <w:rPr>
          <w:rFonts w:hAnsi="Times New Roman" w:cs="Times New Roman"/>
        </w:rPr>
      </w:pPr>
      <w:r w:rsidRPr="007A0C0F">
        <w:rPr>
          <w:rFonts w:hAnsi="Times New Roman" w:cs="Times New Roman"/>
        </w:rPr>
        <w:t>Address: Elbasan, Rruga Albert Kavaja, Ndërtesa 8, Hyrja 1</w:t>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
    <w:p w14:paraId="7AD01F04" w14:textId="77777777" w:rsidR="00C35F31" w:rsidRPr="007A0C0F" w:rsidRDefault="00C35F31" w:rsidP="00B05313">
      <w:pPr>
        <w:rPr>
          <w:rFonts w:hAnsi="Times New Roman" w:cs="Times New Roman"/>
        </w:rPr>
      </w:pPr>
    </w:p>
    <w:p w14:paraId="2F29D1A7" w14:textId="745EFB00" w:rsidR="00B05313" w:rsidRPr="007A0C0F" w:rsidRDefault="00B05313" w:rsidP="00B05313">
      <w:pPr>
        <w:rPr>
          <w:rFonts w:hAnsi="Times New Roman" w:cs="Times New Roman"/>
        </w:rPr>
      </w:pPr>
      <w:r w:rsidRPr="007A0C0F">
        <w:rPr>
          <w:rFonts w:hAnsi="Times New Roman" w:cs="Times New Roman"/>
        </w:rPr>
      </w:r>
    </w:p>
    <w:p w14:paraId="725CCEEE" w14:textId="77777777" w:rsidR="00B05313" w:rsidRPr="007A0C0F" w:rsidRDefault="00B05313" w:rsidP="00B05313">
      <w:pPr>
        <w:rPr>
          <w:rFonts w:hAnsi="Times New Roman" w:cs="Times New Roman"/>
        </w:rPr>
      </w:pPr>
      <w:r w:rsidRPr="007A0C0F">
        <w:rPr>
          <w:rFonts w:hAnsi="Times New Roman" w:cs="Times New Roman"/>
        </w:rPr>
      </w:r>
    </w:p>
    <w:p w14:paraId="6D7B6370" w14:textId="77777777" w:rsidR="00B05313" w:rsidRPr="007A0C0F" w:rsidRDefault="00B05313" w:rsidP="00B05313">
      <w:pPr>
        <w:rPr>
          <w:rFonts w:hAnsi="Times New Roman" w:cs="Times New Roman"/>
        </w:rPr>
      </w:pPr>
      <w:r w:rsidRPr="007A0C0F">
        <w:rPr>
          <w:rFonts w:hAnsi="Times New Roman" w:cs="Times New Roman"/>
        </w:rPr>
      </w:r>
    </w:p>
    <w:p w14:paraId="4B5DA2F0" w14:textId="05A4DEB3" w:rsidR="00B05313" w:rsidRPr="007A0C0F" w:rsidRDefault="00B05313" w:rsidP="00B05313">
      <w:pPr>
        <w:rPr>
          <w:rFonts w:hAnsi="Times New Roman" w:cs="Times New Roman"/>
        </w:rPr>
      </w:pPr>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r w:rsidRPr="007A0C0F">
        <w:rPr>
          <w:rFonts w:hAnsi="Times New Roman" w:cs="Times New Roman"/>
        </w:rPr>
      </w:r>
    </w:p>
    <w:p w14:paraId="6240A99A" w14:textId="77777777" w:rsidR="00B05313" w:rsidRPr="007A0C0F" w:rsidRDefault="00B05313" w:rsidP="00B05313">
      <w:pPr>
        <w:rPr>
          <w:rFonts w:hAnsi="Times New Roman" w:cs="Times New Roman"/>
        </w:rPr>
      </w:pPr>
      <w:r w:rsidRPr="007A0C0F">
        <w:rPr>
          <w:rFonts w:hAnsi="Times New Roman" w:cs="Times New Roman"/>
        </w:rPr>
        <w:t>Each Shareholder shall, on incorporation and subject to the terms of this Agreement and the Company’s articles, hold Common Shares in the Company in the proportions and subject to the vesting, transfer and other provisions set out in this Agreement and the Schedules hereto. The Parties confirm that there are no other shareholders or investors at the time of incorporation other than the Founders and the Option Pool as described in Section 3 and Schedule 1.</w:t>
      </w:r>
    </w:p>
    <w:p w14:paraId="65B75FAC" w14:textId="0E8E1494" w:rsidR="00B05313" w:rsidRPr="007A0C0F" w:rsidRDefault="00B05313" w:rsidP="00B05313">
      <w:pPr>
        <w:rPr>
          <w:rFonts w:hAnsi="Times New Roman" w:cs="Times New Roman"/>
        </w:rPr>
      </w:pPr>
    </w:p>
    <w:p w14:paraId="532916E2" w14:textId="127E3398" w:rsidR="00B05313" w:rsidRPr="007A0C0F" w:rsidRDefault="00B05313" w:rsidP="009E076B">
      <w:pPr>
        <w:pStyle w:val="Heading3"/>
        <w:rPr>
          <w:rFonts w:hAnsi="Times New Roman" w:cs="Times New Roman"/>
        </w:rPr>
      </w:pPr>
      <w:bookmarkStart w:id="3" w:name="_Toc212221922"/>
      <w:r w:rsidRPr="007A0C0F">
        <w:rPr>
          <w:rFonts w:hAnsi="Times New Roman" w:cs="Times New Roman"/>
        </w:rPr>
        <w:t>1.2 Background / Recitals</w:t>
      </w:r>
      <w:bookmarkEnd w:id="3"/>
    </w:p>
    <w:p w14:paraId="65B28814" w14:textId="77777777" w:rsidR="009E076B" w:rsidRPr="007A0C0F" w:rsidRDefault="009E076B" w:rsidP="009E076B">
      <w:pPr>
        <w:rPr>
          <w:rFonts w:hAnsi="Times New Roman" w:cs="Times New Roman"/>
        </w:rPr>
      </w:pPr>
    </w:p>
    <w:p w14:paraId="6A5FC466" w14:textId="77777777" w:rsidR="00B05313" w:rsidRPr="007A0C0F" w:rsidRDefault="00B05313" w:rsidP="00B05313">
      <w:pPr>
        <w:rPr>
          <w:rFonts w:hAnsi="Times New Roman" w:cs="Times New Roman"/>
        </w:rPr>
      </w:pPr>
      <w:r w:rsidRPr="007A0C0F">
        <w:rPr>
          <w:rFonts w:hAnsi="Times New Roman" w:cs="Times New Roman"/>
        </w:rPr>
        <w:t>(a) The Parties intend to incorporate the Company under the Albanian Law No. 9901 dated 14 April 2008 "On Entrepreneurs and Commercial Companies" for the purpose of developing, operating and commercializing technology and services in the agentic commerce management and related mobility space (the "Business").</w:t>
      </w:r>
    </w:p>
    <w:p w14:paraId="76FE7742" w14:textId="0D1B4741" w:rsidR="00B05313" w:rsidRPr="007A0C0F" w:rsidRDefault="00B05313" w:rsidP="00B05313">
      <w:pPr>
        <w:rPr>
          <w:rFonts w:hAnsi="Times New Roman" w:cs="Times New Roman"/>
        </w:rPr>
      </w:pPr>
    </w:p>
    <w:p w14:paraId="117AD210" w14:textId="232B4F00" w:rsidR="00B05313" w:rsidRPr="007A0C0F" w:rsidRDefault="00B05313" w:rsidP="00B05313">
      <w:pPr>
        <w:rPr>
          <w:rFonts w:hAnsi="Times New Roman" w:cs="Times New Roman"/>
        </w:rPr>
      </w:pPr>
      <w:r w:rsidRPr="007A0C0F">
        <w:rPr>
          <w:rFonts w:hAnsi="Times New Roman" w:cs="Times New Roman"/>
        </w:rPr>
        <w:t>(b) The Parties wish to record their respective rights and obligations as shareholders of the Company, to provide for the governance of the Company, to regulate transfers of Shares and to record agreements regarding share capital, an employee option pool, vesting, confidentiality, intellectual property assignment, founder roles, capital calls and exit mechanics, all on the terms and subject to the conditions contained in this Agreement.</w:t>
      </w:r>
      <w:r w:rsidRPr="007A0C0F">
        <w:rPr>
          <w:rFonts w:hAnsi="Times New Roman" w:cs="Times New Roman"/>
        </w:rPr>
        <w:br/>
      </w:r>
    </w:p>
    <w:p w14:paraId="2FD97A98" w14:textId="7F8B0859" w:rsidR="00B05313" w:rsidRPr="007A0C0F" w:rsidRDefault="00B05313" w:rsidP="00B05313">
      <w:pPr>
        <w:rPr>
          <w:rFonts w:hAnsi="Times New Roman" w:cs="Times New Roman"/>
        </w:rPr>
      </w:pPr>
      <w:r w:rsidRPr="007A0C0F">
        <w:rPr>
          <w:rFonts w:hAnsi="Times New Roman" w:cs="Times New Roman"/>
        </w:rPr>
        <w:t>(c) The Parties intend that, on incorporation, the authorized share capital of the Company will be established at one hundred thousand (100,000) Common Shares (subject to amendment in the Articles), that one hundred thousand (100,000) Common Shares will be issued and outstanding on incorporation, that five (5) Founders will each hold Founder Shareholdings equal to eighteen percent (18%) of the issued and outstanding Common Shares on a fully diluted basis immediately following incorporation, and that a reserve equal to ten percent (10%) of the issued and outstanding Common Shares (the "Option Pool") will be established for an employee option plan as described in Section 3 and Schedule 3.</w:t>
      </w:r>
      <w:r w:rsidR="002B3C4A" w:rsidRPr="007A0C0F">
        <w:rPr>
          <w:rFonts w:hAnsi="Times New Roman" w:cs="Times New Roman"/>
        </w:rPr>
      </w:r>
      <w:r w:rsidRPr="007A0C0F">
        <w:rPr>
          <w:rFonts w:hAnsi="Times New Roman" w:cs="Times New Roman"/>
        </w:rPr>
      </w:r>
      <w:r w:rsidR="002B3C4A" w:rsidRPr="007A0C0F">
        <w:rPr>
          <w:rFonts w:hAnsi="Times New Roman" w:cs="Times New Roman"/>
        </w:rPr>
      </w:r>
      <w:r w:rsidRPr="007A0C0F">
        <w:rPr>
          <w:rFonts w:hAnsi="Times New Roman" w:cs="Times New Roman"/>
        </w:rPr>
      </w:r>
    </w:p>
    <w:p w14:paraId="4540D756" w14:textId="4F827D54" w:rsidR="00B05313" w:rsidRPr="007A0C0F" w:rsidRDefault="00B05313" w:rsidP="00B05313">
      <w:pPr>
        <w:rPr>
          <w:rFonts w:hAnsi="Times New Roman" w:cs="Times New Roman"/>
        </w:rPr>
      </w:pPr>
    </w:p>
    <w:p w14:paraId="1F18226B" w14:textId="77777777" w:rsidR="009E076B" w:rsidRPr="007A0C0F" w:rsidRDefault="00B05313" w:rsidP="00B05313">
      <w:pPr>
        <w:rPr>
          <w:rFonts w:hAnsi="Times New Roman" w:cs="Times New Roman"/>
        </w:rPr>
      </w:pPr>
      <w:r w:rsidRPr="007A0C0F">
        <w:rPr>
          <w:rFonts w:hAnsi="Times New Roman" w:cs="Times New Roman"/>
        </w:rPr>
        <w:t>(d) The Parties agree that no Shares have been issued as of the date of this Agreement and that the precise timing and mechanics of incorporation, issuance of Shares to the Founders and reservation of the Option Pool will be completed promptly after incorporation in accordance with the terms of this Agreement and applicable law.</w:t>
      </w:r>
    </w:p>
    <w:p w14:paraId="1C9C2A20" w14:textId="77777777" w:rsidR="002B3C4A" w:rsidRPr="007A0C0F" w:rsidRDefault="002B3C4A" w:rsidP="00B05313">
      <w:pPr>
        <w:rPr>
          <w:rFonts w:hAnsi="Times New Roman" w:cs="Times New Roman"/>
        </w:rPr>
      </w:pPr>
    </w:p>
    <w:p w14:paraId="3366C7DF" w14:textId="62E5A5D7" w:rsidR="00B05313" w:rsidRPr="007A0C0F" w:rsidRDefault="00B05313" w:rsidP="00B05313">
      <w:pPr>
        <w:rPr>
          <w:rFonts w:hAnsi="Times New Roman" w:cs="Times New Roman"/>
        </w:rPr>
      </w:pPr>
      <w:r w:rsidRPr="007A0C0F">
        <w:rPr>
          <w:rFonts w:hAnsi="Times New Roman" w:cs="Times New Roman"/>
        </w:rPr>
        <w:t>(e) The Parties intend that Founder Shares and Options issued under the Option Plan shall be subject to vesting, repurchase and forfeiture provisions as set out in Section 4 (Vesting and Founder/Employee Equity Terms) and any ancillary agreements entered into pursuant to this Agreement.</w:t>
      </w:r>
    </w:p>
    <w:p w14:paraId="090E806B" w14:textId="7BED1944" w:rsidR="00B05313" w:rsidRPr="007A0C0F" w:rsidRDefault="00B05313" w:rsidP="00B05313">
      <w:pPr>
        <w:rPr>
          <w:rFonts w:hAnsi="Times New Roman" w:cs="Times New Roman"/>
        </w:rPr>
      </w:pPr>
    </w:p>
    <w:p w14:paraId="0C614A83" w14:textId="77777777" w:rsidR="00B05313" w:rsidRPr="007A0C0F" w:rsidRDefault="00B05313" w:rsidP="00B05313">
      <w:pPr>
        <w:rPr>
          <w:rFonts w:hAnsi="Times New Roman" w:cs="Times New Roman"/>
        </w:rPr>
      </w:pPr>
      <w:r w:rsidRPr="007A0C0F">
        <w:rPr>
          <w:rFonts w:hAnsi="Times New Roman" w:cs="Times New Roman"/>
        </w:rPr>
        <w:t>(f) The Parties acknowledge that this Agreement will govern their relationship as shareholders from the date of incorporation and that each Shareholder and any permitted transferee of Shares will be required to execute such deeds of adherence as the Company may reasonably require to give effect to this Agreement.</w:t>
      </w:r>
    </w:p>
    <w:p w14:paraId="0B743B91" w14:textId="51EF40F6" w:rsidR="00B05313" w:rsidRPr="007A0C0F" w:rsidRDefault="00B05313" w:rsidP="00B05313">
      <w:pPr>
        <w:rPr>
          <w:rFonts w:hAnsi="Times New Roman" w:cs="Times New Roman"/>
        </w:rPr>
      </w:pPr>
    </w:p>
    <w:p w14:paraId="63EB27A9" w14:textId="13424B1F" w:rsidR="00B05313" w:rsidRPr="007A0C0F" w:rsidRDefault="00B05313" w:rsidP="009E076B">
      <w:pPr>
        <w:pStyle w:val="Heading3"/>
        <w:rPr>
          <w:rFonts w:hAnsi="Times New Roman" w:cs="Times New Roman"/>
        </w:rPr>
      </w:pPr>
      <w:bookmarkStart w:id="4" w:name="_Toc212221923"/>
      <w:r w:rsidRPr="007A0C0F">
        <w:rPr>
          <w:rFonts w:hAnsi="Times New Roman" w:cs="Times New Roman"/>
        </w:rPr>
        <w:t>1.3 Jurisdiction, Currency and General Matters</w:t>
      </w:r>
      <w:bookmarkEnd w:id="4"/>
    </w:p>
    <w:p w14:paraId="08A182F5" w14:textId="77777777" w:rsidR="009E076B" w:rsidRPr="007A0C0F" w:rsidRDefault="009E076B" w:rsidP="009E076B">
      <w:pPr>
        <w:rPr>
          <w:rFonts w:hAnsi="Times New Roman" w:cs="Times New Roman"/>
        </w:rPr>
      </w:pPr>
    </w:p>
    <w:p w14:paraId="4F5D6319" w14:textId="77777777" w:rsidR="00B05313" w:rsidRPr="007A0C0F" w:rsidRDefault="00B05313" w:rsidP="00B05313">
      <w:pPr>
        <w:rPr>
          <w:rFonts w:hAnsi="Times New Roman" w:cs="Times New Roman"/>
        </w:rPr>
      </w:pPr>
      <w:r w:rsidRPr="007A0C0F">
        <w:rPr>
          <w:rFonts w:hAnsi="Times New Roman" w:cs="Times New Roman"/>
        </w:rPr>
        <w:t>(a) Governing Law and Jurisdiction. This Agreement shall be governed by and construed in accordance with the laws of the Republic of Albania. The Parties submit to the jurisdiction of the competent courts of Tirana, Republic of Albania, for matters not subject to arbitration as provided in Section 11.</w:t>
      </w:r>
    </w:p>
    <w:p w14:paraId="4CAF94B7" w14:textId="321F6561" w:rsidR="00B05313" w:rsidRPr="007A0C0F" w:rsidRDefault="00B05313" w:rsidP="00B05313">
      <w:pPr>
        <w:rPr>
          <w:rFonts w:hAnsi="Times New Roman" w:cs="Times New Roman"/>
        </w:rPr>
      </w:pPr>
    </w:p>
    <w:p w14:paraId="379C422D" w14:textId="4145E999" w:rsidR="00B05313" w:rsidRPr="007A0C0F" w:rsidRDefault="009E076B" w:rsidP="00B05313">
      <w:pPr>
        <w:rPr>
          <w:rFonts w:hAnsi="Times New Roman" w:cs="Times New Roman"/>
        </w:rPr>
      </w:pPr>
      <w:r w:rsidRPr="007A0C0F">
        <w:rPr>
          <w:rFonts w:hAnsi="Times New Roman" w:cs="Times New Roman"/>
        </w:rPr>
        <w:t>(</w:t>
      </w:r>
      <w:r w:rsidR="00B05313" w:rsidRPr="007A0C0F">
        <w:rPr>
          <w:rFonts w:hAnsi="Times New Roman" w:cs="Times New Roman"/>
        </w:rPr>
        <w:t>b) Currency. All monetary references and payments in this Agreement shall be expressed in and made in Euros (EUR).</w:t>
      </w:r>
    </w:p>
    <w:p w14:paraId="00A37831" w14:textId="7981090F" w:rsidR="00B05313" w:rsidRPr="007A0C0F" w:rsidRDefault="00B05313" w:rsidP="00B05313">
      <w:pPr>
        <w:rPr>
          <w:rFonts w:hAnsi="Times New Roman" w:cs="Times New Roman"/>
        </w:rPr>
      </w:pPr>
    </w:p>
    <w:p w14:paraId="1A4699FD" w14:textId="77777777" w:rsidR="00B05313" w:rsidRPr="007A0C0F" w:rsidRDefault="00B05313" w:rsidP="00B05313">
      <w:pPr>
        <w:rPr>
          <w:rFonts w:hAnsi="Times New Roman" w:cs="Times New Roman"/>
        </w:rPr>
      </w:pPr>
      <w:r w:rsidRPr="007A0C0F">
        <w:rPr>
          <w:rFonts w:hAnsi="Times New Roman" w:cs="Times New Roman"/>
        </w:rPr>
        <w:t>(c) No Pre-existing IP. The Founders confirm that, as of the date of this Agreement, no Founder has pre-existing intellectual property that is required to be assigned to the Company; any Background IP to be excluded from assignment shall be disclosed in Schedule 6 consistent with Section 8.</w:t>
      </w:r>
    </w:p>
    <w:p w14:paraId="218E3C81" w14:textId="664587F2" w:rsidR="00B05313" w:rsidRPr="007A0C0F" w:rsidRDefault="00B05313" w:rsidP="00B05313">
      <w:pPr>
        <w:rPr>
          <w:rFonts w:hAnsi="Times New Roman" w:cs="Times New Roman"/>
        </w:rPr>
      </w:pPr>
    </w:p>
    <w:p w14:paraId="68B3EBAD" w14:textId="77777777" w:rsidR="00B05313" w:rsidRPr="007A0C0F" w:rsidRDefault="00B05313" w:rsidP="00B05313">
      <w:pPr>
        <w:rPr>
          <w:rFonts w:hAnsi="Times New Roman" w:cs="Times New Roman"/>
        </w:rPr>
      </w:pPr>
      <w:r w:rsidRPr="007A0C0F">
        <w:rPr>
          <w:rFonts w:hAnsi="Times New Roman" w:cs="Times New Roman"/>
        </w:rPr>
        <w:t>(d) Incorporation Matters. The Parties shall take all commercially reasonable steps to cause the Company to be incorporated promptly and to take such actions as are necessary to effect the initial issuance of Shares to the Founders, the reservation of the Option Pool and the appointment of initial directors and officers in accordance with this Agreement and the Articles.</w:t>
      </w:r>
    </w:p>
    <w:p w14:paraId="596546FE" w14:textId="147D46BA" w:rsidR="00B05313" w:rsidRPr="007A0C0F" w:rsidRDefault="00B05313" w:rsidP="00B05313">
      <w:pPr>
        <w:rPr>
          <w:rFonts w:hAnsi="Times New Roman" w:cs="Times New Roman"/>
        </w:rPr>
      </w:pPr>
    </w:p>
    <w:p w14:paraId="3AA66066" w14:textId="4E347DAC" w:rsidR="00B05313" w:rsidRPr="007A0C0F" w:rsidRDefault="00B05313" w:rsidP="009E076B">
      <w:pPr>
        <w:pStyle w:val="Heading2"/>
        <w:rPr>
          <w:rFonts w:ascii="Times New Roman" w:hAnsi="Times New Roman" w:cs="Times New Roman"/>
        </w:rPr>
      </w:pPr>
      <w:bookmarkStart w:id="5" w:name="_Toc212221924"/>
      <w:r w:rsidRPr="007A0C0F">
        <w:rPr>
          <w:rFonts w:ascii="Times New Roman" w:hAnsi="Times New Roman" w:cs="Times New Roman"/>
        </w:rPr>
        <w:t>2. Company Capitalization and Shareholding</w:t>
      </w:r>
      <w:bookmarkEnd w:id="5"/>
    </w:p>
    <w:p w14:paraId="21D8BEDD" w14:textId="77777777" w:rsidR="009E076B" w:rsidRPr="007A0C0F" w:rsidRDefault="009E076B" w:rsidP="009E076B">
      <w:pPr>
        <w:rPr>
          <w:rFonts w:hAnsi="Times New Roman" w:cs="Times New Roman"/>
        </w:rPr>
      </w:pPr>
    </w:p>
    <w:p w14:paraId="1BCCEF1D" w14:textId="77777777" w:rsidR="00B05313" w:rsidRPr="007A0C0F" w:rsidRDefault="00B05313" w:rsidP="00B05313">
      <w:pPr>
        <w:pStyle w:val="Heading3"/>
        <w:rPr>
          <w:rFonts w:hAnsi="Times New Roman" w:cs="Times New Roman"/>
        </w:rPr>
      </w:pPr>
      <w:bookmarkStart w:id="6" w:name="_Toc212221925"/>
      <w:r w:rsidRPr="007A0C0F">
        <w:rPr>
          <w:rFonts w:hAnsi="Times New Roman" w:cs="Times New Roman"/>
        </w:rPr>
        <w:t>2.1 Authorized and Issued Share Capital</w:t>
      </w:r>
      <w:bookmarkEnd w:id="6"/>
    </w:p>
    <w:p w14:paraId="1FFDFF02" w14:textId="131EF643" w:rsidR="00B05313" w:rsidRPr="007A0C0F" w:rsidRDefault="00B05313" w:rsidP="00B05313">
      <w:pPr>
        <w:rPr>
          <w:rFonts w:hAnsi="Times New Roman" w:cs="Times New Roman"/>
        </w:rPr>
      </w:pPr>
    </w:p>
    <w:p w14:paraId="437D7C8B" w14:textId="2E33A8C7" w:rsidR="00B05313" w:rsidRPr="007A0C0F" w:rsidRDefault="00B05313" w:rsidP="00B05313">
      <w:pPr>
        <w:rPr>
          <w:rFonts w:hAnsi="Times New Roman" w:cs="Times New Roman"/>
        </w:rPr>
      </w:pPr>
      <w:r w:rsidRPr="007A0C0F">
        <w:rPr>
          <w:rStyle w:val="Heading4Char"/>
          <w:rFonts w:hAnsi="Times New Roman" w:cs="Times New Roman"/>
        </w:rPr>
        <w:t>2.1.1 Authorized Shares and Issuance. Upon incorporation the Company shall have an authorized share capital of one hundred thousand (100,000) Common Shares, each with a nominal (par) value of one Albanian Lekë (1 ALL), representing total registered share capital of 100,000 ALL (the "Authorized Shares"). The Company shall, as soon as practicable following incorporation, issue and allocate the Issued Shares to the Founders in accordance with Section 2.2. The Option Pool described in Section 2.1.2 shall be created by way of authorized but unissued capacity, with additional Common Shares to be issued (and the authorized capital correspondingly increased by shareholder resolution if required) at the time of each Option grant or exercise.</w:t>
      </w:r>
      <w:r w:rsidRPr="007A0C0F">
        <w:rPr>
          <w:rFonts w:hAnsi="Times New Roman" w:cs="Times New Roman"/>
        </w:rPr>
      </w:r>
      <w:r w:rsidR="002B3C4A" w:rsidRPr="007A0C0F">
        <w:rPr>
          <w:rFonts w:hAnsi="Times New Roman" w:cs="Times New Roman"/>
        </w:rPr>
      </w:r>
      <w:r w:rsidRPr="007A0C0F">
        <w:rPr>
          <w:rFonts w:hAnsi="Times New Roman" w:cs="Times New Roman"/>
        </w:rPr>
      </w:r>
      <w:r w:rsidR="002B3C4A" w:rsidRPr="007A0C0F">
        <w:rPr>
          <w:rFonts w:hAnsi="Times New Roman" w:cs="Times New Roman"/>
        </w:rPr>
      </w:r>
      <w:r w:rsidRPr="007A0C0F">
        <w:rPr>
          <w:rFonts w:hAnsi="Times New Roman" w:cs="Times New Roman"/>
        </w:rPr>
      </w:r>
    </w:p>
    <w:p w14:paraId="0F277FBF" w14:textId="77777777" w:rsidR="002B3C4A" w:rsidRPr="007A0C0F" w:rsidRDefault="002B3C4A" w:rsidP="00B05313">
      <w:pPr>
        <w:rPr>
          <w:rFonts w:hAnsi="Times New Roman" w:cs="Times New Roman"/>
        </w:rPr>
      </w:pPr>
    </w:p>
    <w:p w14:paraId="1B78CFB6" w14:textId="7B7B4773" w:rsidR="00B05313" w:rsidRPr="007A0C0F" w:rsidRDefault="00B05313" w:rsidP="00B05313">
      <w:pPr>
        <w:rPr>
          <w:rFonts w:hAnsi="Times New Roman" w:cs="Times New Roman"/>
        </w:rPr>
      </w:pPr>
      <w:r w:rsidRPr="007A0C0F">
        <w:rPr>
          <w:rStyle w:val="Heading4Char"/>
          <w:rFonts w:hAnsi="Times New Roman" w:cs="Times New Roman"/>
        </w:rPr>
        <w:t>2.1.2 Reservation for Option Pool.</w:t>
      </w:r>
      <w:r w:rsidRPr="007A0C0F">
        <w:rPr>
          <w:rFonts w:hAnsi="Times New Roman" w:cs="Times New Roman"/>
        </w:rPr>
        <w:t xml:space="preserve"> Ten percent (10%) of the Company’s issued and outstanding Common Shares on a fully diluted basis immediately following incorporation shall be reserved for the Company’s employee stock option plan (the "Option Pool") and reflected as a reservation against the Authorized Shares in the register of members.</w:t>
      </w:r>
      <w:r w:rsidRPr="007A0C0F">
        <w:rPr>
          <w:rFonts w:hAnsi="Times New Roman" w:cs="Times New Roman"/>
        </w:rPr>
        <w:br/>
      </w:r>
    </w:p>
    <w:p w14:paraId="04C537D6" w14:textId="77777777" w:rsidR="00B05313" w:rsidRPr="007A0C0F" w:rsidRDefault="00B05313" w:rsidP="00B05313">
      <w:pPr>
        <w:rPr>
          <w:rFonts w:hAnsi="Times New Roman" w:cs="Times New Roman"/>
        </w:rPr>
      </w:pPr>
      <w:r w:rsidRPr="007A0C0F">
        <w:rPr>
          <w:rStyle w:val="Heading4Char"/>
          <w:rFonts w:hAnsi="Times New Roman" w:cs="Times New Roman"/>
        </w:rPr>
        <w:t xml:space="preserve">2.1.3 Compliance with Articles and Law. </w:t>
      </w:r>
      <w:r w:rsidRPr="007A0C0F">
        <w:rPr>
          <w:rFonts w:hAnsi="Times New Roman" w:cs="Times New Roman"/>
        </w:rPr>
        <w:t>No Shares shall be issued or transferred other than in accordance with this Agreement, the Articles and applicable law.</w:t>
      </w:r>
    </w:p>
    <w:p w14:paraId="1CFBC17F" w14:textId="55F955C7" w:rsidR="00B05313" w:rsidRPr="007A0C0F" w:rsidRDefault="00B05313" w:rsidP="00B05313">
      <w:pPr>
        <w:rPr>
          <w:rFonts w:hAnsi="Times New Roman" w:cs="Times New Roman"/>
        </w:rPr>
      </w:pPr>
    </w:p>
    <w:p w14:paraId="013AD3D2" w14:textId="77777777" w:rsidR="00B05313" w:rsidRPr="007A0C0F" w:rsidRDefault="00B05313" w:rsidP="009E076B">
      <w:pPr>
        <w:pStyle w:val="Heading3"/>
        <w:rPr>
          <w:rFonts w:hAnsi="Times New Roman" w:cs="Times New Roman"/>
        </w:rPr>
      </w:pPr>
      <w:bookmarkStart w:id="7" w:name="_Toc212221926"/>
      <w:r w:rsidRPr="007A0C0F">
        <w:rPr>
          <w:rFonts w:hAnsi="Times New Roman" w:cs="Times New Roman"/>
        </w:rPr>
        <w:lastRenderedPageBreak/>
        <w:t>2.2 Initial Share Allocation</w:t>
      </w:r>
      <w:bookmarkEnd w:id="7"/>
    </w:p>
    <w:p w14:paraId="48DCD8FC" w14:textId="595C8C62" w:rsidR="00B05313" w:rsidRPr="007A0C0F" w:rsidRDefault="00B05313" w:rsidP="00B05313">
      <w:pPr>
        <w:rPr>
          <w:rFonts w:hAnsi="Times New Roman" w:cs="Times New Roman"/>
        </w:rPr>
      </w:pPr>
    </w:p>
    <w:p w14:paraId="5B7D1024" w14:textId="77777777" w:rsidR="00B05313" w:rsidRPr="007A0C0F" w:rsidRDefault="00B05313" w:rsidP="00B05313">
      <w:pPr>
        <w:rPr>
          <w:rFonts w:hAnsi="Times New Roman" w:cs="Times New Roman"/>
        </w:rPr>
      </w:pPr>
      <w:r w:rsidRPr="007A0C0F">
        <w:rPr>
          <w:rStyle w:val="Heading4Char"/>
          <w:rFonts w:hAnsi="Times New Roman" w:cs="Times New Roman"/>
        </w:rPr>
        <w:t>2.2.1 Founders’ Allocations. Subject to the vesting provisions of Section 3 and completion of incorporation, the Issued Shares shall be allocated among the Founders as follows (each percentage expressed on a fully diluted basis immediately following incorporation, prior to issuance of any Options under the Option Pool): Xhurian Shaba shall hold forty thousand (40,000) Common Shares, representing forty percent (40%) of the issued and outstanding Common Shares; Alvi Palloshi shall hold thirty thousand (30,000) Common Shares, representing thirty percent (30%); and Iseld Muça shall hold thirty thousand (30,000) Common Shares, representing thirty percent (30%). The remaining capacity of the Authorized Shares shall be reserved for the Option Pool described in Section 2.1.2 and Section 2.2.2. The allocation and the names of the initial Shareholders shall be recorded in Schedule 1 (Initial Share Register and Allocation) and in the Company’s register of members maintained at the National Business Centre (QKB).</w:t>
      </w:r>
      <w:r w:rsidRPr="007A0C0F">
        <w:rPr>
          <w:rFonts w:hAnsi="Times New Roman" w:cs="Times New Roman"/>
        </w:rPr>
      </w:r>
    </w:p>
    <w:p w14:paraId="67E11D27" w14:textId="4E826451" w:rsidR="00B05313" w:rsidRPr="007A0C0F" w:rsidRDefault="00B05313" w:rsidP="00B05313">
      <w:pPr>
        <w:rPr>
          <w:rFonts w:hAnsi="Times New Roman" w:cs="Times New Roman"/>
        </w:rPr>
      </w:pPr>
    </w:p>
    <w:p w14:paraId="42284679" w14:textId="77777777" w:rsidR="00B05313" w:rsidRPr="007A0C0F" w:rsidRDefault="00B05313" w:rsidP="00B05313">
      <w:pPr>
        <w:rPr>
          <w:rFonts w:hAnsi="Times New Roman" w:cs="Times New Roman"/>
        </w:rPr>
      </w:pPr>
      <w:r w:rsidRPr="007A0C0F">
        <w:rPr>
          <w:rStyle w:val="Heading4Char"/>
          <w:rFonts w:hAnsi="Times New Roman" w:cs="Times New Roman"/>
        </w:rPr>
        <w:t>2.2.2 Option Pool.</w:t>
      </w:r>
      <w:r w:rsidRPr="007A0C0F">
        <w:rPr>
          <w:rFonts w:hAnsi="Times New Roman" w:cs="Times New Roman"/>
        </w:rPr>
        <w:t xml:space="preserve"> The Option Pool shall equal ten percent (10%) of the Company’s issued and outstanding Common Shares on a fully diluted basis immediately following incorporation and shall be set aside for grants to employees, consultants and directors under the Option Plan. The Board shall adopt the Option Plan and the terms of individual grants in accordance with Section 4 and Schedule 3.</w:t>
      </w:r>
    </w:p>
    <w:p w14:paraId="1E24599D" w14:textId="7B4F53A9" w:rsidR="00B05313" w:rsidRPr="007A0C0F" w:rsidRDefault="00B05313" w:rsidP="00B05313">
      <w:pPr>
        <w:rPr>
          <w:rFonts w:hAnsi="Times New Roman" w:cs="Times New Roman"/>
        </w:rPr>
      </w:pPr>
    </w:p>
    <w:p w14:paraId="738EA4B6" w14:textId="77777777" w:rsidR="00B05313" w:rsidRPr="007A0C0F" w:rsidRDefault="00B05313" w:rsidP="00B05313">
      <w:pPr>
        <w:rPr>
          <w:rFonts w:hAnsi="Times New Roman" w:cs="Times New Roman"/>
        </w:rPr>
      </w:pPr>
      <w:r w:rsidRPr="007A0C0F">
        <w:rPr>
          <w:rStyle w:val="Heading4Char"/>
          <w:rFonts w:hAnsi="Times New Roman" w:cs="Times New Roman"/>
        </w:rPr>
        <w:t>2.2.3 No Other Issuances.</w:t>
      </w:r>
      <w:r w:rsidRPr="007A0C0F">
        <w:rPr>
          <w:rFonts w:hAnsi="Times New Roman" w:cs="Times New Roman"/>
        </w:rPr>
        <w:t xml:space="preserve"> Except as expressly contemplated by this Agreement (including the Option Pool), no other shares, seed allocations or investor shareholdings shall exist as of incorporation.</w:t>
      </w:r>
    </w:p>
    <w:p w14:paraId="4251E1AA" w14:textId="2D496B3D" w:rsidR="00B05313" w:rsidRPr="007A0C0F" w:rsidRDefault="00B05313" w:rsidP="00B05313">
      <w:pPr>
        <w:rPr>
          <w:rFonts w:hAnsi="Times New Roman" w:cs="Times New Roman"/>
        </w:rPr>
      </w:pPr>
    </w:p>
    <w:p w14:paraId="5A4B00DC" w14:textId="77777777" w:rsidR="00B05313" w:rsidRPr="007A0C0F" w:rsidRDefault="00B05313" w:rsidP="00B05313">
      <w:pPr>
        <w:pStyle w:val="Heading3"/>
        <w:rPr>
          <w:rFonts w:hAnsi="Times New Roman" w:cs="Times New Roman"/>
        </w:rPr>
      </w:pPr>
      <w:bookmarkStart w:id="8" w:name="_Toc212221927"/>
      <w:r w:rsidRPr="007A0C0F">
        <w:rPr>
          <w:rFonts w:hAnsi="Times New Roman" w:cs="Times New Roman"/>
        </w:rPr>
        <w:t>2.3 Future Issuances and Pre‑emptive Rights</w:t>
      </w:r>
      <w:bookmarkEnd w:id="8"/>
    </w:p>
    <w:p w14:paraId="0A6CEA6A" w14:textId="74A3CBC3" w:rsidR="00B05313" w:rsidRPr="007A0C0F" w:rsidRDefault="00B05313" w:rsidP="00B05313">
      <w:pPr>
        <w:rPr>
          <w:rFonts w:hAnsi="Times New Roman" w:cs="Times New Roman"/>
        </w:rPr>
      </w:pPr>
    </w:p>
    <w:p w14:paraId="0F69ACF7" w14:textId="77777777" w:rsidR="00B05313" w:rsidRPr="007A0C0F" w:rsidRDefault="00B05313" w:rsidP="00B05313">
      <w:pPr>
        <w:rPr>
          <w:rFonts w:hAnsi="Times New Roman" w:cs="Times New Roman"/>
        </w:rPr>
      </w:pPr>
      <w:r w:rsidRPr="007A0C0F">
        <w:rPr>
          <w:rStyle w:val="Heading4Char"/>
          <w:rFonts w:hAnsi="Times New Roman" w:cs="Times New Roman"/>
        </w:rPr>
        <w:t>2.3.1 Pre‑emptive Rights.</w:t>
      </w:r>
      <w:r w:rsidRPr="007A0C0F">
        <w:rPr>
          <w:rFonts w:hAnsi="Times New Roman" w:cs="Times New Roman"/>
        </w:rPr>
        <w:t xml:space="preserve"> Subject to Section 3.4.5 (Permitted Exceptions) and the Articles, whenever the Company proposes to issue new Shares or securities convertible into or carrying rights to subscribe for Shares (an "Offered Issuance"), the Company shall first offer such securities pro rata to the Shareholders in proportion to their respective shareholdings on a fully diluted basis (the "Pre‑emptive Right") in accordance with the procedures set out in Section 3.4.</w:t>
      </w:r>
    </w:p>
    <w:p w14:paraId="641D4C01" w14:textId="74DF8854" w:rsidR="00B05313" w:rsidRPr="007A0C0F" w:rsidRDefault="00B05313" w:rsidP="00B05313">
      <w:pPr>
        <w:rPr>
          <w:rFonts w:hAnsi="Times New Roman" w:cs="Times New Roman"/>
        </w:rPr>
      </w:pPr>
    </w:p>
    <w:p w14:paraId="52F9BF1E" w14:textId="77777777" w:rsidR="00B05313" w:rsidRPr="007A0C0F" w:rsidRDefault="00B05313" w:rsidP="00B05313">
      <w:pPr>
        <w:rPr>
          <w:rFonts w:hAnsi="Times New Roman" w:cs="Times New Roman"/>
        </w:rPr>
      </w:pPr>
      <w:r w:rsidRPr="007A0C0F">
        <w:rPr>
          <w:rStyle w:val="Heading4Char"/>
          <w:rFonts w:hAnsi="Times New Roman" w:cs="Times New Roman"/>
        </w:rPr>
        <w:t>2.3.2 Board Authority and Shareholder Approval.</w:t>
      </w:r>
      <w:r w:rsidRPr="007A0C0F">
        <w:rPr>
          <w:rFonts w:hAnsi="Times New Roman" w:cs="Times New Roman"/>
        </w:rPr>
        <w:t xml:space="preserve"> The Board may propose issuances subject to this Agreement and the Articles; no issuance that would materially and adversely affect any Shareholder’s rights under this Agreement (including reduction of the Option Pool without Shareholder approval) shall be effective without compliance with the approval thresholds set out in Section 5 (Reserved Matters) and the Articles.</w:t>
      </w:r>
    </w:p>
    <w:p w14:paraId="5225CC4C" w14:textId="3E7DF86D" w:rsidR="00B05313" w:rsidRPr="007A0C0F" w:rsidRDefault="00B05313" w:rsidP="00B05313">
      <w:pPr>
        <w:rPr>
          <w:rFonts w:hAnsi="Times New Roman" w:cs="Times New Roman"/>
        </w:rPr>
      </w:pPr>
    </w:p>
    <w:p w14:paraId="0F1B56C1" w14:textId="77777777" w:rsidR="00B05313" w:rsidRPr="007A0C0F" w:rsidRDefault="00B05313" w:rsidP="00B05313">
      <w:pPr>
        <w:rPr>
          <w:rFonts w:hAnsi="Times New Roman" w:cs="Times New Roman"/>
        </w:rPr>
      </w:pPr>
      <w:r w:rsidRPr="007A0C0F">
        <w:rPr>
          <w:rStyle w:val="Heading4Char"/>
          <w:rFonts w:hAnsi="Times New Roman" w:cs="Times New Roman"/>
        </w:rPr>
        <w:t xml:space="preserve">2.3.3 Anti‑Dilution; Adjustments. </w:t>
      </w:r>
      <w:r w:rsidRPr="007A0C0F">
        <w:rPr>
          <w:rFonts w:hAnsi="Times New Roman" w:cs="Times New Roman"/>
        </w:rPr>
        <w:t>In the event of any subdivision, consolidation, reclassification or other change to the Company’s share capital, the proportionate entitlements described in this Agreement shall be adjusted to reflect such changes on a fair and equitable basis to preserve the economic intent of the Parties, and the register of members and Schedule 1 shall be updated accordingly.</w:t>
      </w:r>
    </w:p>
    <w:p w14:paraId="26DBE71B" w14:textId="374B145C" w:rsidR="00B05313" w:rsidRPr="007A0C0F" w:rsidRDefault="00B05313" w:rsidP="00B05313">
      <w:pPr>
        <w:rPr>
          <w:rFonts w:hAnsi="Times New Roman" w:cs="Times New Roman"/>
        </w:rPr>
      </w:pPr>
    </w:p>
    <w:p w14:paraId="5D3DCB1A" w14:textId="77777777" w:rsidR="00B05313" w:rsidRPr="007A0C0F" w:rsidRDefault="00B05313" w:rsidP="00B05313">
      <w:pPr>
        <w:pStyle w:val="Heading3"/>
        <w:rPr>
          <w:rFonts w:hAnsi="Times New Roman" w:cs="Times New Roman"/>
        </w:rPr>
      </w:pPr>
      <w:bookmarkStart w:id="9" w:name="_Toc212221928"/>
      <w:r w:rsidRPr="007A0C0F">
        <w:rPr>
          <w:rFonts w:hAnsi="Times New Roman" w:cs="Times New Roman"/>
        </w:rPr>
        <w:t>2.4 Currency</w:t>
      </w:r>
      <w:bookmarkEnd w:id="9"/>
    </w:p>
    <w:p w14:paraId="26A58B8C" w14:textId="5658D5CD" w:rsidR="00B05313" w:rsidRPr="007A0C0F" w:rsidRDefault="00B05313" w:rsidP="00B05313">
      <w:pPr>
        <w:rPr>
          <w:rFonts w:hAnsi="Times New Roman" w:cs="Times New Roman"/>
        </w:rPr>
      </w:pPr>
    </w:p>
    <w:p w14:paraId="37E7514D" w14:textId="77777777" w:rsidR="00B05313" w:rsidRPr="007A0C0F" w:rsidRDefault="00B05313" w:rsidP="00B05313">
      <w:pPr>
        <w:rPr>
          <w:rFonts w:hAnsi="Times New Roman" w:cs="Times New Roman"/>
        </w:rPr>
      </w:pPr>
      <w:r w:rsidRPr="007A0C0F">
        <w:rPr>
          <w:rFonts w:hAnsi="Times New Roman" w:cs="Times New Roman"/>
        </w:rPr>
        <w:t>All monetary references and payments under this Agreement shall be in Euros (EUR), unless otherwise expressly provided.</w:t>
      </w:r>
    </w:p>
    <w:p w14:paraId="4026CFD7" w14:textId="290F0525" w:rsidR="00B05313" w:rsidRPr="007A0C0F" w:rsidRDefault="00B05313" w:rsidP="00B05313">
      <w:pPr>
        <w:rPr>
          <w:rFonts w:hAnsi="Times New Roman" w:cs="Times New Roman"/>
        </w:rPr>
      </w:pPr>
    </w:p>
    <w:p w14:paraId="2C002EEB" w14:textId="77777777" w:rsidR="00B05313" w:rsidRPr="007A0C0F" w:rsidRDefault="00B05313" w:rsidP="00B05313">
      <w:pPr>
        <w:pStyle w:val="Heading3"/>
        <w:rPr>
          <w:rFonts w:hAnsi="Times New Roman" w:cs="Times New Roman"/>
        </w:rPr>
      </w:pPr>
      <w:bookmarkStart w:id="10" w:name="_Toc212221929"/>
      <w:r w:rsidRPr="007A0C0F">
        <w:rPr>
          <w:rFonts w:hAnsi="Times New Roman" w:cs="Times New Roman"/>
        </w:rPr>
        <w:t>2.5 Share Certificates, Register and Evidence of Title</w:t>
      </w:r>
      <w:bookmarkEnd w:id="10"/>
    </w:p>
    <w:p w14:paraId="1E14AF9C" w14:textId="404536F5" w:rsidR="00B05313" w:rsidRPr="007A0C0F" w:rsidRDefault="00B05313" w:rsidP="00B05313">
      <w:pPr>
        <w:rPr>
          <w:rFonts w:hAnsi="Times New Roman" w:cs="Times New Roman"/>
        </w:rPr>
      </w:pPr>
    </w:p>
    <w:p w14:paraId="1AA1BD07" w14:textId="77777777" w:rsidR="00B05313" w:rsidRPr="007A0C0F" w:rsidRDefault="00B05313" w:rsidP="00B05313">
      <w:pPr>
        <w:rPr>
          <w:rFonts w:hAnsi="Times New Roman" w:cs="Times New Roman"/>
        </w:rPr>
      </w:pPr>
      <w:r w:rsidRPr="007A0C0F">
        <w:rPr>
          <w:rStyle w:val="Heading4Char"/>
          <w:rFonts w:hAnsi="Times New Roman" w:cs="Times New Roman"/>
        </w:rPr>
        <w:t>2.5.1 Share Certificates and Registration.</w:t>
      </w:r>
      <w:r w:rsidRPr="007A0C0F">
        <w:rPr>
          <w:rFonts w:hAnsi="Times New Roman" w:cs="Times New Roman"/>
        </w:rPr>
        <w:t xml:space="preserve"> The Company shall, promptly following issuance, deliver or cause to be delivered share certificates (or, where uncertificated share registers are maintained in accordance with the Articles and applicable law, appropriate statements of holdings) to each Shareholder evidencing the Shares registered in the name of such Shareholder. The Company shall maintain an up‑to‑date register of members reflecting all issuances, transfers, cancellations and the reservation for the Option Pool.</w:t>
      </w:r>
    </w:p>
    <w:p w14:paraId="49DD88B7" w14:textId="3A5A18AA" w:rsidR="00B05313" w:rsidRPr="007A0C0F" w:rsidRDefault="00B05313" w:rsidP="00B05313">
      <w:pPr>
        <w:rPr>
          <w:rFonts w:hAnsi="Times New Roman" w:cs="Times New Roman"/>
        </w:rPr>
      </w:pPr>
    </w:p>
    <w:p w14:paraId="52D29FC8" w14:textId="77777777" w:rsidR="00B05313" w:rsidRPr="007A0C0F" w:rsidRDefault="00B05313" w:rsidP="00B05313">
      <w:pPr>
        <w:rPr>
          <w:rFonts w:hAnsi="Times New Roman" w:cs="Times New Roman"/>
        </w:rPr>
      </w:pPr>
      <w:r w:rsidRPr="007A0C0F">
        <w:rPr>
          <w:rStyle w:val="Heading4Char"/>
          <w:rFonts w:hAnsi="Times New Roman" w:cs="Times New Roman"/>
        </w:rPr>
        <w:t>2.5.2 Record of Vesting.</w:t>
      </w:r>
      <w:r w:rsidRPr="007A0C0F">
        <w:rPr>
          <w:rFonts w:hAnsi="Times New Roman" w:cs="Times New Roman"/>
        </w:rPr>
        <w:t xml:space="preserve"> The Company shall maintain a vesting schedule and records for Founder Shares and Options showing the Start Date, number of Shares or Options subject to vesting and the amounts vested to date in accordance with Section 4. The Company shall provide each Founder with a copy of the schedule relevant to that Founder.</w:t>
      </w:r>
    </w:p>
    <w:p w14:paraId="7548AA8C" w14:textId="15D296AB" w:rsidR="00B05313" w:rsidRPr="007A0C0F" w:rsidRDefault="00B05313" w:rsidP="00B05313">
      <w:pPr>
        <w:rPr>
          <w:rFonts w:hAnsi="Times New Roman" w:cs="Times New Roman"/>
        </w:rPr>
      </w:pPr>
    </w:p>
    <w:p w14:paraId="7FC3B677" w14:textId="77777777" w:rsidR="00B05313" w:rsidRPr="007A0C0F" w:rsidRDefault="00B05313" w:rsidP="00B05313">
      <w:pPr>
        <w:pStyle w:val="Heading3"/>
        <w:rPr>
          <w:rFonts w:hAnsi="Times New Roman" w:cs="Times New Roman"/>
        </w:rPr>
      </w:pPr>
      <w:bookmarkStart w:id="11" w:name="_Toc212221930"/>
      <w:r w:rsidRPr="007A0C0F">
        <w:rPr>
          <w:rFonts w:hAnsi="Times New Roman" w:cs="Times New Roman"/>
        </w:rPr>
        <w:t>2.6 Representations as to Capitalization</w:t>
      </w:r>
      <w:bookmarkEnd w:id="11"/>
    </w:p>
    <w:p w14:paraId="123BEBF1" w14:textId="4AEAED9F" w:rsidR="00B05313" w:rsidRPr="007A0C0F" w:rsidRDefault="00B05313" w:rsidP="00B05313">
      <w:pPr>
        <w:rPr>
          <w:rFonts w:hAnsi="Times New Roman" w:cs="Times New Roman"/>
        </w:rPr>
      </w:pPr>
    </w:p>
    <w:p w14:paraId="20F224D5" w14:textId="31AABBE3" w:rsidR="00B05313" w:rsidRPr="007A0C0F" w:rsidRDefault="00B05313" w:rsidP="00B05313">
      <w:pPr>
        <w:rPr>
          <w:rFonts w:hAnsi="Times New Roman" w:cs="Times New Roman"/>
        </w:rPr>
      </w:pPr>
      <w:r w:rsidRPr="007A0C0F">
        <w:rPr>
          <w:rFonts w:hAnsi="Times New Roman" w:cs="Times New Roman"/>
        </w:rPr>
        <w:t>Each Shareholder represents and warrants that, as of the date of issuance of their Founder Shares following incorporation, such Founder will be the legal and beneficial owner of the number of Shares allocated to them, free and clear of Encumbrances other than as permitted by this Agreement, and that no other Shares or options exist other than as set out herein and in Schedule 1.</w:t>
      </w:r>
      <w:r w:rsidRPr="007A0C0F">
        <w:rPr>
          <w:rFonts w:hAnsi="Times New Roman" w:cs="Times New Roman"/>
        </w:rPr>
        <w:br/>
      </w:r>
    </w:p>
    <w:p w14:paraId="047BCA63" w14:textId="77777777" w:rsidR="00B05313" w:rsidRPr="007A0C0F" w:rsidRDefault="00B05313" w:rsidP="00B05313">
      <w:pPr>
        <w:pStyle w:val="Heading3"/>
        <w:rPr>
          <w:rFonts w:hAnsi="Times New Roman" w:cs="Times New Roman"/>
        </w:rPr>
      </w:pPr>
      <w:bookmarkStart w:id="12" w:name="_Toc212221931"/>
      <w:r w:rsidRPr="007A0C0F">
        <w:rPr>
          <w:rFonts w:hAnsi="Times New Roman" w:cs="Times New Roman"/>
        </w:rPr>
        <w:t>2.7 Schedules and Updates</w:t>
      </w:r>
      <w:bookmarkEnd w:id="12"/>
    </w:p>
    <w:p w14:paraId="1C0FE4A0" w14:textId="7DF6C61B" w:rsidR="00B05313" w:rsidRPr="007A0C0F" w:rsidRDefault="00B05313" w:rsidP="00B05313">
      <w:pPr>
        <w:rPr>
          <w:rFonts w:hAnsi="Times New Roman" w:cs="Times New Roman"/>
        </w:rPr>
      </w:pPr>
    </w:p>
    <w:p w14:paraId="4A6E318C" w14:textId="7F1B076B" w:rsidR="00B05313" w:rsidRPr="007A0C0F" w:rsidRDefault="00B05313" w:rsidP="00B05313">
      <w:pPr>
        <w:rPr>
          <w:rFonts w:hAnsi="Times New Roman" w:cs="Times New Roman"/>
        </w:rPr>
      </w:pPr>
      <w:r w:rsidRPr="007A0C0F">
        <w:rPr>
          <w:rFonts w:hAnsi="Times New Roman" w:cs="Times New Roman"/>
        </w:rPr>
        <w:t>Schedule 1 shall set out the initial share register and allocation, including the number of Shares, the names and addresses of the Shareholders and the reservation for the Option Pool. The Company shall promptly update Schedule 1 and the register of members to reflect any valid issuance, transfer, grant of Options or amendment to the Option Pool in accordance with this Agreement and applicable law.3. Vesting, Forfeiture and Acceleration</w:t>
      </w:r>
      <w:r w:rsidRPr="007A0C0F">
        <w:rPr>
          <w:rFonts w:hAnsi="Times New Roman" w:cs="Times New Roman"/>
        </w:rPr>
        <w:br/>
      </w:r>
    </w:p>
    <w:p w14:paraId="54816E5F" w14:textId="3F101ABC" w:rsidR="00B05313" w:rsidRPr="007A0C0F" w:rsidRDefault="00B05313" w:rsidP="002F45A6">
      <w:pPr>
        <w:pStyle w:val="Heading3"/>
        <w:rPr>
          <w:rFonts w:hAnsi="Times New Roman" w:cs="Times New Roman"/>
        </w:rPr>
      </w:pPr>
      <w:bookmarkStart w:id="13" w:name="_Toc212221932"/>
      <w:r w:rsidRPr="007A0C0F">
        <w:rPr>
          <w:rFonts w:hAnsi="Times New Roman" w:cs="Times New Roman"/>
        </w:rPr>
        <w:t>3.1 Vesting Principles</w:t>
      </w:r>
      <w:bookmarkEnd w:id="13"/>
    </w:p>
    <w:p w14:paraId="5A8EA116" w14:textId="77777777" w:rsidR="002F45A6" w:rsidRPr="007A0C0F" w:rsidRDefault="002F45A6" w:rsidP="002F45A6">
      <w:pPr>
        <w:rPr>
          <w:rFonts w:hAnsi="Times New Roman" w:cs="Times New Roman"/>
        </w:rPr>
      </w:pPr>
    </w:p>
    <w:p w14:paraId="760193B0" w14:textId="2CC6B63D" w:rsidR="00B05313" w:rsidRPr="007A0C0F" w:rsidRDefault="00B05313" w:rsidP="00B05313">
      <w:pPr>
        <w:rPr>
          <w:rFonts w:hAnsi="Times New Roman" w:cs="Times New Roman"/>
        </w:rPr>
      </w:pPr>
      <w:r w:rsidRPr="007A0C0F">
        <w:rPr>
          <w:rStyle w:val="Heading4Char"/>
          <w:rFonts w:hAnsi="Times New Roman" w:cs="Times New Roman"/>
        </w:rPr>
        <w:t>3.1.1 Purpose.</w:t>
      </w:r>
      <w:r w:rsidRPr="007A0C0F">
        <w:rPr>
          <w:rFonts w:hAnsi="Times New Roman" w:cs="Times New Roman"/>
        </w:rPr>
        <w:t xml:space="preserve"> The Parties acknowledge and agree that Founder Shares and Options are intended to align incentives, to preserve value for the Company and its Shareholders, and to reward continued contribution by Founders and other recipients. All Founder Shares and Options shall be subject to the vesting, forfeiture and acceleration provisions of this Section 3 unless expressly otherwise agreed in a written agreement signed by the Company and the relevant Holder.</w:t>
      </w:r>
      <w:r w:rsidRPr="007A0C0F">
        <w:rPr>
          <w:rFonts w:hAnsi="Times New Roman" w:cs="Times New Roman"/>
        </w:rPr>
        <w:br/>
      </w:r>
    </w:p>
    <w:p w14:paraId="358BB0E3" w14:textId="77777777" w:rsidR="00B05313" w:rsidRPr="007A0C0F" w:rsidRDefault="00B05313" w:rsidP="00B05313">
      <w:pPr>
        <w:rPr>
          <w:rFonts w:hAnsi="Times New Roman" w:cs="Times New Roman"/>
        </w:rPr>
      </w:pPr>
      <w:r w:rsidRPr="007A0C0F">
        <w:rPr>
          <w:rStyle w:val="Heading4Char"/>
          <w:rFonts w:hAnsi="Times New Roman" w:cs="Times New Roman"/>
        </w:rPr>
        <w:lastRenderedPageBreak/>
        <w:t>3.1.2 Continued Service.</w:t>
      </w:r>
      <w:r w:rsidRPr="007A0C0F">
        <w:rPr>
          <w:rFonts w:hAnsi="Times New Roman" w:cs="Times New Roman"/>
        </w:rPr>
        <w:t xml:space="preserve"> Vesting of Founder Shares and Options is conditioned upon the Holder’s continued service to the Company as an employee, officer or director on each applicable vesting date, except as otherwise provided in this Section 3 or an applicable award agreement.</w:t>
      </w:r>
    </w:p>
    <w:p w14:paraId="4B0DC829" w14:textId="5E4A158E" w:rsidR="00B05313" w:rsidRPr="007A0C0F" w:rsidRDefault="00B05313" w:rsidP="00B05313">
      <w:pPr>
        <w:rPr>
          <w:rFonts w:hAnsi="Times New Roman" w:cs="Times New Roman"/>
        </w:rPr>
      </w:pPr>
    </w:p>
    <w:p w14:paraId="6AC4A29C" w14:textId="77777777" w:rsidR="00B05313" w:rsidRPr="007A0C0F" w:rsidRDefault="00B05313" w:rsidP="00B05313">
      <w:pPr>
        <w:pStyle w:val="Heading3"/>
        <w:rPr>
          <w:rFonts w:hAnsi="Times New Roman" w:cs="Times New Roman"/>
        </w:rPr>
      </w:pPr>
      <w:bookmarkStart w:id="14" w:name="_Toc212221933"/>
      <w:r w:rsidRPr="007A0C0F">
        <w:rPr>
          <w:rFonts w:hAnsi="Times New Roman" w:cs="Times New Roman"/>
        </w:rPr>
        <w:t>3.2 Founder Vesting Schedule</w:t>
      </w:r>
      <w:bookmarkEnd w:id="14"/>
    </w:p>
    <w:p w14:paraId="149F3316" w14:textId="5B29C8CB" w:rsidR="00B05313" w:rsidRPr="007A0C0F" w:rsidRDefault="00B05313" w:rsidP="00B05313">
      <w:pPr>
        <w:rPr>
          <w:rFonts w:hAnsi="Times New Roman" w:cs="Times New Roman"/>
        </w:rPr>
      </w:pPr>
    </w:p>
    <w:p w14:paraId="3A778293" w14:textId="77777777" w:rsidR="00B05313" w:rsidRPr="007A0C0F" w:rsidRDefault="00B05313" w:rsidP="00B05313">
      <w:pPr>
        <w:rPr>
          <w:rFonts w:hAnsi="Times New Roman" w:cs="Times New Roman"/>
        </w:rPr>
      </w:pPr>
      <w:r w:rsidRPr="007A0C0F">
        <w:rPr>
          <w:rStyle w:val="Heading4Char"/>
          <w:rFonts w:hAnsi="Times New Roman" w:cs="Times New Roman"/>
        </w:rPr>
        <w:t>3.2.1 Four‑Year Schedule with One‑Year Cliff.</w:t>
      </w:r>
      <w:r w:rsidRPr="007A0C0F">
        <w:rPr>
          <w:rFonts w:hAnsi="Times New Roman" w:cs="Times New Roman"/>
        </w:rPr>
        <w:t xml:space="preserve"> Subject to Section 3.2.2, each Founder shall vest in respect of the Founder Shares granted to that Founder as follows: (a) no Founder Shares shall vest in the first year following the Founder’s Start Date (the "Cliff Period"); (b) on the first anniversary of the Start Date twenty‑five percent (25%) of the Founder Shares shall vest; and (c) the remaining seventy‑five percent (75%) of the Founder Shares shall vest in equal monthly instalments over the thirty‑six (36) months following such first anniversary, such that one hundred percent (100%) of the Founder Shares shall be vested on the fourth anniversary of the Start Date (the "Founder Vesting Period").</w:t>
      </w:r>
    </w:p>
    <w:p w14:paraId="15D901FE" w14:textId="6D08F646" w:rsidR="00B05313" w:rsidRPr="007A0C0F" w:rsidRDefault="00B05313" w:rsidP="00B05313">
      <w:pPr>
        <w:rPr>
          <w:rFonts w:hAnsi="Times New Roman" w:cs="Times New Roman"/>
        </w:rPr>
      </w:pPr>
    </w:p>
    <w:p w14:paraId="412E36C7" w14:textId="77777777" w:rsidR="00B05313" w:rsidRPr="007A0C0F" w:rsidRDefault="00B05313" w:rsidP="00B05313">
      <w:pPr>
        <w:rPr>
          <w:rFonts w:hAnsi="Times New Roman" w:cs="Times New Roman"/>
        </w:rPr>
      </w:pPr>
      <w:r w:rsidRPr="007A0C0F">
        <w:rPr>
          <w:rStyle w:val="Heading4Char"/>
          <w:rFonts w:hAnsi="Times New Roman" w:cs="Times New Roman"/>
        </w:rPr>
        <w:t>3.2.2 Start Date.</w:t>
      </w:r>
      <w:r w:rsidRPr="007A0C0F">
        <w:rPr>
          <w:rFonts w:hAnsi="Times New Roman" w:cs="Times New Roman"/>
        </w:rPr>
        <w:t xml:space="preserve"> For purposes of this Section 3.2, a Founder’s "Start Date" shall be the later of (a) the date of incorporation and (b) the date on which the Founder first commences full‑time service to the Company, as recorded by the Company. The Company shall maintain a vesting schedule recording each Founder’s Start Date and the Founder Shares subject to vesting.</w:t>
      </w:r>
    </w:p>
    <w:p w14:paraId="6D8DFAF6" w14:textId="3210D0F7" w:rsidR="00B05313" w:rsidRPr="007A0C0F" w:rsidRDefault="00B05313" w:rsidP="00B05313">
      <w:pPr>
        <w:rPr>
          <w:rFonts w:hAnsi="Times New Roman" w:cs="Times New Roman"/>
        </w:rPr>
      </w:pPr>
    </w:p>
    <w:p w14:paraId="7AE1A1EE" w14:textId="77777777" w:rsidR="00B05313" w:rsidRPr="007A0C0F" w:rsidRDefault="00B05313" w:rsidP="002F45A6">
      <w:pPr>
        <w:pStyle w:val="Heading3"/>
        <w:rPr>
          <w:rFonts w:hAnsi="Times New Roman" w:cs="Times New Roman"/>
        </w:rPr>
      </w:pPr>
      <w:bookmarkStart w:id="15" w:name="_Toc212221934"/>
      <w:r w:rsidRPr="007A0C0F">
        <w:rPr>
          <w:rFonts w:hAnsi="Times New Roman" w:cs="Times New Roman"/>
        </w:rPr>
        <w:t>3.3 Forfeiture and Repurchase on Cessation of Service</w:t>
      </w:r>
      <w:bookmarkEnd w:id="15"/>
    </w:p>
    <w:p w14:paraId="3D0E1D53" w14:textId="4A2D670D" w:rsidR="00B05313" w:rsidRPr="007A0C0F" w:rsidRDefault="00B05313" w:rsidP="00B05313">
      <w:pPr>
        <w:rPr>
          <w:rFonts w:hAnsi="Times New Roman" w:cs="Times New Roman"/>
        </w:rPr>
      </w:pPr>
    </w:p>
    <w:p w14:paraId="311DFE50" w14:textId="4AD736F6" w:rsidR="00B05313" w:rsidRPr="007A0C0F" w:rsidRDefault="00B05313" w:rsidP="00B05313">
      <w:pPr>
        <w:rPr>
          <w:rFonts w:hAnsi="Times New Roman" w:cs="Times New Roman"/>
        </w:rPr>
      </w:pPr>
      <w:r w:rsidRPr="007A0C0F">
        <w:rPr>
          <w:rStyle w:val="Heading4Char"/>
          <w:rFonts w:hAnsi="Times New Roman" w:cs="Times New Roman"/>
        </w:rPr>
        <w:t>3.3.1 Termination for Cause.</w:t>
      </w:r>
      <w:r w:rsidRPr="007A0C0F">
        <w:rPr>
          <w:rFonts w:hAnsi="Times New Roman" w:cs="Times New Roman"/>
        </w:rPr>
        <w:t xml:space="preserve"> If a Holder’s service to the Company is terminated for Cause, all unvested Founder Shares or unvested Options held by such Holder shall be immediately forfeited to the Company without consideration.</w:t>
      </w:r>
      <w:r w:rsidRPr="007A0C0F">
        <w:rPr>
          <w:rFonts w:hAnsi="Times New Roman" w:cs="Times New Roman"/>
        </w:rPr>
        <w:br/>
      </w:r>
    </w:p>
    <w:p w14:paraId="66B1FFD4" w14:textId="77777777" w:rsidR="00B05313" w:rsidRPr="007A0C0F" w:rsidRDefault="00B05313" w:rsidP="00B05313">
      <w:pPr>
        <w:rPr>
          <w:rFonts w:hAnsi="Times New Roman" w:cs="Times New Roman"/>
        </w:rPr>
      </w:pPr>
      <w:r w:rsidRPr="007A0C0F">
        <w:rPr>
          <w:rStyle w:val="Heading4Char"/>
          <w:rFonts w:hAnsi="Times New Roman" w:cs="Times New Roman"/>
        </w:rPr>
        <w:t>3.3.2 Resignation or Termination without Cause.</w:t>
      </w:r>
      <w:r w:rsidRPr="007A0C0F">
        <w:rPr>
          <w:rFonts w:hAnsi="Times New Roman" w:cs="Times New Roman"/>
        </w:rPr>
        <w:t xml:space="preserve"> If a Holder ceases service to the Company for any reason other than Cause prior to the expiry of the Founder Vesting Period, the Holder shall retain any Founder Shares or Options that have vested as of the date of cessation, and all unvested Founder Shares or Options shall be forfeited to the Company, unless the Board elects otherwise in its sole discretion and documents such election in writing.</w:t>
      </w:r>
    </w:p>
    <w:p w14:paraId="55B04DC4" w14:textId="77777777" w:rsidR="00B05313" w:rsidRPr="007A0C0F" w:rsidRDefault="00B05313" w:rsidP="00B05313">
      <w:pPr>
        <w:rPr>
          <w:rFonts w:hAnsi="Times New Roman" w:cs="Times New Roman"/>
        </w:rPr>
      </w:pPr>
      <w:r w:rsidRPr="007A0C0F">
        <w:rPr>
          <w:rFonts w:hAnsi="Times New Roman" w:cs="Times New Roman"/>
        </w:rPr>
        <w:br/>
      </w:r>
    </w:p>
    <w:p w14:paraId="67A44BAA" w14:textId="77777777" w:rsidR="00B05313" w:rsidRPr="007A0C0F" w:rsidRDefault="00B05313" w:rsidP="00B05313">
      <w:pPr>
        <w:rPr>
          <w:rFonts w:hAnsi="Times New Roman" w:cs="Times New Roman"/>
        </w:rPr>
      </w:pPr>
      <w:r w:rsidRPr="007A0C0F">
        <w:rPr>
          <w:rStyle w:val="Heading4Char"/>
          <w:rFonts w:hAnsi="Times New Roman" w:cs="Times New Roman"/>
        </w:rPr>
        <w:t>3.3.3 Company Repurchase Right.</w:t>
      </w:r>
      <w:r w:rsidRPr="007A0C0F">
        <w:rPr>
          <w:rFonts w:hAnsi="Times New Roman" w:cs="Times New Roman"/>
        </w:rPr>
        <w:t xml:space="preserve"> To the extent any Founder Shares are forfeited under this Section 3.3, the Company shall have the right to repurchase such forfeited Shares (or take such other action as the Board reasonably considers appropriate) on terms reasonably determined by the Board consistent with preserving value for the Company and the Shareholders; provided that any repurchase price payable in respect of Shares originally issued for nominal or no cash consideration shall not exceed the issue price (if any) paid by the Holder for such Shares except where applicable law requires otherwise.</w:t>
      </w:r>
    </w:p>
    <w:p w14:paraId="24F7B571" w14:textId="3D646205" w:rsidR="00B05313" w:rsidRPr="007A0C0F" w:rsidRDefault="00B05313" w:rsidP="00B05313">
      <w:pPr>
        <w:rPr>
          <w:rFonts w:hAnsi="Times New Roman" w:cs="Times New Roman"/>
        </w:rPr>
      </w:pPr>
    </w:p>
    <w:p w14:paraId="4DF86D1E" w14:textId="77777777" w:rsidR="00B05313" w:rsidRPr="007A0C0F" w:rsidRDefault="00B05313" w:rsidP="00B05313">
      <w:pPr>
        <w:rPr>
          <w:rFonts w:hAnsi="Times New Roman" w:cs="Times New Roman"/>
        </w:rPr>
      </w:pPr>
      <w:r w:rsidRPr="007A0C0F">
        <w:rPr>
          <w:rStyle w:val="Heading4Char"/>
          <w:rFonts w:hAnsi="Times New Roman" w:cs="Times New Roman"/>
        </w:rPr>
        <w:t>3.3.4 Post‑Termination Exercise Period.</w:t>
      </w:r>
      <w:r w:rsidRPr="007A0C0F">
        <w:rPr>
          <w:rFonts w:hAnsi="Times New Roman" w:cs="Times New Roman"/>
        </w:rPr>
        <w:t xml:space="preserve"> Unless otherwise provided in the applicable award agreement or by the Board, Options that have vested prior to cessation of service shall remain </w:t>
      </w:r>
      <w:r w:rsidRPr="007A0C0F">
        <w:rPr>
          <w:rFonts w:hAnsi="Times New Roman" w:cs="Times New Roman"/>
        </w:rPr>
        <w:lastRenderedPageBreak/>
        <w:t>exercisable for ninety (90) days after cessation (or twelve (12) months in the event of death or permanent disability), subject to any different period expressly set out in the applicable Option agreement or required by applicable law.</w:t>
      </w:r>
    </w:p>
    <w:p w14:paraId="4E7EF329" w14:textId="4F112DCF" w:rsidR="00B05313" w:rsidRPr="007A0C0F" w:rsidRDefault="00B05313" w:rsidP="00B05313">
      <w:pPr>
        <w:rPr>
          <w:rFonts w:hAnsi="Times New Roman" w:cs="Times New Roman"/>
        </w:rPr>
      </w:pPr>
    </w:p>
    <w:p w14:paraId="6C35BF30" w14:textId="61174FCA" w:rsidR="00B05313" w:rsidRPr="007A0C0F" w:rsidRDefault="00B05313" w:rsidP="002F45A6">
      <w:pPr>
        <w:pStyle w:val="Heading3"/>
        <w:rPr>
          <w:rFonts w:hAnsi="Times New Roman" w:cs="Times New Roman"/>
        </w:rPr>
      </w:pPr>
      <w:bookmarkStart w:id="16" w:name="_Toc212221935"/>
      <w:r w:rsidRPr="007A0C0F">
        <w:rPr>
          <w:rFonts w:hAnsi="Times New Roman" w:cs="Times New Roman"/>
        </w:rPr>
        <w:t>3.4 Acceleration on Change of Control — Double‑Trigger Acceleration</w:t>
      </w:r>
      <w:bookmarkEnd w:id="16"/>
      <w:r w:rsidRPr="007A0C0F">
        <w:rPr>
          <w:rFonts w:hAnsi="Times New Roman" w:cs="Times New Roman"/>
        </w:rPr>
        <w:br/>
      </w:r>
    </w:p>
    <w:p w14:paraId="64F49024" w14:textId="77777777" w:rsidR="00B05313" w:rsidRPr="007A0C0F" w:rsidRDefault="00B05313" w:rsidP="00B05313">
      <w:pPr>
        <w:rPr>
          <w:rFonts w:hAnsi="Times New Roman" w:cs="Times New Roman"/>
        </w:rPr>
      </w:pPr>
      <w:r w:rsidRPr="007A0C0F">
        <w:rPr>
          <w:rStyle w:val="Heading4Char"/>
          <w:rFonts w:hAnsi="Times New Roman" w:cs="Times New Roman"/>
        </w:rPr>
        <w:t>3.4.1 Definitions.</w:t>
      </w:r>
      <w:r w:rsidRPr="007A0C0F">
        <w:rPr>
          <w:rFonts w:hAnsi="Times New Roman" w:cs="Times New Roman"/>
        </w:rPr>
        <w:t xml:space="preserve"> For purposes of this Section 3.4, "Change of Control" has the meaning set out in Clause 2 and includes a sale, merger or other transaction that results in the holders of Shares immediately prior to such transaction holding less than fifty percent (50%) of the voting power of the surviving or acquiring entity or where a third party acquires a controlling economic interest as set out in Clause 2.</w:t>
      </w:r>
    </w:p>
    <w:p w14:paraId="44160E11" w14:textId="77777777" w:rsidR="002F45A6" w:rsidRPr="007A0C0F" w:rsidRDefault="002F45A6" w:rsidP="00B05313">
      <w:pPr>
        <w:rPr>
          <w:rFonts w:hAnsi="Times New Roman" w:cs="Times New Roman"/>
        </w:rPr>
      </w:pPr>
    </w:p>
    <w:p w14:paraId="154AB116" w14:textId="77777777" w:rsidR="00B05313" w:rsidRPr="007A0C0F" w:rsidRDefault="00B05313" w:rsidP="00B05313">
      <w:pPr>
        <w:rPr>
          <w:rFonts w:hAnsi="Times New Roman" w:cs="Times New Roman"/>
        </w:rPr>
      </w:pPr>
      <w:r w:rsidRPr="007A0C0F">
        <w:rPr>
          <w:rStyle w:val="Heading4Char"/>
          <w:rFonts w:hAnsi="Times New Roman" w:cs="Times New Roman"/>
        </w:rPr>
        <w:t>3.4.2 Double‑Trigger Acceleration.</w:t>
      </w:r>
      <w:r w:rsidRPr="007A0C0F">
        <w:rPr>
          <w:rFonts w:hAnsi="Times New Roman" w:cs="Times New Roman"/>
        </w:rPr>
        <w:t xml:space="preserve"> In the event of a Change of Control, the following double‑trigger acceleration shall apply: if within twelve (12) months following the effective date of a Change of Control the Holder’s service to the Company is involuntarily terminated by the surviving entity or the Company without Cause, or the Holder resigns for Good Reason (as reasonably determined and defined by the Board or set out in the applicable award agreement), then the Holder shall become immediately vested in 100% of the Holder’s then‑unvested Founder Shares and Options (subject to any limitations set out in the Holder’s award agreement). The double‑trigger shall not apply solely by reason of the Change of Control absent the subsequent qualifying termination event described in this Section 3.4.2.</w:t>
      </w:r>
    </w:p>
    <w:p w14:paraId="6D786411" w14:textId="1D267413" w:rsidR="00B05313" w:rsidRPr="007A0C0F" w:rsidRDefault="00B05313" w:rsidP="00B05313">
      <w:pPr>
        <w:rPr>
          <w:rFonts w:hAnsi="Times New Roman" w:cs="Times New Roman"/>
        </w:rPr>
      </w:pPr>
    </w:p>
    <w:p w14:paraId="2FE97ABA" w14:textId="673FC4D5" w:rsidR="00B05313" w:rsidRPr="007A0C0F" w:rsidRDefault="00B05313" w:rsidP="002F45A6">
      <w:pPr>
        <w:rPr>
          <w:rFonts w:hAnsi="Times New Roman" w:cs="Times New Roman"/>
        </w:rPr>
      </w:pPr>
      <w:r w:rsidRPr="007A0C0F">
        <w:rPr>
          <w:rStyle w:val="Heading4Char"/>
          <w:rFonts w:hAnsi="Times New Roman" w:cs="Times New Roman"/>
        </w:rPr>
        <w:t>3.4.3 Board Discretion for Partial Acceleration.</w:t>
      </w:r>
      <w:r w:rsidRPr="007A0C0F">
        <w:rPr>
          <w:rFonts w:hAnsi="Times New Roman" w:cs="Times New Roman"/>
        </w:rPr>
        <w:t xml:space="preserve"> Notwithstanding Section 3.4.2, the Board may, in its discretion and as expressly set out in any particular award agreement, provide for partial acceleration of vesting upon a Change of Control alone (single event) or on other negotiated terms, provided that any such acceleration shall be documented in writing and approved by the Board in accordance with Section 4 and, where applicable, by the required Shareholder approval thresholds.</w:t>
      </w:r>
    </w:p>
    <w:p w14:paraId="02839230" w14:textId="77777777" w:rsidR="002F45A6" w:rsidRPr="007A0C0F" w:rsidRDefault="002F45A6" w:rsidP="002F45A6">
      <w:pPr>
        <w:rPr>
          <w:rFonts w:hAnsi="Times New Roman" w:cs="Times New Roman"/>
        </w:rPr>
      </w:pPr>
    </w:p>
    <w:p w14:paraId="2B1609B0" w14:textId="77777777" w:rsidR="00B05313" w:rsidRPr="007A0C0F" w:rsidRDefault="00B05313" w:rsidP="00B05313">
      <w:pPr>
        <w:pStyle w:val="Heading2"/>
        <w:rPr>
          <w:rFonts w:ascii="Times New Roman" w:hAnsi="Times New Roman" w:cs="Times New Roman"/>
        </w:rPr>
      </w:pPr>
      <w:bookmarkStart w:id="17" w:name="_Toc212221936"/>
      <w:r w:rsidRPr="007A0C0F">
        <w:rPr>
          <w:rFonts w:ascii="Times New Roman" w:hAnsi="Times New Roman" w:cs="Times New Roman"/>
        </w:rPr>
        <w:t>3.5 Acceleration on Death or Permanent Disability</w:t>
      </w:r>
      <w:bookmarkEnd w:id="17"/>
    </w:p>
    <w:p w14:paraId="077E6FCB" w14:textId="0C8BFCDA" w:rsidR="00B05313" w:rsidRPr="007A0C0F" w:rsidRDefault="00B05313" w:rsidP="00B05313">
      <w:pPr>
        <w:rPr>
          <w:rFonts w:hAnsi="Times New Roman" w:cs="Times New Roman"/>
        </w:rPr>
      </w:pPr>
    </w:p>
    <w:p w14:paraId="189383D5" w14:textId="77777777" w:rsidR="00B05313" w:rsidRPr="007A0C0F" w:rsidRDefault="00B05313" w:rsidP="00B05313">
      <w:pPr>
        <w:rPr>
          <w:rFonts w:hAnsi="Times New Roman" w:cs="Times New Roman"/>
        </w:rPr>
      </w:pPr>
      <w:r w:rsidRPr="007A0C0F">
        <w:rPr>
          <w:rStyle w:val="Heading4Char"/>
          <w:rFonts w:hAnsi="Times New Roman" w:cs="Times New Roman"/>
        </w:rPr>
        <w:t>3.5.1 Pro Rata Vesting.</w:t>
      </w:r>
      <w:r w:rsidRPr="007A0C0F">
        <w:rPr>
          <w:rFonts w:hAnsi="Times New Roman" w:cs="Times New Roman"/>
        </w:rPr>
        <w:t xml:space="preserve"> If a Holder dies or becomes permanently disabled while in the service of the Company, the Holder (or the Holder’s estate or legal representative) shall immediately vest in a pro rata portion of unvested Founder Shares or Options based on the elapsed portion of the applicable Founder Vesting Period measured to the date of death or permanent disability. The Board may, in its discretion, elect to accelerate additional vesting in whole or in part in the circumstances of death or permanent disability where the Board considers such acceleration appropriate.</w:t>
      </w:r>
    </w:p>
    <w:p w14:paraId="0D1784F0" w14:textId="77777777" w:rsidR="00B05313" w:rsidRPr="007A0C0F" w:rsidRDefault="00B05313" w:rsidP="00B05313">
      <w:pPr>
        <w:pStyle w:val="Heading3"/>
        <w:rPr>
          <w:rFonts w:hAnsi="Times New Roman" w:cs="Times New Roman"/>
        </w:rPr>
      </w:pPr>
      <w:bookmarkStart w:id="18" w:name="_Toc212221937"/>
      <w:r w:rsidRPr="007A0C0F">
        <w:rPr>
          <w:rFonts w:hAnsi="Times New Roman" w:cs="Times New Roman"/>
        </w:rPr>
        <w:t>3.6 Documentation and Implementation</w:t>
      </w:r>
      <w:bookmarkEnd w:id="18"/>
    </w:p>
    <w:p w14:paraId="5A539E5D" w14:textId="70D4EB41" w:rsidR="00B05313" w:rsidRPr="007A0C0F" w:rsidRDefault="00B05313" w:rsidP="00B05313">
      <w:pPr>
        <w:rPr>
          <w:rFonts w:hAnsi="Times New Roman" w:cs="Times New Roman"/>
        </w:rPr>
      </w:pPr>
    </w:p>
    <w:p w14:paraId="54EF31F2" w14:textId="77777777" w:rsidR="00B05313" w:rsidRPr="007A0C0F" w:rsidRDefault="00B05313" w:rsidP="00B05313">
      <w:pPr>
        <w:rPr>
          <w:rFonts w:hAnsi="Times New Roman" w:cs="Times New Roman"/>
        </w:rPr>
      </w:pPr>
      <w:r w:rsidRPr="007A0C0F">
        <w:rPr>
          <w:rStyle w:val="Heading4Char"/>
          <w:rFonts w:hAnsi="Times New Roman" w:cs="Times New Roman"/>
        </w:rPr>
        <w:t>3.6.1 Award Agreements.</w:t>
      </w:r>
      <w:r w:rsidRPr="007A0C0F">
        <w:rPr>
          <w:rFonts w:hAnsi="Times New Roman" w:cs="Times New Roman"/>
        </w:rPr>
        <w:t xml:space="preserve"> All grants of Founder Shares and Options and any arrangements for acceleration or alternative vesting treatment shall be evidenced by written award agreements or amendments approved by the Board and signed by the Company and the Holder, specifying the </w:t>
      </w:r>
      <w:r w:rsidRPr="007A0C0F">
        <w:rPr>
          <w:rFonts w:hAnsi="Times New Roman" w:cs="Times New Roman"/>
        </w:rPr>
        <w:lastRenderedPageBreak/>
        <w:t>number of Shares or Options, Start Date, vesting schedule, acceleration provisions, exercise price (if any) and any post‑termination exercise period.</w:t>
      </w:r>
    </w:p>
    <w:p w14:paraId="775BFAC9" w14:textId="3352182C" w:rsidR="00B05313" w:rsidRPr="007A0C0F" w:rsidRDefault="00B05313" w:rsidP="00B05313">
      <w:pPr>
        <w:rPr>
          <w:rFonts w:hAnsi="Times New Roman" w:cs="Times New Roman"/>
        </w:rPr>
      </w:pPr>
    </w:p>
    <w:p w14:paraId="1EB0E41D" w14:textId="7ECA1647" w:rsidR="00B05313" w:rsidRPr="007A0C0F" w:rsidRDefault="00B05313" w:rsidP="00B05313">
      <w:pPr>
        <w:rPr>
          <w:rFonts w:hAnsi="Times New Roman" w:cs="Times New Roman"/>
        </w:rPr>
      </w:pPr>
      <w:r w:rsidRPr="007A0C0F">
        <w:rPr>
          <w:rStyle w:val="Heading4Char"/>
          <w:rFonts w:hAnsi="Times New Roman" w:cs="Times New Roman"/>
        </w:rPr>
        <w:t>3.6.2 Deeds and IP Assignments.</w:t>
      </w:r>
      <w:r w:rsidRPr="007A0C0F">
        <w:rPr>
          <w:rFonts w:hAnsi="Times New Roman" w:cs="Times New Roman"/>
        </w:rPr>
        <w:t xml:space="preserve"> As a condition to issuance and continued beneficial ownership of Founder Shares and Options, each Founder shall execute such deeds of adherence, IP assignment agreements, employment or consulting agreements and restrictive covenants as the Company reasonably requires </w:t>
      </w:r>
      <w:r w:rsidR="007273FE" w:rsidRPr="007A0C0F">
        <w:rPr>
          <w:rFonts w:hAnsi="Times New Roman" w:cs="Times New Roman"/>
        </w:rPr>
        <w:t>giving</w:t>
      </w:r>
      <w:r w:rsidRPr="007A0C0F">
        <w:rPr>
          <w:rFonts w:hAnsi="Times New Roman" w:cs="Times New Roman"/>
        </w:rPr>
        <w:t xml:space="preserve"> full effect to the vesting, forfeiture, IP assignment and confidentiality provisions of this Agreement. The Company shall promptly record all vesting, forfeiture, repurchases and transfers in its register of members and Option records.</w:t>
      </w:r>
    </w:p>
    <w:p w14:paraId="032BE004" w14:textId="6F7617B0" w:rsidR="00B05313" w:rsidRPr="007A0C0F" w:rsidRDefault="00B05313" w:rsidP="00B05313">
      <w:pPr>
        <w:rPr>
          <w:rFonts w:hAnsi="Times New Roman" w:cs="Times New Roman"/>
        </w:rPr>
      </w:pPr>
    </w:p>
    <w:p w14:paraId="453DA4C3" w14:textId="11EF68BA" w:rsidR="00B05313" w:rsidRPr="007A0C0F" w:rsidRDefault="00B05313" w:rsidP="00B05313">
      <w:pPr>
        <w:rPr>
          <w:rFonts w:hAnsi="Times New Roman" w:cs="Times New Roman"/>
        </w:rPr>
      </w:pPr>
      <w:r w:rsidRPr="007A0C0F">
        <w:rPr>
          <w:rStyle w:val="Heading4Char"/>
          <w:rFonts w:hAnsi="Times New Roman" w:cs="Times New Roman"/>
        </w:rPr>
        <w:t xml:space="preserve">3.6.3 Adjustments on </w:t>
      </w:r>
      <w:r w:rsidR="007273FE" w:rsidRPr="007A0C0F">
        <w:rPr>
          <w:rStyle w:val="Heading4Char"/>
          <w:rFonts w:hAnsi="Times New Roman" w:cs="Times New Roman"/>
        </w:rPr>
        <w:t>Reorganization</w:t>
      </w:r>
      <w:r w:rsidR="002F45A6" w:rsidRPr="007A0C0F">
        <w:rPr>
          <w:rStyle w:val="Heading4Char"/>
          <w:rFonts w:hAnsi="Times New Roman" w:cs="Times New Roman"/>
        </w:rPr>
        <w:t>.</w:t>
      </w:r>
      <w:r w:rsidRPr="007A0C0F">
        <w:rPr>
          <w:rFonts w:hAnsi="Times New Roman" w:cs="Times New Roman"/>
        </w:rPr>
        <w:t xml:space="preserve"> In the event of any subdivision, consolidation, reclassification, </w:t>
      </w:r>
      <w:r w:rsidR="007273FE" w:rsidRPr="007A0C0F">
        <w:rPr>
          <w:rFonts w:hAnsi="Times New Roman" w:cs="Times New Roman"/>
        </w:rPr>
        <w:t>recapitalization</w:t>
      </w:r>
      <w:r w:rsidRPr="007A0C0F">
        <w:rPr>
          <w:rFonts w:hAnsi="Times New Roman" w:cs="Times New Roman"/>
        </w:rPr>
        <w:t>, share exchange, merger, distribution, or other change affecting the capital of the Company, appropriate and proportionate adjustments shall be made to the number and class of Founder Shares and Options subject to this Section 3 to preserve the economic intent of the applicable vesting arrangements.</w:t>
      </w:r>
    </w:p>
    <w:p w14:paraId="68E6A63B" w14:textId="77777777" w:rsidR="00B05313" w:rsidRPr="007A0C0F" w:rsidRDefault="00B05313" w:rsidP="00B05313">
      <w:pPr>
        <w:pStyle w:val="Heading3"/>
        <w:rPr>
          <w:rFonts w:hAnsi="Times New Roman" w:cs="Times New Roman"/>
        </w:rPr>
      </w:pPr>
    </w:p>
    <w:p w14:paraId="2B99DE72" w14:textId="12EE13A8" w:rsidR="00B05313" w:rsidRPr="007A0C0F" w:rsidRDefault="00B05313" w:rsidP="002F45A6">
      <w:pPr>
        <w:pStyle w:val="Heading3"/>
        <w:rPr>
          <w:rFonts w:hAnsi="Times New Roman" w:cs="Times New Roman"/>
        </w:rPr>
      </w:pPr>
      <w:bookmarkStart w:id="19" w:name="_Toc212221938"/>
      <w:r w:rsidRPr="007A0C0F">
        <w:rPr>
          <w:rFonts w:hAnsi="Times New Roman" w:cs="Times New Roman"/>
        </w:rPr>
        <w:t>3.7 Remedies and Enforcement</w:t>
      </w:r>
      <w:bookmarkEnd w:id="19"/>
      <w:r w:rsidRPr="007A0C0F">
        <w:rPr>
          <w:rFonts w:hAnsi="Times New Roman" w:cs="Times New Roman"/>
        </w:rPr>
        <w:br/>
      </w:r>
    </w:p>
    <w:p w14:paraId="48F78837" w14:textId="77777777" w:rsidR="00B05313" w:rsidRPr="007A0C0F" w:rsidRDefault="00B05313" w:rsidP="00B05313">
      <w:pPr>
        <w:rPr>
          <w:rFonts w:hAnsi="Times New Roman" w:cs="Times New Roman"/>
        </w:rPr>
      </w:pPr>
      <w:r w:rsidRPr="007A0C0F">
        <w:rPr>
          <w:rStyle w:val="Heading4Char"/>
          <w:rFonts w:hAnsi="Times New Roman" w:cs="Times New Roman"/>
        </w:rPr>
        <w:t>3.7.1 Remedies Cumulative.</w:t>
      </w:r>
      <w:r w:rsidRPr="007A0C0F">
        <w:rPr>
          <w:rFonts w:hAnsi="Times New Roman" w:cs="Times New Roman"/>
        </w:rPr>
        <w:t xml:space="preserve"> The remedies provided in this Section 3 are cumulative and in addition to any other remedies available at law or in equity, including injunctive relief and specific performance to enforce forfeiture, repurchase or transfer provisions.</w:t>
      </w:r>
    </w:p>
    <w:p w14:paraId="5B3186C9" w14:textId="5274C1A9" w:rsidR="00B05313" w:rsidRPr="007A0C0F" w:rsidRDefault="00B05313" w:rsidP="00B05313">
      <w:pPr>
        <w:rPr>
          <w:rFonts w:hAnsi="Times New Roman" w:cs="Times New Roman"/>
        </w:rPr>
      </w:pPr>
    </w:p>
    <w:p w14:paraId="02526A98" w14:textId="643661FC" w:rsidR="00B05313" w:rsidRPr="007A0C0F" w:rsidRDefault="00B05313" w:rsidP="00B05313">
      <w:pPr>
        <w:rPr>
          <w:rFonts w:hAnsi="Times New Roman" w:cs="Times New Roman"/>
        </w:rPr>
      </w:pPr>
      <w:r w:rsidRPr="007A0C0F">
        <w:rPr>
          <w:rStyle w:val="Heading4Char"/>
          <w:rFonts w:hAnsi="Times New Roman" w:cs="Times New Roman"/>
        </w:rPr>
        <w:t>3.7.2 Repurchase Mechanics.</w:t>
      </w:r>
      <w:r w:rsidRPr="007A0C0F">
        <w:rPr>
          <w:rFonts w:hAnsi="Times New Roman" w:cs="Times New Roman"/>
        </w:rPr>
        <w:t xml:space="preserve"> Where the Company elects to repurchase Shares under this Section 3, the mechanics, valuation and timing of such repurchase shall follow the procedures set out in Sections 6 and 12 (as applicable) and the valuation methodology in Schedule 5, unless the Board determines otherwise in good faith and documents such determination in writing.</w:t>
      </w:r>
      <w:r w:rsidRPr="007A0C0F">
        <w:rPr>
          <w:rFonts w:hAnsi="Times New Roman" w:cs="Times New Roman"/>
        </w:rPr>
        <w:br/>
      </w:r>
    </w:p>
    <w:p w14:paraId="2ECFED8F" w14:textId="77777777" w:rsidR="00B05313" w:rsidRPr="007A0C0F" w:rsidRDefault="00B05313" w:rsidP="00B05313">
      <w:pPr>
        <w:pStyle w:val="Heading3"/>
        <w:rPr>
          <w:rFonts w:hAnsi="Times New Roman" w:cs="Times New Roman"/>
        </w:rPr>
      </w:pPr>
      <w:bookmarkStart w:id="20" w:name="_Toc212221939"/>
      <w:r w:rsidRPr="007A0C0F">
        <w:rPr>
          <w:rFonts w:hAnsi="Times New Roman" w:cs="Times New Roman"/>
        </w:rPr>
        <w:t>3.8 Amendment; Shareholder Approval</w:t>
      </w:r>
      <w:bookmarkEnd w:id="20"/>
    </w:p>
    <w:p w14:paraId="79D96475" w14:textId="1559E87A" w:rsidR="00B05313" w:rsidRPr="007A0C0F" w:rsidRDefault="00B05313" w:rsidP="00B05313">
      <w:pPr>
        <w:rPr>
          <w:rFonts w:hAnsi="Times New Roman" w:cs="Times New Roman"/>
        </w:rPr>
      </w:pPr>
    </w:p>
    <w:p w14:paraId="23EFE7B9" w14:textId="77777777" w:rsidR="00B05313" w:rsidRPr="007A0C0F" w:rsidRDefault="00B05313" w:rsidP="00B05313">
      <w:pPr>
        <w:rPr>
          <w:rFonts w:hAnsi="Times New Roman" w:cs="Times New Roman"/>
        </w:rPr>
      </w:pPr>
      <w:r w:rsidRPr="007A0C0F">
        <w:rPr>
          <w:rStyle w:val="Heading4Char"/>
          <w:rFonts w:hAnsi="Times New Roman" w:cs="Times New Roman"/>
        </w:rPr>
        <w:t>3.8.1 Material Changes.</w:t>
      </w:r>
      <w:r w:rsidRPr="007A0C0F">
        <w:rPr>
          <w:rFonts w:hAnsi="Times New Roman" w:cs="Times New Roman"/>
        </w:rPr>
        <w:t xml:space="preserve"> No material change to the Founder Vesting Period, the One‑Year Cliff, acceleration rights described in this Section 3, or the overall size of the Option Pool shall be effective without the prior approval of the Board and Shareholders holding at least sixty‑six percent (66%) of the then‑issued and outstanding Shares (or such higher threshold as required elsewhere in this Agreement), provided that the Board may make non‑material, administrative amendments to vesting dates and recordkeeping without Shareholder approval.</w:t>
      </w:r>
    </w:p>
    <w:p w14:paraId="299445EB" w14:textId="032FBDA8" w:rsidR="00B05313" w:rsidRPr="007A0C0F" w:rsidRDefault="00B05313" w:rsidP="00B05313">
      <w:pPr>
        <w:rPr>
          <w:rFonts w:hAnsi="Times New Roman" w:cs="Times New Roman"/>
        </w:rPr>
      </w:pPr>
    </w:p>
    <w:p w14:paraId="384B00F1" w14:textId="77777777" w:rsidR="00B05313" w:rsidRPr="007A0C0F" w:rsidRDefault="00B05313" w:rsidP="00B05313">
      <w:pPr>
        <w:pStyle w:val="Heading3"/>
        <w:rPr>
          <w:rFonts w:hAnsi="Times New Roman" w:cs="Times New Roman"/>
        </w:rPr>
      </w:pPr>
      <w:bookmarkStart w:id="21" w:name="_Toc212221940"/>
      <w:r w:rsidRPr="007A0C0F">
        <w:rPr>
          <w:rFonts w:hAnsi="Times New Roman" w:cs="Times New Roman"/>
        </w:rPr>
        <w:t>3.9 Interpretation</w:t>
      </w:r>
      <w:bookmarkEnd w:id="21"/>
    </w:p>
    <w:p w14:paraId="306FFCB6" w14:textId="598B97E4" w:rsidR="00B05313" w:rsidRPr="007A0C0F" w:rsidRDefault="00B05313" w:rsidP="00B05313">
      <w:pPr>
        <w:rPr>
          <w:rFonts w:hAnsi="Times New Roman" w:cs="Times New Roman"/>
        </w:rPr>
      </w:pPr>
    </w:p>
    <w:p w14:paraId="533E9FD1" w14:textId="6EBFE61A" w:rsidR="00B05313" w:rsidRPr="007A0C0F" w:rsidRDefault="00B05313" w:rsidP="00B05313">
      <w:pPr>
        <w:rPr>
          <w:rFonts w:hAnsi="Times New Roman" w:cs="Times New Roman"/>
        </w:rPr>
      </w:pPr>
      <w:r w:rsidRPr="007A0C0F">
        <w:rPr>
          <w:rStyle w:val="Heading4Char"/>
          <w:rFonts w:hAnsi="Times New Roman" w:cs="Times New Roman"/>
        </w:rPr>
        <w:t>3.9.1 Definitions.</w:t>
      </w:r>
      <w:r w:rsidRPr="007A0C0F">
        <w:rPr>
          <w:rFonts w:hAnsi="Times New Roman" w:cs="Times New Roman"/>
        </w:rPr>
        <w:t xml:space="preserve"> In this Section 3, </w:t>
      </w:r>
      <w:r w:rsidR="007273FE" w:rsidRPr="007A0C0F">
        <w:rPr>
          <w:rFonts w:hAnsi="Times New Roman" w:cs="Times New Roman"/>
        </w:rPr>
        <w:t>capitalized</w:t>
      </w:r>
      <w:r w:rsidRPr="007A0C0F">
        <w:rPr>
          <w:rFonts w:hAnsi="Times New Roman" w:cs="Times New Roman"/>
        </w:rPr>
        <w:t xml:space="preserve"> terms used but not defined have the meanings given elsewhere in this Agreement. References to time periods are to calendar days except where otherwise specified. Words importing the singular include the plural and vice versa.</w:t>
      </w:r>
    </w:p>
    <w:p w14:paraId="2485FCA1" w14:textId="5B4EF912" w:rsidR="00B05313" w:rsidRPr="007A0C0F" w:rsidRDefault="00B05313" w:rsidP="00B05313">
      <w:pPr>
        <w:rPr>
          <w:rFonts w:hAnsi="Times New Roman" w:cs="Times New Roman"/>
        </w:rPr>
      </w:pPr>
    </w:p>
    <w:p w14:paraId="43396EF3" w14:textId="77777777" w:rsidR="00B05313" w:rsidRPr="007A0C0F" w:rsidRDefault="00B05313" w:rsidP="00B05313">
      <w:pPr>
        <w:rPr>
          <w:rFonts w:hAnsi="Times New Roman" w:cs="Times New Roman"/>
        </w:rPr>
      </w:pPr>
      <w:r w:rsidRPr="007A0C0F">
        <w:rPr>
          <w:rStyle w:val="Heading4Char"/>
          <w:rFonts w:hAnsi="Times New Roman" w:cs="Times New Roman"/>
        </w:rPr>
        <w:t>3.9.2 Conflicts.</w:t>
      </w:r>
      <w:r w:rsidRPr="007A0C0F">
        <w:rPr>
          <w:rFonts w:hAnsi="Times New Roman" w:cs="Times New Roman"/>
        </w:rPr>
        <w:t xml:space="preserve"> To the extent of any conflict between this Section 3 and any award agreement or Option agreement, the terms of the award agreement or Option agreement (if signed by the Company and the Holder) shall govern as to that Holder, provided that such award agreement does not operate to contravene the material protections afforded to the Company and the Shareholders under this Agreement unless expressly approved in writing by the required Shareholder threshold.</w:t>
      </w:r>
    </w:p>
    <w:p w14:paraId="0D623E8A" w14:textId="7FB5FFF3" w:rsidR="00B05313" w:rsidRPr="007A0C0F" w:rsidRDefault="00B05313" w:rsidP="00B05313">
      <w:pPr>
        <w:rPr>
          <w:rFonts w:hAnsi="Times New Roman" w:cs="Times New Roman"/>
        </w:rPr>
      </w:pPr>
    </w:p>
    <w:p w14:paraId="0D05FAF2" w14:textId="77777777" w:rsidR="00B05313" w:rsidRPr="007A0C0F" w:rsidRDefault="00B05313" w:rsidP="00B05313">
      <w:pPr>
        <w:pStyle w:val="Heading2"/>
        <w:rPr>
          <w:rFonts w:ascii="Times New Roman" w:hAnsi="Times New Roman" w:cs="Times New Roman"/>
        </w:rPr>
      </w:pPr>
      <w:bookmarkStart w:id="22" w:name="_Toc212221941"/>
      <w:r w:rsidRPr="007A0C0F">
        <w:rPr>
          <w:rFonts w:ascii="Times New Roman" w:hAnsi="Times New Roman" w:cs="Times New Roman"/>
        </w:rPr>
        <w:t>4. Governance and Board Matters</w:t>
      </w:r>
      <w:bookmarkEnd w:id="22"/>
    </w:p>
    <w:p w14:paraId="3978BBFA" w14:textId="04291A5F" w:rsidR="00B05313" w:rsidRPr="007A0C0F" w:rsidRDefault="00B05313" w:rsidP="00B05313">
      <w:pPr>
        <w:rPr>
          <w:rFonts w:hAnsi="Times New Roman" w:cs="Times New Roman"/>
        </w:rPr>
      </w:pPr>
    </w:p>
    <w:p w14:paraId="67D04A26" w14:textId="77777777" w:rsidR="00B05313" w:rsidRPr="007A0C0F" w:rsidRDefault="00B05313" w:rsidP="00B05313">
      <w:pPr>
        <w:pStyle w:val="Heading3"/>
        <w:rPr>
          <w:rFonts w:hAnsi="Times New Roman" w:cs="Times New Roman"/>
        </w:rPr>
      </w:pPr>
      <w:bookmarkStart w:id="23" w:name="_Toc212221942"/>
      <w:r w:rsidRPr="007A0C0F">
        <w:rPr>
          <w:rFonts w:hAnsi="Times New Roman" w:cs="Times New Roman"/>
        </w:rPr>
        <w:t>4.1 Board Size and Composition.</w:t>
      </w:r>
      <w:bookmarkEnd w:id="23"/>
      <w:r w:rsidRPr="007A0C0F">
        <w:rPr>
          <w:rFonts w:hAnsi="Times New Roman" w:cs="Times New Roman"/>
        </w:rPr>
        <w:t xml:space="preserve"> </w:t>
      </w:r>
    </w:p>
    <w:p w14:paraId="31EF3642" w14:textId="77777777" w:rsidR="00B05313" w:rsidRPr="007A0C0F" w:rsidRDefault="00B05313" w:rsidP="00B05313">
      <w:pPr>
        <w:rPr>
          <w:rFonts w:hAnsi="Times New Roman" w:cs="Times New Roman"/>
        </w:rPr>
      </w:pPr>
    </w:p>
    <w:p w14:paraId="6C8B0E54" w14:textId="761AF683" w:rsidR="00B05313" w:rsidRPr="007A0C0F" w:rsidRDefault="00B05313" w:rsidP="00B05313">
      <w:pPr>
        <w:rPr>
          <w:rFonts w:hAnsi="Times New Roman" w:cs="Times New Roman"/>
        </w:rPr>
      </w:pPr>
      <w:r w:rsidRPr="007A0C0F">
        <w:rPr>
          <w:rFonts w:hAnsi="Times New Roman" w:cs="Times New Roman"/>
        </w:rPr>
        <w:t>The Board of Directors (the "Board") shall consist of three (3) directors unless otherwise determined by ordinary resolution of the Shareholders in accordance with the Articles and applicable law. The preferred composition of the Board shall be the Chief Executive Officer and two (2) shareholder‑elected directors. The initial Board composition is set out in Schedule A (Board Composition) and, unless changed by written agreement of the Shareholders, shall be:</w:t>
      </w:r>
    </w:p>
    <w:p w14:paraId="2DB1975D" w14:textId="77777777" w:rsidR="00B05313" w:rsidRPr="007A0C0F" w:rsidRDefault="00B05313" w:rsidP="002F45A6">
      <w:pPr>
        <w:ind w:left="720"/>
        <w:rPr>
          <w:rFonts w:hAnsi="Times New Roman" w:cs="Times New Roman"/>
        </w:rPr>
      </w:pPr>
      <w:r w:rsidRPr="007A0C0F">
        <w:rPr>
          <w:rFonts w:hAnsi="Times New Roman" w:cs="Times New Roman"/>
        </w:rPr>
        <w:t>• Xhurian Shaba — Chief Executive Officer (CEO) (Director)</w:t>
      </w:r>
    </w:p>
    <w:p w14:paraId="1108A560" w14:textId="77777777" w:rsidR="00B05313" w:rsidRPr="007A0C0F" w:rsidRDefault="00B05313" w:rsidP="002F45A6">
      <w:pPr>
        <w:ind w:left="720"/>
        <w:rPr>
          <w:rFonts w:hAnsi="Times New Roman" w:cs="Times New Roman"/>
        </w:rPr>
      </w:pPr>
      <w:r w:rsidRPr="007A0C0F">
        <w:rPr>
          <w:rFonts w:hAnsi="Times New Roman" w:cs="Times New Roman"/>
        </w:rPr>
        <w:t xml:space="preserve">• Alvi </w:t>
      </w:r>
      <w:proofErr w:type="spellStart"/>
      <w:r w:rsidRPr="007A0C0F">
        <w:rPr>
          <w:rFonts w:hAnsi="Times New Roman" w:cs="Times New Roman"/>
        </w:rPr>
        <w:t>Palloshi</w:t>
      </w:r>
      <w:proofErr w:type="spellEnd"/>
      <w:r w:rsidRPr="007A0C0F">
        <w:rPr>
          <w:rFonts w:hAnsi="Times New Roman" w:cs="Times New Roman"/>
        </w:rPr>
        <w:t xml:space="preserve"> — Director</w:t>
      </w:r>
    </w:p>
    <w:p w14:paraId="13BD1E82" w14:textId="77777777" w:rsidR="00B05313" w:rsidRPr="007A0C0F" w:rsidRDefault="00B05313" w:rsidP="002F45A6">
      <w:pPr>
        <w:ind w:left="720"/>
        <w:rPr>
          <w:rFonts w:hAnsi="Times New Roman" w:cs="Times New Roman"/>
        </w:rPr>
      </w:pPr>
      <w:r w:rsidRPr="007A0C0F">
        <w:rPr>
          <w:rFonts w:hAnsi="Times New Roman" w:cs="Times New Roman"/>
        </w:rPr>
        <w:t>• Iseld Muça — Director</w:t>
      </w:r>
      <w:proofErr w:type="spellStart"/>
      <w:r w:rsidRPr="007A0C0F">
        <w:rPr>
          <w:rFonts w:hAnsi="Times New Roman" w:cs="Times New Roman"/>
        </w:rPr>
      </w:r>
      <w:proofErr w:type="spellEnd"/>
      <w:r w:rsidRPr="007A0C0F">
        <w:rPr>
          <w:rFonts w:hAnsi="Times New Roman" w:cs="Times New Roman"/>
        </w:rPr>
      </w:r>
    </w:p>
    <w:p w14:paraId="59481167" w14:textId="77777777" w:rsidR="00B05313" w:rsidRPr="007A0C0F" w:rsidRDefault="00B05313" w:rsidP="00B05313">
      <w:pPr>
        <w:rPr>
          <w:rFonts w:hAnsi="Times New Roman" w:cs="Times New Roman"/>
        </w:rPr>
      </w:pPr>
      <w:r w:rsidRPr="007A0C0F">
        <w:rPr>
          <w:rFonts w:hAnsi="Times New Roman" w:cs="Times New Roman"/>
        </w:rPr>
        <w:br/>
      </w:r>
    </w:p>
    <w:p w14:paraId="3CD094C1" w14:textId="77777777" w:rsidR="00B05313" w:rsidRPr="007A0C0F" w:rsidRDefault="00B05313" w:rsidP="00B05313">
      <w:pPr>
        <w:rPr>
          <w:rFonts w:hAnsi="Times New Roman" w:cs="Times New Roman"/>
        </w:rPr>
      </w:pPr>
      <w:r w:rsidRPr="007A0C0F">
        <w:rPr>
          <w:rFonts w:hAnsi="Times New Roman" w:cs="Times New Roman"/>
        </w:rPr>
        <w:t>Each director shall hold office until removed or replaced in accordance with the Articles and this Agreement or until such director resigns in writing.</w:t>
      </w:r>
    </w:p>
    <w:p w14:paraId="54007A31" w14:textId="77777777" w:rsidR="00B05313" w:rsidRPr="007A0C0F" w:rsidRDefault="00B05313" w:rsidP="00B05313">
      <w:pPr>
        <w:rPr>
          <w:rFonts w:hAnsi="Times New Roman" w:cs="Times New Roman"/>
        </w:rPr>
      </w:pPr>
    </w:p>
    <w:p w14:paraId="490FCFC3" w14:textId="39E07CB4" w:rsidR="00B05313" w:rsidRPr="007A0C0F" w:rsidRDefault="00B05313" w:rsidP="002F45A6">
      <w:pPr>
        <w:pStyle w:val="Heading3"/>
        <w:rPr>
          <w:rFonts w:hAnsi="Times New Roman" w:cs="Times New Roman"/>
        </w:rPr>
      </w:pPr>
      <w:bookmarkStart w:id="24" w:name="_Toc212221943"/>
      <w:r w:rsidRPr="007A0C0F">
        <w:rPr>
          <w:rFonts w:hAnsi="Times New Roman" w:cs="Times New Roman"/>
        </w:rPr>
        <w:t>4.2 Board Appointment, Removal and Vacancies.</w:t>
      </w:r>
      <w:bookmarkEnd w:id="24"/>
      <w:r w:rsidRPr="007A0C0F">
        <w:rPr>
          <w:rFonts w:hAnsi="Times New Roman" w:cs="Times New Roman"/>
        </w:rPr>
        <w:t xml:space="preserve"> </w:t>
      </w:r>
    </w:p>
    <w:p w14:paraId="106AE61A" w14:textId="77777777" w:rsidR="002F45A6" w:rsidRPr="007A0C0F" w:rsidRDefault="002F45A6" w:rsidP="002F45A6">
      <w:pPr>
        <w:rPr>
          <w:rFonts w:hAnsi="Times New Roman" w:cs="Times New Roman"/>
        </w:rPr>
      </w:pPr>
    </w:p>
    <w:p w14:paraId="7EA24706" w14:textId="77777777" w:rsidR="00B05313" w:rsidRPr="007A0C0F" w:rsidRDefault="00B05313" w:rsidP="00B05313">
      <w:pPr>
        <w:rPr>
          <w:rFonts w:hAnsi="Times New Roman" w:cs="Times New Roman"/>
        </w:rPr>
      </w:pPr>
      <w:r w:rsidRPr="007A0C0F">
        <w:rPr>
          <w:rFonts w:hAnsi="Times New Roman" w:cs="Times New Roman"/>
        </w:rPr>
        <w:t>Appointment and removal of directors shall be governed by the Articles and this Agreement. Subject to applicable law and the Articles:</w:t>
      </w:r>
    </w:p>
    <w:p w14:paraId="328BB38E" w14:textId="700A3D3F" w:rsidR="00B05313" w:rsidRPr="007A0C0F" w:rsidRDefault="00B05313" w:rsidP="00B05313">
      <w:pPr>
        <w:rPr>
          <w:rFonts w:hAnsi="Times New Roman" w:cs="Times New Roman"/>
        </w:rPr>
      </w:pPr>
    </w:p>
    <w:p w14:paraId="20E75866" w14:textId="32C92FAF" w:rsidR="00B05313" w:rsidRPr="007A0C0F" w:rsidRDefault="00B05313" w:rsidP="002F45A6">
      <w:pPr>
        <w:rPr>
          <w:rFonts w:hAnsi="Times New Roman" w:cs="Times New Roman"/>
        </w:rPr>
      </w:pPr>
      <w:r w:rsidRPr="007A0C0F">
        <w:rPr>
          <w:rFonts w:hAnsi="Times New Roman" w:cs="Times New Roman"/>
        </w:rPr>
        <w:t>(a) Founder Appointment Rights. Each Founder shall have the director appointment rights specified in Schedule A or otherwise agreed in writing among the Shareholders, provided such appointment rights shall be exercised in a manner consistent with the Board size and composition set out in Clause 4.1.</w:t>
      </w:r>
    </w:p>
    <w:p w14:paraId="6636F368" w14:textId="53DC96DE" w:rsidR="00B05313" w:rsidRPr="007A0C0F" w:rsidRDefault="00B05313" w:rsidP="002F45A6">
      <w:pPr>
        <w:rPr>
          <w:rFonts w:hAnsi="Times New Roman" w:cs="Times New Roman"/>
        </w:rPr>
      </w:pPr>
    </w:p>
    <w:p w14:paraId="6524B904" w14:textId="77777777" w:rsidR="00B05313" w:rsidRPr="007A0C0F" w:rsidRDefault="00B05313" w:rsidP="002F45A6">
      <w:pPr>
        <w:rPr>
          <w:rFonts w:hAnsi="Times New Roman" w:cs="Times New Roman"/>
        </w:rPr>
      </w:pPr>
      <w:r w:rsidRPr="007A0C0F">
        <w:rPr>
          <w:rFonts w:hAnsi="Times New Roman" w:cs="Times New Roman"/>
        </w:rPr>
        <w:t>(b) Removal. A Founder‑appointed director may be removed and replaced by the appointing Founder by written notice to the Company. Independent or shareholder‑elected directors shall be removable only in accordance with the Articles and by the vote required under applicable law and this Agreement.</w:t>
      </w:r>
    </w:p>
    <w:p w14:paraId="4CDABF4B" w14:textId="50949B96" w:rsidR="00B05313" w:rsidRPr="007A0C0F" w:rsidRDefault="00B05313" w:rsidP="002F45A6">
      <w:pPr>
        <w:rPr>
          <w:rFonts w:hAnsi="Times New Roman" w:cs="Times New Roman"/>
        </w:rPr>
      </w:pPr>
    </w:p>
    <w:p w14:paraId="7EE98F36" w14:textId="77777777" w:rsidR="00B05313" w:rsidRPr="007A0C0F" w:rsidRDefault="00B05313" w:rsidP="002F45A6">
      <w:pPr>
        <w:rPr>
          <w:rFonts w:hAnsi="Times New Roman" w:cs="Times New Roman"/>
        </w:rPr>
      </w:pPr>
      <w:r w:rsidRPr="007A0C0F">
        <w:rPr>
          <w:rFonts w:hAnsi="Times New Roman" w:cs="Times New Roman"/>
        </w:rPr>
        <w:lastRenderedPageBreak/>
        <w:t>(c) Vacancies. Any vacancy on the Board shall be filled in accordance with the Articles. Where a vacancy arises as a result of the resignation, death or removal of a Founder‑appointed director, the appointing Founder shall have the right to appoint a replacement director for the unexpired portion of the term, subject to compliance with applicable law and the Articles.</w:t>
      </w:r>
    </w:p>
    <w:p w14:paraId="3D4DE7BE" w14:textId="77777777" w:rsidR="002F45A6" w:rsidRPr="007A0C0F" w:rsidRDefault="002F45A6" w:rsidP="002F45A6">
      <w:pPr>
        <w:ind w:left="720"/>
        <w:rPr>
          <w:rFonts w:hAnsi="Times New Roman" w:cs="Times New Roman"/>
        </w:rPr>
      </w:pPr>
    </w:p>
    <w:p w14:paraId="61280B31" w14:textId="77777777" w:rsidR="00B05313" w:rsidRPr="007A0C0F" w:rsidRDefault="00B05313" w:rsidP="002F45A6">
      <w:pPr>
        <w:pStyle w:val="Heading3"/>
        <w:rPr>
          <w:rFonts w:hAnsi="Times New Roman" w:cs="Times New Roman"/>
        </w:rPr>
      </w:pPr>
      <w:bookmarkStart w:id="25" w:name="_Toc212221944"/>
      <w:r w:rsidRPr="007A0C0F">
        <w:rPr>
          <w:rFonts w:hAnsi="Times New Roman" w:cs="Times New Roman"/>
        </w:rPr>
        <w:t>4.3 Board Meetings, Quorum, Chair and Voting.</w:t>
      </w:r>
      <w:bookmarkEnd w:id="25"/>
    </w:p>
    <w:p w14:paraId="58424B50" w14:textId="7021BAA2" w:rsidR="00B05313" w:rsidRPr="007A0C0F" w:rsidRDefault="00B05313" w:rsidP="00B05313">
      <w:pPr>
        <w:rPr>
          <w:rFonts w:hAnsi="Times New Roman" w:cs="Times New Roman"/>
        </w:rPr>
      </w:pPr>
    </w:p>
    <w:p w14:paraId="02502737" w14:textId="77777777" w:rsidR="00B05313" w:rsidRPr="007A0C0F" w:rsidRDefault="00B05313" w:rsidP="00B05313">
      <w:pPr>
        <w:rPr>
          <w:rFonts w:hAnsi="Times New Roman" w:cs="Times New Roman"/>
        </w:rPr>
      </w:pPr>
      <w:r w:rsidRPr="007A0C0F">
        <w:rPr>
          <w:rFonts w:hAnsi="Times New Roman" w:cs="Times New Roman"/>
        </w:rPr>
        <w:t>(a) Meetings and Notice. Board meetings shall be called and held in accordance with the Articles. Notice periods set out in the Articles shall apply, and directors may participate by telephone or other electronic means that permit all participants to communicate adequately with each other.</w:t>
      </w:r>
    </w:p>
    <w:p w14:paraId="57FD12B7" w14:textId="4AB1ED20" w:rsidR="00B05313" w:rsidRPr="007A0C0F" w:rsidRDefault="00B05313" w:rsidP="00B05313">
      <w:pPr>
        <w:rPr>
          <w:rFonts w:hAnsi="Times New Roman" w:cs="Times New Roman"/>
        </w:rPr>
      </w:pPr>
    </w:p>
    <w:p w14:paraId="22C3D6FE" w14:textId="77777777" w:rsidR="00B05313" w:rsidRPr="007A0C0F" w:rsidRDefault="00B05313" w:rsidP="00B05313">
      <w:pPr>
        <w:rPr>
          <w:rFonts w:hAnsi="Times New Roman" w:cs="Times New Roman"/>
        </w:rPr>
      </w:pPr>
      <w:r w:rsidRPr="007A0C0F">
        <w:rPr>
          <w:rFonts w:hAnsi="Times New Roman" w:cs="Times New Roman"/>
        </w:rPr>
        <w:t>(b) Quorum. Unless otherwise provided in the Articles, a quorum for Board meetings shall be a majority of the directors then in office. Notwithstanding the foregoing, where the number of directors exceeds three (3), quorum for ordinary Board resolutions shall require at least three (3) affirmative director votes.</w:t>
      </w:r>
    </w:p>
    <w:p w14:paraId="4E1B96F4" w14:textId="26E2B9BF" w:rsidR="00B05313" w:rsidRPr="007A0C0F" w:rsidRDefault="00B05313" w:rsidP="00B05313">
      <w:pPr>
        <w:rPr>
          <w:rFonts w:hAnsi="Times New Roman" w:cs="Times New Roman"/>
        </w:rPr>
      </w:pPr>
    </w:p>
    <w:p w14:paraId="137AEFD3" w14:textId="77777777" w:rsidR="00B05313" w:rsidRPr="007A0C0F" w:rsidRDefault="00B05313" w:rsidP="00B05313">
      <w:pPr>
        <w:rPr>
          <w:rFonts w:hAnsi="Times New Roman" w:cs="Times New Roman"/>
        </w:rPr>
      </w:pPr>
      <w:r w:rsidRPr="007A0C0F">
        <w:rPr>
          <w:rFonts w:hAnsi="Times New Roman" w:cs="Times New Roman"/>
        </w:rPr>
        <w:t>(c) Chair. The Board shall elect a Chair from among its members. The Chair shall preside at meetings of the Board. In the absence of the Chair, the directors present shall elect a director to preside at the meeting.</w:t>
      </w:r>
    </w:p>
    <w:p w14:paraId="70B16DBB" w14:textId="54DB6800" w:rsidR="00B05313" w:rsidRPr="007A0C0F" w:rsidRDefault="00B05313" w:rsidP="00B05313">
      <w:pPr>
        <w:rPr>
          <w:rFonts w:hAnsi="Times New Roman" w:cs="Times New Roman"/>
        </w:rPr>
      </w:pPr>
      <w:r w:rsidRPr="007A0C0F">
        <w:rPr>
          <w:rFonts w:hAnsi="Times New Roman" w:cs="Times New Roman"/>
        </w:rPr>
        <w:br/>
        <w:t>(d) Voting. Except as otherwise provided in this Agreement, the Articles or by applicable law, Board decisions shall be made by majority vote of directors present and entitled to vote. For the avoidance of doubt, no Board approval shall substitute for any Shareholder approval required for Reserved Matters under Clause 4.7 or elsewhere in this Agreement.</w:t>
      </w:r>
    </w:p>
    <w:p w14:paraId="61CB91F2" w14:textId="323F171D" w:rsidR="00B05313" w:rsidRPr="007A0C0F" w:rsidRDefault="00B05313" w:rsidP="00B05313">
      <w:pPr>
        <w:rPr>
          <w:rFonts w:hAnsi="Times New Roman" w:cs="Times New Roman"/>
        </w:rPr>
      </w:pPr>
      <w:r w:rsidRPr="007A0C0F">
        <w:rPr>
          <w:rFonts w:hAnsi="Times New Roman" w:cs="Times New Roman"/>
        </w:rPr>
        <w:t>4.4 Reserved Matters and Approval Thresholds. Notwithstanding any delegation of authority to the Board, the Company shall not take any Reserved Matter without the prior approval of Shareholders in the percentages set out in Section 5 (Reserved Matters). Reserved Matters and the applicable approval thresholds (including Ordinary Matters at more than 50%, Supermajority Matters at east 66%, and Change of Control/Drag‑Along matters at 75%) are described in Schedule 7. Board consideration of a Reserved Matter shall be without prejudice to the requirement to obtain any Shareholder approval required by this Agreement or the Articles.</w:t>
      </w:r>
    </w:p>
    <w:p w14:paraId="0CE86979" w14:textId="77777777" w:rsidR="00B05313" w:rsidRPr="007A0C0F" w:rsidRDefault="00B05313" w:rsidP="00B05313">
      <w:pPr>
        <w:rPr>
          <w:rFonts w:hAnsi="Times New Roman" w:cs="Times New Roman"/>
        </w:rPr>
      </w:pPr>
    </w:p>
    <w:p w14:paraId="4B22F57D" w14:textId="77777777" w:rsidR="00B05313" w:rsidRPr="007A0C0F" w:rsidRDefault="00B05313" w:rsidP="00B05313">
      <w:pPr>
        <w:pStyle w:val="Heading3"/>
        <w:rPr>
          <w:rFonts w:hAnsi="Times New Roman" w:cs="Times New Roman"/>
        </w:rPr>
      </w:pPr>
      <w:bookmarkStart w:id="26" w:name="_Toc212221945"/>
      <w:r w:rsidRPr="007A0C0F">
        <w:rPr>
          <w:rFonts w:hAnsi="Times New Roman" w:cs="Times New Roman"/>
        </w:rPr>
        <w:t>4.5 Board Powers, Committees and Standard of Conduct.</w:t>
      </w:r>
      <w:bookmarkEnd w:id="26"/>
    </w:p>
    <w:p w14:paraId="17308E89" w14:textId="0031AAD6" w:rsidR="00B05313" w:rsidRPr="007A0C0F" w:rsidRDefault="00B05313" w:rsidP="00B05313">
      <w:pPr>
        <w:rPr>
          <w:rFonts w:hAnsi="Times New Roman" w:cs="Times New Roman"/>
        </w:rPr>
      </w:pPr>
    </w:p>
    <w:p w14:paraId="3CD8D43E" w14:textId="77777777" w:rsidR="00B05313" w:rsidRPr="007A0C0F" w:rsidRDefault="00B05313" w:rsidP="00B05313">
      <w:pPr>
        <w:rPr>
          <w:rFonts w:hAnsi="Times New Roman" w:cs="Times New Roman"/>
        </w:rPr>
      </w:pPr>
      <w:r w:rsidRPr="007A0C0F">
        <w:rPr>
          <w:rFonts w:hAnsi="Times New Roman" w:cs="Times New Roman"/>
        </w:rPr>
        <w:t>(a) Powers. The Board shall have all powers necessary for the management of the business and affairs of the Company except to the extent reserved to the Shareholders under this Agreement, the Articles or applicable law.</w:t>
      </w:r>
    </w:p>
    <w:p w14:paraId="65532A62" w14:textId="0C737743" w:rsidR="00B05313" w:rsidRPr="007A0C0F" w:rsidRDefault="00B05313" w:rsidP="00B05313">
      <w:pPr>
        <w:rPr>
          <w:rFonts w:hAnsi="Times New Roman" w:cs="Times New Roman"/>
        </w:rPr>
      </w:pPr>
    </w:p>
    <w:p w14:paraId="428DE5F7" w14:textId="77777777" w:rsidR="00B05313" w:rsidRPr="007A0C0F" w:rsidRDefault="00B05313" w:rsidP="00B05313">
      <w:pPr>
        <w:rPr>
          <w:rFonts w:hAnsi="Times New Roman" w:cs="Times New Roman"/>
        </w:rPr>
      </w:pPr>
      <w:r w:rsidRPr="007A0C0F">
        <w:rPr>
          <w:rFonts w:hAnsi="Times New Roman" w:cs="Times New Roman"/>
        </w:rPr>
        <w:t>(b) Committees. The Board may establish committees and delegate authority to such committees as permitted by law and the Articles. The terms of reference and membership of any committee shall be determined by the Board and set out in written resolutions or charters. Committee members must execute a deed of adherence to this Agreement where reasonably requested by the Company.</w:t>
      </w:r>
    </w:p>
    <w:p w14:paraId="58BC11F1" w14:textId="44B2FC90" w:rsidR="00B05313" w:rsidRPr="007A0C0F" w:rsidRDefault="00B05313" w:rsidP="00B05313">
      <w:pPr>
        <w:rPr>
          <w:rFonts w:hAnsi="Times New Roman" w:cs="Times New Roman"/>
        </w:rPr>
      </w:pPr>
    </w:p>
    <w:p w14:paraId="420922E4" w14:textId="77777777" w:rsidR="00B05313" w:rsidRPr="007A0C0F" w:rsidRDefault="00B05313" w:rsidP="00B05313">
      <w:pPr>
        <w:rPr>
          <w:rFonts w:hAnsi="Times New Roman" w:cs="Times New Roman"/>
        </w:rPr>
      </w:pPr>
      <w:r w:rsidRPr="007A0C0F">
        <w:rPr>
          <w:rFonts w:hAnsi="Times New Roman" w:cs="Times New Roman"/>
        </w:rPr>
        <w:t>(c) Standard of Conduct. Each director shall owe fiduciary duties to the Company and shall act honestly and in good faith with a view to the best interests of the Company. Directors shall exercise the care, diligence and skill that a reasonably prudent person would exercise in comparable circumstances.</w:t>
      </w:r>
    </w:p>
    <w:p w14:paraId="2C3F93A4" w14:textId="77777777" w:rsidR="002F45A6" w:rsidRPr="007A0C0F" w:rsidRDefault="002F45A6" w:rsidP="00B05313">
      <w:pPr>
        <w:rPr>
          <w:rFonts w:hAnsi="Times New Roman" w:cs="Times New Roman"/>
        </w:rPr>
      </w:pPr>
    </w:p>
    <w:p w14:paraId="738C6495" w14:textId="77777777" w:rsidR="00B05313" w:rsidRPr="007A0C0F" w:rsidRDefault="00B05313" w:rsidP="002F45A6">
      <w:pPr>
        <w:pStyle w:val="Heading3"/>
        <w:rPr>
          <w:rFonts w:hAnsi="Times New Roman" w:cs="Times New Roman"/>
        </w:rPr>
      </w:pPr>
      <w:bookmarkStart w:id="27" w:name="_Toc212221946"/>
      <w:r w:rsidRPr="007A0C0F">
        <w:rPr>
          <w:rFonts w:hAnsi="Times New Roman" w:cs="Times New Roman"/>
        </w:rPr>
        <w:t>4.6 Decision Deadlocks; Escalation and Interim Measures.</w:t>
      </w:r>
      <w:bookmarkEnd w:id="27"/>
    </w:p>
    <w:p w14:paraId="6BFBAD93" w14:textId="21900383" w:rsidR="00B05313" w:rsidRPr="007A0C0F" w:rsidRDefault="00B05313" w:rsidP="00B05313">
      <w:pPr>
        <w:rPr>
          <w:rFonts w:hAnsi="Times New Roman" w:cs="Times New Roman"/>
        </w:rPr>
      </w:pPr>
    </w:p>
    <w:p w14:paraId="51614CE7" w14:textId="1E0FCDFA" w:rsidR="00B05313" w:rsidRPr="007A0C0F" w:rsidRDefault="00B05313" w:rsidP="00B05313">
      <w:pPr>
        <w:rPr>
          <w:rFonts w:hAnsi="Times New Roman" w:cs="Times New Roman"/>
        </w:rPr>
      </w:pPr>
      <w:r w:rsidRPr="007A0C0F">
        <w:rPr>
          <w:rFonts w:hAnsi="Times New Roman" w:cs="Times New Roman"/>
        </w:rPr>
        <w:t>(a) Deadlock. If a deadlock arises at Board level in respect of a matter that cannot be resolved within thirty (30) days, the matter shall be escalated to the Shareholders in accordance with Clause 5.5 (Decision Deadlocks and Interim Measures) and Section 7 (Buy‑Sell, Shotgun and Deadlock Resolution). The Board may determine in good faith that a matter constitutes a Deadlock for the purposes of those clauses.</w:t>
      </w:r>
      <w:r w:rsidRPr="007A0C0F">
        <w:rPr>
          <w:rFonts w:hAnsi="Times New Roman" w:cs="Times New Roman"/>
        </w:rPr>
        <w:br/>
      </w:r>
    </w:p>
    <w:p w14:paraId="1CD02538" w14:textId="77777777" w:rsidR="00B05313" w:rsidRPr="007A0C0F" w:rsidRDefault="00B05313" w:rsidP="00B05313">
      <w:pPr>
        <w:rPr>
          <w:rFonts w:hAnsi="Times New Roman" w:cs="Times New Roman"/>
        </w:rPr>
      </w:pPr>
      <w:r w:rsidRPr="007A0C0F">
        <w:rPr>
          <w:rFonts w:hAnsi="Times New Roman" w:cs="Times New Roman"/>
        </w:rPr>
        <w:t>(b) Interim Measures. Pending resolution of a Deadlock, the Board may take interim measures reasonably necessary to preserve the Company’s business and assets, including seeking injunctive or other equitable relief, provided that no material contract outside the ordinary course or Reserved Matter shall be entered into without the requisite Shareholder consent.</w:t>
      </w:r>
    </w:p>
    <w:p w14:paraId="78308D03" w14:textId="77777777" w:rsidR="00B05313" w:rsidRPr="007A0C0F" w:rsidRDefault="00B05313" w:rsidP="00B05313">
      <w:pPr>
        <w:rPr>
          <w:rFonts w:hAnsi="Times New Roman" w:cs="Times New Roman"/>
        </w:rPr>
      </w:pPr>
    </w:p>
    <w:p w14:paraId="799EAAB7" w14:textId="77777777" w:rsidR="00B05313" w:rsidRPr="007A0C0F" w:rsidRDefault="00B05313" w:rsidP="00B05313">
      <w:pPr>
        <w:rPr>
          <w:rFonts w:hAnsi="Times New Roman" w:cs="Times New Roman"/>
        </w:rPr>
      </w:pPr>
    </w:p>
    <w:p w14:paraId="6FCB8321" w14:textId="5F5DA9AA" w:rsidR="00B05313" w:rsidRPr="007A0C0F" w:rsidRDefault="00B05313" w:rsidP="002F45A6">
      <w:pPr>
        <w:pStyle w:val="Heading3"/>
        <w:rPr>
          <w:rFonts w:hAnsi="Times New Roman" w:cs="Times New Roman"/>
        </w:rPr>
      </w:pPr>
      <w:bookmarkStart w:id="28" w:name="_Toc212221947"/>
      <w:r w:rsidRPr="007A0C0F">
        <w:rPr>
          <w:rFonts w:hAnsi="Times New Roman" w:cs="Times New Roman"/>
        </w:rPr>
        <w:t>4.7 Founder Roles, Responsibilities and Time Commitment.</w:t>
      </w:r>
      <w:bookmarkEnd w:id="28"/>
      <w:r w:rsidRPr="007A0C0F">
        <w:rPr>
          <w:rFonts w:hAnsi="Times New Roman" w:cs="Times New Roman"/>
        </w:rPr>
        <w:br/>
      </w:r>
    </w:p>
    <w:p w14:paraId="5C25E412" w14:textId="46FE0841" w:rsidR="00B05313" w:rsidRPr="007A0C0F" w:rsidRDefault="00B05313" w:rsidP="00B05313">
      <w:pPr>
        <w:rPr>
          <w:rFonts w:hAnsi="Times New Roman" w:cs="Times New Roman"/>
        </w:rPr>
      </w:pPr>
      <w:r w:rsidRPr="007A0C0F">
        <w:rPr>
          <w:rFonts w:hAnsi="Times New Roman" w:cs="Times New Roman"/>
        </w:rPr>
        <w:t>(a) Roles. The Founders shall hold the operational roles set out in Schedule A (or such other schedule as the Shareholders may agree), which, initially, shall be:</w:t>
      </w:r>
    </w:p>
    <w:p w14:paraId="34AB5DAF" w14:textId="77777777" w:rsidR="00B05313" w:rsidRPr="007A0C0F" w:rsidRDefault="00B05313" w:rsidP="00B05313">
      <w:pPr>
        <w:rPr>
          <w:rFonts w:hAnsi="Times New Roman" w:cs="Times New Roman"/>
        </w:rPr>
      </w:pPr>
      <w:r w:rsidRPr="007A0C0F">
        <w:rPr>
          <w:rFonts w:hAnsi="Times New Roman" w:cs="Times New Roman"/>
        </w:rPr>
        <w:t>• Xhurian Shaba — Chief Executive Officer (CEO)</w:t>
      </w:r>
    </w:p>
    <w:p w14:paraId="2D35BF91" w14:textId="77777777" w:rsidR="00B05313" w:rsidRPr="007A0C0F" w:rsidRDefault="00B05313" w:rsidP="00B05313">
      <w:pPr>
        <w:rPr>
          <w:rFonts w:hAnsi="Times New Roman" w:cs="Times New Roman"/>
        </w:rPr>
      </w:pPr>
      <w:r w:rsidRPr="007A0C0F">
        <w:rPr>
          <w:rFonts w:hAnsi="Times New Roman" w:cs="Times New Roman"/>
        </w:rPr>
        <w:t xml:space="preserve">• Alvi </w:t>
      </w:r>
      <w:proofErr w:type="spellStart"/>
      <w:r w:rsidRPr="007A0C0F">
        <w:rPr>
          <w:rFonts w:hAnsi="Times New Roman" w:cs="Times New Roman"/>
        </w:rPr>
        <w:t>Palloshi</w:t>
      </w:r>
      <w:proofErr w:type="spellEnd"/>
      <w:r w:rsidRPr="007A0C0F">
        <w:rPr>
          <w:rFonts w:hAnsi="Times New Roman" w:cs="Times New Roman"/>
        </w:rPr>
        <w:t xml:space="preserve"> — Chief Technology Officer (CTO)</w:t>
      </w:r>
    </w:p>
    <w:p w14:paraId="0202F1F9" w14:textId="77777777" w:rsidR="00B05313" w:rsidRPr="007A0C0F" w:rsidRDefault="00B05313" w:rsidP="00B05313">
      <w:pPr>
        <w:rPr>
          <w:rFonts w:hAnsi="Times New Roman" w:cs="Times New Roman"/>
        </w:rPr>
      </w:pPr>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
    <w:p w14:paraId="46099E32" w14:textId="77777777" w:rsidR="00B05313" w:rsidRPr="007A0C0F" w:rsidRDefault="00B05313" w:rsidP="00B05313">
      <w:pPr>
        <w:rPr>
          <w:rFonts w:hAnsi="Times New Roman" w:cs="Times New Roman"/>
        </w:rPr>
      </w:pPr>
      <w:r w:rsidRPr="007A0C0F">
        <w:rPr>
          <w:rFonts w:hAnsi="Times New Roman" w:cs="Times New Roman"/>
        </w:rPr>
      </w:r>
    </w:p>
    <w:p w14:paraId="7A06BB9B" w14:textId="77777777" w:rsidR="00B05313" w:rsidRPr="007A0C0F" w:rsidRDefault="00B05313" w:rsidP="00B05313">
      <w:pPr>
        <w:rPr>
          <w:rFonts w:hAnsi="Times New Roman" w:cs="Times New Roman"/>
        </w:rPr>
      </w:pPr>
      <w:r w:rsidRPr="007A0C0F">
        <w:rPr>
          <w:rFonts w:hAnsi="Times New Roman" w:cs="Times New Roman"/>
        </w:rPr>
        <w:t xml:space="preserve">• </w:t>
      </w:r>
      <w:proofErr w:type="spellStart"/>
      <w:r w:rsidRPr="007A0C0F">
        <w:rPr>
          <w:rFonts w:hAnsi="Times New Roman" w:cs="Times New Roman"/>
        </w:rPr>
        <w:t>Iseld</w:t>
      </w:r>
      <w:proofErr w:type="spellEnd"/>
      <w:r w:rsidRPr="007A0C0F">
        <w:rPr>
          <w:rFonts w:hAnsi="Times New Roman" w:cs="Times New Roman"/>
        </w:rPr>
        <w:t xml:space="preserve"> Muça — Head of Sales</w:t>
      </w:r>
    </w:p>
    <w:p w14:paraId="6F58192D" w14:textId="77777777" w:rsidR="00B05313" w:rsidRPr="007A0C0F" w:rsidRDefault="00B05313" w:rsidP="00B05313">
      <w:pPr>
        <w:rPr>
          <w:rFonts w:hAnsi="Times New Roman" w:cs="Times New Roman"/>
        </w:rPr>
      </w:pPr>
      <w:r w:rsidRPr="007A0C0F">
        <w:rPr>
          <w:rFonts w:hAnsi="Times New Roman" w:cs="Times New Roman"/>
        </w:rPr>
        <w:br/>
      </w:r>
    </w:p>
    <w:p w14:paraId="21CAB488" w14:textId="77777777" w:rsidR="00B05313" w:rsidRPr="007A0C0F" w:rsidRDefault="00B05313" w:rsidP="00B05313">
      <w:pPr>
        <w:rPr>
          <w:rFonts w:hAnsi="Times New Roman" w:cs="Times New Roman"/>
        </w:rPr>
      </w:pPr>
      <w:r w:rsidRPr="007A0C0F">
        <w:rPr>
          <w:rFonts w:hAnsi="Times New Roman" w:cs="Times New Roman"/>
        </w:rPr>
        <w:t>(b) Responsibilities. Each Founder in the roles set out above shall carry out such duties and responsibilities as are customary for such positions and as reasonably assigned by the Board, consistent with the best interests of the Company. Specific duties, reporting lines and performance expectations shall be recorded in Founder employment or consulting agreements to be entered into as a condition of continued share ownership as provided in Section 8.</w:t>
      </w:r>
    </w:p>
    <w:p w14:paraId="787C8F82" w14:textId="0B61B61D" w:rsidR="00B05313" w:rsidRPr="007A0C0F" w:rsidRDefault="00B05313" w:rsidP="00B05313">
      <w:pPr>
        <w:rPr>
          <w:rFonts w:hAnsi="Times New Roman" w:cs="Times New Roman"/>
        </w:rPr>
      </w:pPr>
    </w:p>
    <w:p w14:paraId="5D9A60B7" w14:textId="77777777" w:rsidR="00B05313" w:rsidRPr="007A0C0F" w:rsidRDefault="00B05313" w:rsidP="00B05313">
      <w:pPr>
        <w:rPr>
          <w:rFonts w:hAnsi="Times New Roman" w:cs="Times New Roman"/>
        </w:rPr>
      </w:pPr>
      <w:r w:rsidRPr="007A0C0F">
        <w:rPr>
          <w:rFonts w:hAnsi="Times New Roman" w:cs="Times New Roman"/>
        </w:rPr>
        <w:t xml:space="preserve">(c) Full‑time Devotion. Each Founder appointed to an executive or functional role shall devote their full‑time business efforts to the Company during their period of active service, subject to permitted leave and such limited outside activities as are approved by the Board. The requirement </w:t>
      </w:r>
      <w:r w:rsidRPr="007A0C0F">
        <w:rPr>
          <w:rFonts w:hAnsi="Times New Roman" w:cs="Times New Roman"/>
        </w:rPr>
        <w:lastRenderedPageBreak/>
        <w:t>to enter into employment or consultant agreements that implement this obligation is a condition of continuing to hold Founder Shares as provided in Section 8.</w:t>
      </w:r>
    </w:p>
    <w:p w14:paraId="550587CC" w14:textId="77777777" w:rsidR="002F45A6" w:rsidRPr="007A0C0F" w:rsidRDefault="002F45A6" w:rsidP="00B05313">
      <w:pPr>
        <w:rPr>
          <w:rFonts w:hAnsi="Times New Roman" w:cs="Times New Roman"/>
        </w:rPr>
      </w:pPr>
    </w:p>
    <w:p w14:paraId="067D3B4E" w14:textId="77777777" w:rsidR="00B05313" w:rsidRPr="007A0C0F" w:rsidRDefault="00B05313" w:rsidP="002F45A6">
      <w:pPr>
        <w:pStyle w:val="Heading3"/>
        <w:rPr>
          <w:rFonts w:hAnsi="Times New Roman" w:cs="Times New Roman"/>
        </w:rPr>
      </w:pPr>
      <w:bookmarkStart w:id="29" w:name="_Toc212221948"/>
      <w:r w:rsidRPr="007A0C0F">
        <w:rPr>
          <w:rFonts w:hAnsi="Times New Roman" w:cs="Times New Roman"/>
        </w:rPr>
        <w:t>4.8 Director Conflicts, Confidentiality and Access to Information.</w:t>
      </w:r>
      <w:bookmarkEnd w:id="29"/>
    </w:p>
    <w:p w14:paraId="0D58C541" w14:textId="1A8F6D53" w:rsidR="00B05313" w:rsidRPr="007A0C0F" w:rsidRDefault="00B05313" w:rsidP="00B05313">
      <w:pPr>
        <w:rPr>
          <w:rFonts w:hAnsi="Times New Roman" w:cs="Times New Roman"/>
        </w:rPr>
      </w:pPr>
    </w:p>
    <w:p w14:paraId="459CC3FA" w14:textId="5037711A" w:rsidR="00B05313" w:rsidRPr="007A0C0F" w:rsidRDefault="00B05313" w:rsidP="00B05313">
      <w:pPr>
        <w:rPr>
          <w:rFonts w:hAnsi="Times New Roman" w:cs="Times New Roman"/>
        </w:rPr>
      </w:pPr>
      <w:r w:rsidRPr="007A0C0F">
        <w:rPr>
          <w:rFonts w:hAnsi="Times New Roman" w:cs="Times New Roman"/>
        </w:rPr>
        <w:t>(a) Conflicts. Directors shall promptly disclose to the Board any actual or potential conflict of interest in accordance with the Articles and applicable law. Where a director has an interest in a matter, that director shall not participate in any discussion or vote on the matter except as permitted by law and the Articles.</w:t>
      </w:r>
      <w:r w:rsidRPr="007A0C0F">
        <w:rPr>
          <w:rFonts w:hAnsi="Times New Roman" w:cs="Times New Roman"/>
        </w:rPr>
        <w:br/>
      </w:r>
    </w:p>
    <w:p w14:paraId="2A1724F7" w14:textId="77777777" w:rsidR="00B05313" w:rsidRPr="007A0C0F" w:rsidRDefault="00B05313" w:rsidP="00B05313">
      <w:pPr>
        <w:rPr>
          <w:rFonts w:hAnsi="Times New Roman" w:cs="Times New Roman"/>
        </w:rPr>
      </w:pPr>
      <w:r w:rsidRPr="007A0C0F">
        <w:rPr>
          <w:rFonts w:hAnsi="Times New Roman" w:cs="Times New Roman"/>
        </w:rPr>
        <w:t>(b) Confidentiality and Information Rights. Directors shall keep confidential all non‑public information received in their capacity as directors in accordance with Section 8. Directors shall have full and timely access to the Company’s books, records and officers for purposes related to the performance of their duties, provided such access is exercised in a manner that does not unreasonably interfere with the conduct of the Company’s business and subject to applicable confidentiality obligations.</w:t>
      </w:r>
    </w:p>
    <w:p w14:paraId="54F1D4B9" w14:textId="77777777" w:rsidR="00B05313" w:rsidRPr="007A0C0F" w:rsidRDefault="00B05313" w:rsidP="00B05313">
      <w:pPr>
        <w:rPr>
          <w:rFonts w:hAnsi="Times New Roman" w:cs="Times New Roman"/>
        </w:rPr>
      </w:pPr>
    </w:p>
    <w:p w14:paraId="5C7A9180" w14:textId="77777777" w:rsidR="00B05313" w:rsidRPr="007A0C0F" w:rsidRDefault="00B05313" w:rsidP="00B05313">
      <w:pPr>
        <w:pStyle w:val="Heading3"/>
        <w:rPr>
          <w:rFonts w:hAnsi="Times New Roman" w:cs="Times New Roman"/>
        </w:rPr>
      </w:pPr>
      <w:bookmarkStart w:id="30" w:name="_Toc212221949"/>
      <w:r w:rsidRPr="007A0C0F">
        <w:rPr>
          <w:rFonts w:hAnsi="Times New Roman" w:cs="Times New Roman"/>
        </w:rPr>
        <w:t>4.9 Board Records, Minutes and Deeds of Adherence.</w:t>
      </w:r>
      <w:bookmarkEnd w:id="30"/>
    </w:p>
    <w:p w14:paraId="652CC299" w14:textId="77777777" w:rsidR="00B05313" w:rsidRPr="007A0C0F" w:rsidRDefault="00B05313" w:rsidP="00B05313">
      <w:pPr>
        <w:rPr>
          <w:rFonts w:hAnsi="Times New Roman" w:cs="Times New Roman"/>
        </w:rPr>
      </w:pPr>
      <w:r w:rsidRPr="007A0C0F">
        <w:rPr>
          <w:rFonts w:hAnsi="Times New Roman" w:cs="Times New Roman"/>
        </w:rPr>
        <w:br/>
      </w:r>
    </w:p>
    <w:p w14:paraId="05685FD5" w14:textId="43A12467" w:rsidR="00B05313" w:rsidRPr="007A0C0F" w:rsidRDefault="00B05313" w:rsidP="00B05313">
      <w:pPr>
        <w:rPr>
          <w:rFonts w:hAnsi="Times New Roman" w:cs="Times New Roman"/>
        </w:rPr>
      </w:pPr>
      <w:r w:rsidRPr="007A0C0F">
        <w:rPr>
          <w:rFonts w:hAnsi="Times New Roman" w:cs="Times New Roman"/>
        </w:rPr>
        <w:t>(a) Minutes and Records. The Company shall keep minutes of Board meetings and copies of written resolutions. Such minutes and records shall be made available to Shareholders in accordance with the Articles and applicable law.</w:t>
      </w:r>
      <w:r w:rsidRPr="007A0C0F">
        <w:rPr>
          <w:rFonts w:hAnsi="Times New Roman" w:cs="Times New Roman"/>
        </w:rPr>
        <w:br/>
      </w:r>
    </w:p>
    <w:p w14:paraId="10313232" w14:textId="77777777" w:rsidR="00B05313" w:rsidRPr="007A0C0F" w:rsidRDefault="00B05313" w:rsidP="00B05313">
      <w:pPr>
        <w:rPr>
          <w:rFonts w:hAnsi="Times New Roman" w:cs="Times New Roman"/>
        </w:rPr>
      </w:pPr>
      <w:r w:rsidRPr="007A0C0F">
        <w:rPr>
          <w:rFonts w:hAnsi="Times New Roman" w:cs="Times New Roman"/>
        </w:rPr>
        <w:t>(b) Deeds of Adherence. Any person appointed or elected as a director who is not already a party to this Agreement shall, as a condition of taking office, execute a deed of adherence in a form satisfactory to the Company agreeing to be bound by the terms of this Agreement to the extent applicable to directors.</w:t>
      </w:r>
    </w:p>
    <w:p w14:paraId="4A5F4F8A" w14:textId="77777777" w:rsidR="00B05313" w:rsidRPr="007A0C0F" w:rsidRDefault="00B05313" w:rsidP="00B05313">
      <w:pPr>
        <w:rPr>
          <w:rFonts w:hAnsi="Times New Roman" w:cs="Times New Roman"/>
        </w:rPr>
      </w:pPr>
    </w:p>
    <w:p w14:paraId="234BC756" w14:textId="17FE4BF4" w:rsidR="00B05313" w:rsidRPr="007A0C0F" w:rsidRDefault="00B05313" w:rsidP="002F45A6">
      <w:pPr>
        <w:pStyle w:val="Heading3"/>
        <w:rPr>
          <w:rFonts w:hAnsi="Times New Roman" w:cs="Times New Roman"/>
        </w:rPr>
      </w:pPr>
      <w:bookmarkStart w:id="31" w:name="_Toc212221950"/>
      <w:r w:rsidRPr="007A0C0F">
        <w:rPr>
          <w:rFonts w:hAnsi="Times New Roman" w:cs="Times New Roman"/>
        </w:rPr>
        <w:t>4.10 Amendments to Governance Provisions.</w:t>
      </w:r>
      <w:bookmarkEnd w:id="31"/>
      <w:r w:rsidRPr="007A0C0F">
        <w:rPr>
          <w:rFonts w:hAnsi="Times New Roman" w:cs="Times New Roman"/>
        </w:rPr>
        <w:t xml:space="preserve"> </w:t>
      </w:r>
    </w:p>
    <w:p w14:paraId="2D2AFCFE" w14:textId="77777777" w:rsidR="00B05313" w:rsidRPr="007A0C0F" w:rsidRDefault="00B05313" w:rsidP="00B05313">
      <w:pPr>
        <w:rPr>
          <w:rFonts w:hAnsi="Times New Roman" w:cs="Times New Roman"/>
        </w:rPr>
      </w:pPr>
    </w:p>
    <w:p w14:paraId="65387270" w14:textId="77777777" w:rsidR="00B05313" w:rsidRPr="007A0C0F" w:rsidRDefault="00B05313" w:rsidP="00B05313">
      <w:pPr>
        <w:rPr>
          <w:rFonts w:hAnsi="Times New Roman" w:cs="Times New Roman"/>
        </w:rPr>
      </w:pPr>
      <w:r w:rsidRPr="007A0C0F">
        <w:rPr>
          <w:rFonts w:hAnsi="Times New Roman" w:cs="Times New Roman"/>
        </w:rPr>
        <w:t>No amendment to the provisions of this Section 4 shall be effective unless approved in accordance with Clause 13.5 (Amendments and Waivers) and by Shareholders holding at least seventy‑five percent (75%) of the Voting Shares, provided that no amendment that adversely affects any Founder’s appointment or removal rights under Clause 4.2 shall be effective without that Founder’s prior written consent.</w:t>
      </w:r>
    </w:p>
    <w:p w14:paraId="418B2E8B" w14:textId="77777777" w:rsidR="00B05313" w:rsidRPr="007A0C0F" w:rsidRDefault="00B05313" w:rsidP="00B05313">
      <w:pPr>
        <w:rPr>
          <w:rFonts w:hAnsi="Times New Roman" w:cs="Times New Roman"/>
        </w:rPr>
      </w:pPr>
    </w:p>
    <w:p w14:paraId="13856E01" w14:textId="77777777" w:rsidR="00B05313" w:rsidRPr="007A0C0F" w:rsidRDefault="00B05313" w:rsidP="00B05313">
      <w:pPr>
        <w:pStyle w:val="Heading3"/>
        <w:rPr>
          <w:rFonts w:hAnsi="Times New Roman" w:cs="Times New Roman"/>
        </w:rPr>
      </w:pPr>
      <w:bookmarkStart w:id="32" w:name="_Toc212221951"/>
      <w:r w:rsidRPr="007A0C0F">
        <w:rPr>
          <w:rFonts w:hAnsi="Times New Roman" w:cs="Times New Roman"/>
        </w:rPr>
        <w:t>4.11 Interpretation.</w:t>
      </w:r>
      <w:bookmarkEnd w:id="32"/>
      <w:r w:rsidRPr="007A0C0F">
        <w:rPr>
          <w:rFonts w:hAnsi="Times New Roman" w:cs="Times New Roman"/>
        </w:rPr>
        <w:t xml:space="preserve"> </w:t>
      </w:r>
    </w:p>
    <w:p w14:paraId="40492E4B" w14:textId="77777777" w:rsidR="00B05313" w:rsidRPr="007A0C0F" w:rsidRDefault="00B05313" w:rsidP="00B05313">
      <w:pPr>
        <w:rPr>
          <w:rFonts w:hAnsi="Times New Roman" w:cs="Times New Roman"/>
        </w:rPr>
      </w:pPr>
    </w:p>
    <w:p w14:paraId="5281CB70" w14:textId="77777777" w:rsidR="00B05313" w:rsidRPr="007A0C0F" w:rsidRDefault="00B05313" w:rsidP="00B05313">
      <w:pPr>
        <w:rPr>
          <w:rFonts w:hAnsi="Times New Roman" w:cs="Times New Roman"/>
        </w:rPr>
      </w:pPr>
      <w:r w:rsidRPr="007A0C0F">
        <w:rPr>
          <w:rFonts w:hAnsi="Times New Roman" w:cs="Times New Roman"/>
        </w:rPr>
        <w:t xml:space="preserve">For the purposes of this Section 4, capitalized terms used but not defined have the meanings given elsewhere in this Agreement. The provisions of this Section 4 are supplemental to, and do </w:t>
      </w:r>
      <w:r w:rsidRPr="007A0C0F">
        <w:rPr>
          <w:rFonts w:hAnsi="Times New Roman" w:cs="Times New Roman"/>
        </w:rPr>
        <w:lastRenderedPageBreak/>
        <w:t>not derogate from, the Articles, the CBCA or other applicable law; to the extent of any inconsistency, the Articles or applicable law shall govern only to the minimum extent required, and the Parties shall, where permissible, amend the Articles to give effect to the governance arrangements set out in this Section 4 following incorporation.</w:t>
      </w:r>
    </w:p>
    <w:p w14:paraId="5419F2F3" w14:textId="77777777" w:rsidR="002F45A6" w:rsidRPr="007A0C0F" w:rsidRDefault="002F45A6" w:rsidP="00B05313">
      <w:pPr>
        <w:rPr>
          <w:rFonts w:hAnsi="Times New Roman" w:cs="Times New Roman"/>
        </w:rPr>
      </w:pPr>
    </w:p>
    <w:p w14:paraId="586664F9" w14:textId="77777777" w:rsidR="00B05313" w:rsidRPr="007A0C0F" w:rsidRDefault="00B05313" w:rsidP="00B05313">
      <w:pPr>
        <w:pStyle w:val="Heading2"/>
        <w:rPr>
          <w:rFonts w:ascii="Times New Roman" w:hAnsi="Times New Roman" w:cs="Times New Roman"/>
        </w:rPr>
      </w:pPr>
      <w:bookmarkStart w:id="33" w:name="_Toc212221952"/>
      <w:r w:rsidRPr="007A0C0F">
        <w:rPr>
          <w:rFonts w:ascii="Times New Roman" w:hAnsi="Times New Roman" w:cs="Times New Roman"/>
        </w:rPr>
        <w:t>5. Transfers, ROFR, Tag‑Along and Drag‑Along</w:t>
      </w:r>
      <w:bookmarkEnd w:id="33"/>
    </w:p>
    <w:p w14:paraId="6B3C83C3" w14:textId="028A3F0E" w:rsidR="00B05313" w:rsidRPr="007A0C0F" w:rsidRDefault="00B05313" w:rsidP="00B05313">
      <w:pPr>
        <w:rPr>
          <w:rFonts w:hAnsi="Times New Roman" w:cs="Times New Roman"/>
        </w:rPr>
      </w:pPr>
    </w:p>
    <w:p w14:paraId="5A5A04A3" w14:textId="0CA1A959" w:rsidR="00B05313" w:rsidRPr="007A0C0F" w:rsidRDefault="00B05313" w:rsidP="00B05313">
      <w:pPr>
        <w:pStyle w:val="Heading3"/>
        <w:rPr>
          <w:rFonts w:hAnsi="Times New Roman" w:cs="Times New Roman"/>
        </w:rPr>
      </w:pPr>
      <w:bookmarkStart w:id="34" w:name="_Toc212221953"/>
      <w:r w:rsidRPr="007A0C0F">
        <w:rPr>
          <w:rFonts w:hAnsi="Times New Roman" w:cs="Times New Roman"/>
        </w:rPr>
        <w:t>5.1 Transfer Restrictions and General Procedures.</w:t>
      </w:r>
      <w:bookmarkEnd w:id="34"/>
      <w:r w:rsidRPr="007A0C0F">
        <w:rPr>
          <w:rFonts w:hAnsi="Times New Roman" w:cs="Times New Roman"/>
        </w:rPr>
        <w:t xml:space="preserve"> </w:t>
      </w:r>
    </w:p>
    <w:p w14:paraId="2B007702" w14:textId="77777777" w:rsidR="002F45A6" w:rsidRPr="007A0C0F" w:rsidRDefault="002F45A6" w:rsidP="002F45A6">
      <w:pPr>
        <w:rPr>
          <w:rFonts w:hAnsi="Times New Roman" w:cs="Times New Roman"/>
        </w:rPr>
      </w:pPr>
    </w:p>
    <w:p w14:paraId="4A70D1C2" w14:textId="77777777" w:rsidR="00B05313" w:rsidRPr="007A0C0F" w:rsidRDefault="00B05313" w:rsidP="00B05313">
      <w:pPr>
        <w:rPr>
          <w:rFonts w:hAnsi="Times New Roman" w:cs="Times New Roman"/>
        </w:rPr>
      </w:pPr>
      <w:r w:rsidRPr="007A0C0F">
        <w:rPr>
          <w:rFonts w:hAnsi="Times New Roman" w:cs="Times New Roman"/>
        </w:rPr>
        <w:t>Each Shareholder covenants that, except as expressly permitted by this Agreement or as approved in writing by the Company and the Required Shareholders, no Shareholder shall Transfer any Shares. Any purported Transfer in breach of this Section 5 shall be null and void and of no force or effect. All permitted Transfers shall be effected in accordance with the procedures set out in this Section 5 and Schedule 4 (Form of Transfer Notice and Transfer Procedure) and, as a condition precedent to registration, any transferee must execute a Deed of Adherence in the form set out in Schedule 2.</w:t>
      </w:r>
    </w:p>
    <w:p w14:paraId="652BD292" w14:textId="77777777" w:rsidR="00B05313" w:rsidRPr="007A0C0F" w:rsidRDefault="00B05313" w:rsidP="00B05313">
      <w:pPr>
        <w:rPr>
          <w:rFonts w:hAnsi="Times New Roman" w:cs="Times New Roman"/>
        </w:rPr>
      </w:pPr>
      <w:r w:rsidRPr="007A0C0F">
        <w:rPr>
          <w:rFonts w:hAnsi="Times New Roman" w:cs="Times New Roman"/>
        </w:rPr>
        <w:br/>
      </w:r>
    </w:p>
    <w:p w14:paraId="1860C051" w14:textId="36D105CF" w:rsidR="00B05313" w:rsidRPr="007A0C0F" w:rsidRDefault="00B05313" w:rsidP="00B05313">
      <w:pPr>
        <w:pStyle w:val="Heading3"/>
        <w:rPr>
          <w:rFonts w:hAnsi="Times New Roman" w:cs="Times New Roman"/>
        </w:rPr>
      </w:pPr>
      <w:bookmarkStart w:id="35" w:name="_Toc212221954"/>
      <w:r w:rsidRPr="007A0C0F">
        <w:rPr>
          <w:rFonts w:hAnsi="Times New Roman" w:cs="Times New Roman"/>
        </w:rPr>
        <w:t>5.2 Right of First Refusal (ROFR)</w:t>
      </w:r>
      <w:bookmarkEnd w:id="35"/>
    </w:p>
    <w:p w14:paraId="13FFF4A2" w14:textId="77777777" w:rsidR="002F45A6" w:rsidRPr="007A0C0F" w:rsidRDefault="002F45A6" w:rsidP="002F45A6">
      <w:pPr>
        <w:rPr>
          <w:rFonts w:hAnsi="Times New Roman" w:cs="Times New Roman"/>
        </w:rPr>
      </w:pPr>
    </w:p>
    <w:p w14:paraId="52BE8FEF" w14:textId="77777777" w:rsidR="00B05313" w:rsidRPr="007A0C0F" w:rsidRDefault="00B05313" w:rsidP="00B05313">
      <w:pPr>
        <w:rPr>
          <w:rFonts w:hAnsi="Times New Roman" w:cs="Times New Roman"/>
        </w:rPr>
      </w:pPr>
      <w:r w:rsidRPr="007A0C0F">
        <w:rPr>
          <w:rStyle w:val="Heading4Char"/>
          <w:rFonts w:hAnsi="Times New Roman" w:cs="Times New Roman"/>
        </w:rPr>
        <w:t>5.2.1 Transfer Notice.</w:t>
      </w:r>
      <w:r w:rsidRPr="007A0C0F">
        <w:rPr>
          <w:rFonts w:hAnsi="Times New Roman" w:cs="Times New Roman"/>
        </w:rPr>
        <w:t xml:space="preserve"> If a Shareholder ("Selling Shareholder") proposes to Transfer any Shares to a third party (other than a Permitted Transfer), the Selling Shareholder shall deliver a written Transfer Notice to the Company and the other Shareholders in the form set out in Schedule 4 describing the number and class of Shares proposed to be sold, the identity of the proposed transferee, and the material terms of the bona fide third‑party offer (a "Third Party Offer").</w:t>
      </w:r>
    </w:p>
    <w:p w14:paraId="73A4999D" w14:textId="6894FD94" w:rsidR="00B05313" w:rsidRPr="007A0C0F" w:rsidRDefault="00B05313" w:rsidP="00B05313">
      <w:pPr>
        <w:rPr>
          <w:rFonts w:hAnsi="Times New Roman" w:cs="Times New Roman"/>
        </w:rPr>
      </w:pPr>
    </w:p>
    <w:p w14:paraId="0CA61B6B" w14:textId="77777777" w:rsidR="00B05313" w:rsidRPr="007A0C0F" w:rsidRDefault="00B05313" w:rsidP="00B05313">
      <w:pPr>
        <w:rPr>
          <w:rFonts w:hAnsi="Times New Roman" w:cs="Times New Roman"/>
        </w:rPr>
      </w:pPr>
      <w:r w:rsidRPr="007A0C0F">
        <w:rPr>
          <w:rStyle w:val="Heading4Char"/>
          <w:rFonts w:hAnsi="Times New Roman" w:cs="Times New Roman"/>
        </w:rPr>
        <w:t>5.2.2 Company's ROFR.</w:t>
      </w:r>
      <w:r w:rsidRPr="007A0C0F">
        <w:rPr>
          <w:rFonts w:hAnsi="Times New Roman" w:cs="Times New Roman"/>
        </w:rPr>
        <w:t xml:space="preserve"> For a period of thirty (30) days following receipt of a Transfer Notice (the "Company ROFR Period"), the Company shall have the exclusive right to elect to purchase all (but not less than all) of the Offered Shares on the terms set out in the Transfer Notice by delivering written notice to the Selling Shareholder and the other Shareholders and completing closing within the period specified in the Transfer Notice.</w:t>
      </w:r>
    </w:p>
    <w:p w14:paraId="5B768341" w14:textId="427A4AD1" w:rsidR="00B05313" w:rsidRPr="007A0C0F" w:rsidRDefault="00B05313" w:rsidP="00B05313">
      <w:pPr>
        <w:rPr>
          <w:rFonts w:hAnsi="Times New Roman" w:cs="Times New Roman"/>
        </w:rPr>
      </w:pPr>
    </w:p>
    <w:p w14:paraId="6C9634F8" w14:textId="77777777" w:rsidR="00B05313" w:rsidRPr="007A0C0F" w:rsidRDefault="00B05313" w:rsidP="00B05313">
      <w:pPr>
        <w:rPr>
          <w:rFonts w:hAnsi="Times New Roman" w:cs="Times New Roman"/>
        </w:rPr>
      </w:pPr>
      <w:r w:rsidRPr="007A0C0F">
        <w:rPr>
          <w:rStyle w:val="Heading4Char"/>
          <w:rFonts w:hAnsi="Times New Roman" w:cs="Times New Roman"/>
        </w:rPr>
        <w:t>5.2.3 Shareholders' ROFR.</w:t>
      </w:r>
      <w:r w:rsidRPr="007A0C0F">
        <w:rPr>
          <w:rFonts w:hAnsi="Times New Roman" w:cs="Times New Roman"/>
        </w:rPr>
        <w:t xml:space="preserve"> If the Company declines or fails to exercise its right within the Company ROFR Period, the other Shareholders (excluding the Selling Shareholder) shall have a further thirty (30) days to elect to purchase all (but not less than all) of the Offered Shares pro rata to their respective shareholdings (or on such other agreed pro rata basis) on the same terms and conditions as set out in the Transfer Notice.</w:t>
      </w:r>
    </w:p>
    <w:p w14:paraId="597AFE8F" w14:textId="4BE244E8" w:rsidR="00B05313" w:rsidRPr="007A0C0F" w:rsidRDefault="00B05313" w:rsidP="00B05313">
      <w:pPr>
        <w:rPr>
          <w:rFonts w:hAnsi="Times New Roman" w:cs="Times New Roman"/>
        </w:rPr>
      </w:pPr>
    </w:p>
    <w:p w14:paraId="5E84A683" w14:textId="77777777" w:rsidR="00B05313" w:rsidRPr="007A0C0F" w:rsidRDefault="00B05313" w:rsidP="00B05313">
      <w:pPr>
        <w:rPr>
          <w:rFonts w:hAnsi="Times New Roman" w:cs="Times New Roman"/>
        </w:rPr>
      </w:pPr>
      <w:r w:rsidRPr="007A0C0F">
        <w:rPr>
          <w:rStyle w:val="Heading4Char"/>
          <w:rFonts w:hAnsi="Times New Roman" w:cs="Times New Roman"/>
        </w:rPr>
        <w:t>5.2.4 Completion to Third Party.</w:t>
      </w:r>
      <w:r w:rsidRPr="007A0C0F">
        <w:rPr>
          <w:rFonts w:hAnsi="Times New Roman" w:cs="Times New Roman"/>
        </w:rPr>
        <w:t xml:space="preserve"> If neither the Company nor the other Shareholders exercise their respective rights within the applicable periods, the Selling Shareholder may complete the Transfer to the third party identified in the Transfer Notice, provided that (a) such Transfer is completed within ninety (90) days after expiry of the Shareholders' ROFR period, and (b) the </w:t>
      </w:r>
      <w:r w:rsidRPr="007A0C0F">
        <w:rPr>
          <w:rFonts w:hAnsi="Times New Roman" w:cs="Times New Roman"/>
        </w:rPr>
        <w:lastRenderedPageBreak/>
        <w:t xml:space="preserve">Transfer is on terms no more </w:t>
      </w:r>
      <w:proofErr w:type="spellStart"/>
      <w:r w:rsidRPr="007A0C0F">
        <w:rPr>
          <w:rFonts w:hAnsi="Times New Roman" w:cs="Times New Roman"/>
        </w:rPr>
        <w:t>favourable</w:t>
      </w:r>
      <w:proofErr w:type="spellEnd"/>
      <w:r w:rsidRPr="007A0C0F">
        <w:rPr>
          <w:rFonts w:hAnsi="Times New Roman" w:cs="Times New Roman"/>
        </w:rPr>
        <w:t xml:space="preserve"> to the third party than those set out in the Transfer Notice. Any Transfer to a third party on terms more </w:t>
      </w:r>
      <w:proofErr w:type="spellStart"/>
      <w:r w:rsidRPr="007A0C0F">
        <w:rPr>
          <w:rFonts w:hAnsi="Times New Roman" w:cs="Times New Roman"/>
        </w:rPr>
        <w:t>favourable</w:t>
      </w:r>
      <w:proofErr w:type="spellEnd"/>
      <w:r w:rsidRPr="007A0C0F">
        <w:rPr>
          <w:rFonts w:hAnsi="Times New Roman" w:cs="Times New Roman"/>
        </w:rPr>
        <w:t xml:space="preserve"> than those set out in the Transfer Notice shall be a breach of this Agreement and voidable by the non‑transferring Shareholders.</w:t>
      </w:r>
    </w:p>
    <w:p w14:paraId="21F4E561" w14:textId="5D58B002" w:rsidR="00B05313" w:rsidRPr="007A0C0F" w:rsidRDefault="00B05313" w:rsidP="00B05313">
      <w:pPr>
        <w:rPr>
          <w:rFonts w:hAnsi="Times New Roman" w:cs="Times New Roman"/>
        </w:rPr>
      </w:pPr>
    </w:p>
    <w:p w14:paraId="4B108265" w14:textId="77777777" w:rsidR="00B05313" w:rsidRPr="007A0C0F" w:rsidRDefault="00B05313" w:rsidP="00B05313">
      <w:pPr>
        <w:rPr>
          <w:rFonts w:hAnsi="Times New Roman" w:cs="Times New Roman"/>
        </w:rPr>
      </w:pPr>
      <w:r w:rsidRPr="007A0C0F">
        <w:rPr>
          <w:rStyle w:val="Heading4Char"/>
          <w:rFonts w:hAnsi="Times New Roman" w:cs="Times New Roman"/>
        </w:rPr>
        <w:t>5.2.5 Valuation and Disputes.</w:t>
      </w:r>
      <w:r w:rsidRPr="007A0C0F">
        <w:rPr>
          <w:rFonts w:hAnsi="Times New Roman" w:cs="Times New Roman"/>
        </w:rPr>
        <w:t xml:space="preserve"> Where price or value is required to be determined under this Section 5.2 and the parties cannot agree, valuation shall be determined in accordance with Schedule 5 (Valuation Methodology / Independent Valuator Procedure). Costs of valuation shall be allocated as provided in Schedule 5. The ROFR procedure is the exclusive first response mechanism for proposed third‑party transfers and, subject to its terms, supersedes any right of first offer.</w:t>
      </w:r>
    </w:p>
    <w:p w14:paraId="53673375" w14:textId="2E652FAB" w:rsidR="00B05313" w:rsidRPr="007A0C0F" w:rsidRDefault="00B05313" w:rsidP="00B05313">
      <w:pPr>
        <w:rPr>
          <w:rFonts w:hAnsi="Times New Roman" w:cs="Times New Roman"/>
        </w:rPr>
      </w:pPr>
    </w:p>
    <w:p w14:paraId="392DF662" w14:textId="77777777" w:rsidR="00B05313" w:rsidRPr="007A0C0F" w:rsidRDefault="00B05313" w:rsidP="00B05313">
      <w:pPr>
        <w:pStyle w:val="Heading3"/>
        <w:rPr>
          <w:rFonts w:hAnsi="Times New Roman" w:cs="Times New Roman"/>
        </w:rPr>
      </w:pPr>
      <w:bookmarkStart w:id="36" w:name="_Toc212221955"/>
      <w:r w:rsidRPr="007A0C0F">
        <w:rPr>
          <w:rFonts w:hAnsi="Times New Roman" w:cs="Times New Roman"/>
        </w:rPr>
        <w:t>5.3 Tag‑Along Rights.</w:t>
      </w:r>
      <w:bookmarkEnd w:id="36"/>
    </w:p>
    <w:p w14:paraId="03C60D9B" w14:textId="7AE27F05" w:rsidR="00B05313" w:rsidRPr="007A0C0F" w:rsidRDefault="00B05313" w:rsidP="00B05313">
      <w:pPr>
        <w:rPr>
          <w:rFonts w:hAnsi="Times New Roman" w:cs="Times New Roman"/>
        </w:rPr>
      </w:pPr>
      <w:r w:rsidRPr="007A0C0F">
        <w:rPr>
          <w:rFonts w:hAnsi="Times New Roman" w:cs="Times New Roman"/>
        </w:rPr>
        <w:br/>
      </w:r>
      <w:r w:rsidRPr="007A0C0F">
        <w:rPr>
          <w:rStyle w:val="Heading4Char"/>
          <w:rFonts w:hAnsi="Times New Roman" w:cs="Times New Roman"/>
        </w:rPr>
        <w:t>5.3.1 Trigger and Notice.</w:t>
      </w:r>
      <w:r w:rsidRPr="007A0C0F">
        <w:rPr>
          <w:rFonts w:hAnsi="Times New Roman" w:cs="Times New Roman"/>
        </w:rPr>
        <w:t xml:space="preserve"> If one or more Shareholders (the "Selling Majority") propose to Transfer Shares to a third party such that, after giving effect to the Transfer, the transferee would acquire more than twenty percent (20%) of the issued and outstanding Shares in aggregate or obtain voting control (a "Major Sale"), the Selling Majority shall deliver a written Tag‑Along Notice to the other Shareholders (a "Tag‑Along Notice") specifying the identity of the purchaser, the number and class of Shares to be sold and the material terms and conditions of the proposed sale.</w:t>
      </w:r>
      <w:r w:rsidRPr="007A0C0F">
        <w:rPr>
          <w:rFonts w:hAnsi="Times New Roman" w:cs="Times New Roman"/>
        </w:rPr>
        <w:br/>
      </w:r>
    </w:p>
    <w:p w14:paraId="600499BF" w14:textId="77777777" w:rsidR="00B05313" w:rsidRPr="007A0C0F" w:rsidRDefault="00B05313" w:rsidP="00B05313">
      <w:pPr>
        <w:rPr>
          <w:rFonts w:hAnsi="Times New Roman" w:cs="Times New Roman"/>
        </w:rPr>
      </w:pPr>
      <w:r w:rsidRPr="007A0C0F">
        <w:rPr>
          <w:rStyle w:val="Heading4Char"/>
          <w:rFonts w:hAnsi="Times New Roman" w:cs="Times New Roman"/>
        </w:rPr>
        <w:t>5.3.2 Exercise.</w:t>
      </w:r>
      <w:r w:rsidRPr="007A0C0F">
        <w:rPr>
          <w:rFonts w:hAnsi="Times New Roman" w:cs="Times New Roman"/>
        </w:rPr>
        <w:t xml:space="preserve"> Each non‑selling Shareholder (a "Minority Shareholder") shall have the right, but not the obligation, for a period of thirty (30) days after receipt of the Tag‑Along Notice to elect to include all or any portion of its Shares in the proposed sale on the same terms and conditions (including price per Share and pro rata adjustments) as the Selling Majority (a "Tag‑Along Right"). If a Minority Shareholder exercises its Tag‑Along Right, the Selling Majority shall cause the purchaser to purchase the Shares so elected on the same terms and complete the sale concurrently with the sale of the Selling Majority's Shares.</w:t>
      </w:r>
    </w:p>
    <w:p w14:paraId="2B8B1532" w14:textId="5E2FE318" w:rsidR="00B05313" w:rsidRPr="007A0C0F" w:rsidRDefault="00B05313" w:rsidP="00B05313">
      <w:pPr>
        <w:rPr>
          <w:rFonts w:hAnsi="Times New Roman" w:cs="Times New Roman"/>
        </w:rPr>
      </w:pPr>
    </w:p>
    <w:p w14:paraId="11B8ECB8" w14:textId="77777777" w:rsidR="00B05313" w:rsidRPr="007A0C0F" w:rsidRDefault="00B05313" w:rsidP="00B05313">
      <w:pPr>
        <w:rPr>
          <w:rFonts w:hAnsi="Times New Roman" w:cs="Times New Roman"/>
        </w:rPr>
      </w:pPr>
      <w:r w:rsidRPr="007A0C0F">
        <w:rPr>
          <w:rStyle w:val="Heading4Char"/>
          <w:rFonts w:hAnsi="Times New Roman" w:cs="Times New Roman"/>
        </w:rPr>
        <w:t>5.3.3 Allocation If Partial.</w:t>
      </w:r>
      <w:r w:rsidRPr="007A0C0F">
        <w:rPr>
          <w:rFonts w:hAnsi="Times New Roman" w:cs="Times New Roman"/>
        </w:rPr>
        <w:t xml:space="preserve"> If the purchaser will not purchase all Shares offered by Minority Shareholders, the Shares to be purchased from Minority Shareholders shall be allocated pro rata among the exercising Minority Shareholders, unless the parties agree otherwise in writing.</w:t>
      </w:r>
    </w:p>
    <w:p w14:paraId="7E5E023E" w14:textId="6E27E85B" w:rsidR="00B05313" w:rsidRPr="007A0C0F" w:rsidRDefault="00B05313" w:rsidP="00B05313">
      <w:pPr>
        <w:rPr>
          <w:rFonts w:hAnsi="Times New Roman" w:cs="Times New Roman"/>
        </w:rPr>
      </w:pPr>
    </w:p>
    <w:p w14:paraId="7788F596" w14:textId="77777777" w:rsidR="00B05313" w:rsidRPr="007A0C0F" w:rsidRDefault="00B05313" w:rsidP="002F45A6">
      <w:pPr>
        <w:pStyle w:val="Heading3"/>
        <w:rPr>
          <w:rFonts w:hAnsi="Times New Roman" w:cs="Times New Roman"/>
        </w:rPr>
      </w:pPr>
      <w:bookmarkStart w:id="37" w:name="_Toc212221956"/>
      <w:r w:rsidRPr="007A0C0F">
        <w:rPr>
          <w:rFonts w:hAnsi="Times New Roman" w:cs="Times New Roman"/>
        </w:rPr>
        <w:t>5.4 Drag‑Along Rights.</w:t>
      </w:r>
      <w:bookmarkEnd w:id="37"/>
    </w:p>
    <w:p w14:paraId="5C427F71" w14:textId="0C09E6B2" w:rsidR="00B05313" w:rsidRPr="007A0C0F" w:rsidRDefault="00B05313" w:rsidP="00B05313">
      <w:pPr>
        <w:rPr>
          <w:rFonts w:hAnsi="Times New Roman" w:cs="Times New Roman"/>
        </w:rPr>
      </w:pPr>
    </w:p>
    <w:p w14:paraId="7E1FE6F1" w14:textId="77777777" w:rsidR="00B05313" w:rsidRPr="007A0C0F" w:rsidRDefault="00B05313" w:rsidP="00B05313">
      <w:pPr>
        <w:rPr>
          <w:rFonts w:hAnsi="Times New Roman" w:cs="Times New Roman"/>
        </w:rPr>
      </w:pPr>
      <w:r w:rsidRPr="007A0C0F">
        <w:rPr>
          <w:rStyle w:val="Heading4Char"/>
          <w:rFonts w:hAnsi="Times New Roman" w:cs="Times New Roman"/>
        </w:rPr>
        <w:t>5.4.1 Drag Threshold and Notice.</w:t>
      </w:r>
      <w:r w:rsidRPr="007A0C0F">
        <w:rPr>
          <w:rFonts w:hAnsi="Times New Roman" w:cs="Times New Roman"/>
        </w:rPr>
        <w:t xml:space="preserve"> If Shareholders holding at least seventy‑five percent (75%) of the issued and outstanding Shares (the "Dragging Shareholders") approve a bona fide Sale Transaction (including a sale of the Company, merger or other Change of Control), the Dragging Shareholders may require all other Shareholders ("Dragged Shareholders") to sell all of their Shares to the purchaser on the same terms and conditions by delivering a Drag‑Along Notice to the Dragged Shareholders setting out the identity of the purchaser, the material terms of the Sale Transaction and the proposed closing arrangements.</w:t>
      </w:r>
    </w:p>
    <w:p w14:paraId="28EBA40A" w14:textId="72E3E2E6" w:rsidR="00B05313" w:rsidRPr="007A0C0F" w:rsidRDefault="00B05313" w:rsidP="00B05313">
      <w:pPr>
        <w:rPr>
          <w:rFonts w:hAnsi="Times New Roman" w:cs="Times New Roman"/>
        </w:rPr>
      </w:pPr>
    </w:p>
    <w:p w14:paraId="7300CA1A" w14:textId="77777777" w:rsidR="00B05313" w:rsidRPr="007A0C0F" w:rsidRDefault="00B05313" w:rsidP="00B05313">
      <w:pPr>
        <w:rPr>
          <w:rFonts w:hAnsi="Times New Roman" w:cs="Times New Roman"/>
        </w:rPr>
      </w:pPr>
      <w:r w:rsidRPr="007A0C0F">
        <w:rPr>
          <w:rStyle w:val="Heading4Char"/>
          <w:rFonts w:hAnsi="Times New Roman" w:cs="Times New Roman"/>
        </w:rPr>
        <w:lastRenderedPageBreak/>
        <w:t>5.4.2 Terms and Cooperation.</w:t>
      </w:r>
      <w:r w:rsidRPr="007A0C0F">
        <w:rPr>
          <w:rFonts w:hAnsi="Times New Roman" w:cs="Times New Roman"/>
        </w:rPr>
        <w:t xml:space="preserve"> The consideration payable to each Dragged Shareholder shall be in the same form and proportionately equal (on a per‑share basis) to that payable to the Dragging Shareholders, subject to customary tax, withholding and closing adjustments. Each Dragged Shareholder shall execute all documents, provide customary covenants and reasonably cooperate to effect the Sale Transaction, including executing deeds of adherence and any transfer documentation required to </w:t>
      </w:r>
      <w:proofErr w:type="spellStart"/>
      <w:r w:rsidRPr="007A0C0F">
        <w:rPr>
          <w:rFonts w:hAnsi="Times New Roman" w:cs="Times New Roman"/>
        </w:rPr>
        <w:t>coplete</w:t>
      </w:r>
      <w:proofErr w:type="spellEnd"/>
      <w:r w:rsidRPr="007A0C0F">
        <w:rPr>
          <w:rFonts w:hAnsi="Times New Roman" w:cs="Times New Roman"/>
        </w:rPr>
        <w:t xml:space="preserve"> closing.</w:t>
      </w:r>
    </w:p>
    <w:p w14:paraId="005649AD" w14:textId="2B848027" w:rsidR="00B05313" w:rsidRPr="007A0C0F" w:rsidRDefault="00B05313" w:rsidP="00B05313">
      <w:pPr>
        <w:rPr>
          <w:rFonts w:hAnsi="Times New Roman" w:cs="Times New Roman"/>
        </w:rPr>
      </w:pPr>
    </w:p>
    <w:p w14:paraId="0955197D" w14:textId="77777777" w:rsidR="00B05313" w:rsidRPr="007A0C0F" w:rsidRDefault="00B05313" w:rsidP="00B05313">
      <w:pPr>
        <w:rPr>
          <w:rFonts w:hAnsi="Times New Roman" w:cs="Times New Roman"/>
        </w:rPr>
      </w:pPr>
      <w:r w:rsidRPr="007A0C0F">
        <w:rPr>
          <w:rStyle w:val="Heading4Char"/>
          <w:rFonts w:hAnsi="Times New Roman" w:cs="Times New Roman"/>
        </w:rPr>
        <w:t>5.4.3 Completion.</w:t>
      </w:r>
      <w:r w:rsidRPr="007A0C0F">
        <w:rPr>
          <w:rFonts w:hAnsi="Times New Roman" w:cs="Times New Roman"/>
        </w:rPr>
        <w:t xml:space="preserve"> Closing of the Sale Transaction shall, to the extent reasonably practicable, occur on the same date for all Shareholders. If any Dragged Shareholder fails to deliver required documents at closing, the purchaser and the Dragging Shareholders may proceed and the non‑compliant Dragged Shareholder shall be deemed to have irrevocably appointed the Company (or such Person as the Dragging Shareholders reasonably designate) as attorney in fact to execute and deliver all such documents on behalf of such Dragged Shareholder.</w:t>
      </w:r>
    </w:p>
    <w:p w14:paraId="20BF8743" w14:textId="15350F8B" w:rsidR="00B05313" w:rsidRPr="007A0C0F" w:rsidRDefault="00B05313" w:rsidP="00B05313">
      <w:pPr>
        <w:rPr>
          <w:rFonts w:hAnsi="Times New Roman" w:cs="Times New Roman"/>
        </w:rPr>
      </w:pPr>
    </w:p>
    <w:p w14:paraId="77F07FE4" w14:textId="77777777" w:rsidR="002F45A6" w:rsidRPr="007A0C0F" w:rsidRDefault="00B05313" w:rsidP="00B05313">
      <w:pPr>
        <w:rPr>
          <w:rFonts w:hAnsi="Times New Roman" w:cs="Times New Roman"/>
        </w:rPr>
      </w:pPr>
      <w:r w:rsidRPr="007A0C0F">
        <w:rPr>
          <w:rStyle w:val="Heading4Char"/>
          <w:rFonts w:hAnsi="Times New Roman" w:cs="Times New Roman"/>
        </w:rPr>
        <w:t>5.5 Lock‑Up Period.</w:t>
      </w:r>
      <w:r w:rsidRPr="007A0C0F">
        <w:rPr>
          <w:rFonts w:hAnsi="Times New Roman" w:cs="Times New Roman"/>
        </w:rPr>
        <w:t xml:space="preserve"> Founders shall be subject to a Lock‑Up Period during which they shall not Transfer their Shares except as permitted by this Agreement. Unless otherwise specified in a particular financing or sale agreement, Founders shall be subject to an initial lock‑up of eighteen (18) months following incorporation. The Lock‑Up Period may be extended by written agreement to align with customary lock‑up arrangements required by a purchaser in connection with a Sale Transaction.</w:t>
      </w:r>
    </w:p>
    <w:p w14:paraId="017F25D6" w14:textId="60674364" w:rsidR="00B05313" w:rsidRPr="007A0C0F" w:rsidRDefault="00B05313" w:rsidP="00B05313">
      <w:pPr>
        <w:rPr>
          <w:rFonts w:hAnsi="Times New Roman" w:cs="Times New Roman"/>
        </w:rPr>
      </w:pPr>
      <w:r w:rsidRPr="007A0C0F">
        <w:rPr>
          <w:rStyle w:val="Heading4Char"/>
          <w:rFonts w:hAnsi="Times New Roman" w:cs="Times New Roman"/>
        </w:rPr>
        <w:t>5.6 Deed of Adherence.</w:t>
      </w:r>
      <w:r w:rsidRPr="007A0C0F">
        <w:rPr>
          <w:rFonts w:hAnsi="Times New Roman" w:cs="Times New Roman"/>
        </w:rPr>
        <w:t xml:space="preserve"> Any person who acquires or holds Shares (including by Permitted Transfer) must, as a condition of registration, execute and deliver a Deed of Adherence in the form set out in Schedule 2, in which the transferee agrees to be bound by this Agreement as a Shareholder.</w:t>
      </w:r>
      <w:r w:rsidRPr="007A0C0F">
        <w:rPr>
          <w:rFonts w:hAnsi="Times New Roman" w:cs="Times New Roman"/>
        </w:rPr>
        <w:br/>
      </w:r>
    </w:p>
    <w:p w14:paraId="05DB45F5" w14:textId="77777777" w:rsidR="00B05313" w:rsidRPr="007A0C0F" w:rsidRDefault="00B05313" w:rsidP="00B05313">
      <w:pPr>
        <w:rPr>
          <w:rFonts w:hAnsi="Times New Roman" w:cs="Times New Roman"/>
        </w:rPr>
      </w:pPr>
      <w:r w:rsidRPr="007A0C0F">
        <w:rPr>
          <w:rStyle w:val="Heading4Char"/>
          <w:rFonts w:hAnsi="Times New Roman" w:cs="Times New Roman"/>
        </w:rPr>
        <w:t>5.7 Permitted Transfers and Exceptions.</w:t>
      </w:r>
      <w:r w:rsidRPr="007A0C0F">
        <w:rPr>
          <w:rFonts w:hAnsi="Times New Roman" w:cs="Times New Roman"/>
        </w:rPr>
        <w:t xml:space="preserve"> The Permitted Transfers described in Section 6.5 (Permitted Transfers) and Section 9 (Restriction on Pledges and Encumbrances) shall apply. Transfers to Affiliates, family members, transfers on death or by operation of law, and transfers in connection with reorganizations or consolidations are permitted only to the extent they comply with the deed of adherence and the procedural requirements of this Agreement.</w:t>
      </w:r>
    </w:p>
    <w:p w14:paraId="481778DC" w14:textId="74912D04" w:rsidR="00B05313" w:rsidRPr="007A0C0F" w:rsidRDefault="00B05313" w:rsidP="00B05313">
      <w:pPr>
        <w:rPr>
          <w:rFonts w:hAnsi="Times New Roman" w:cs="Times New Roman"/>
        </w:rPr>
      </w:pPr>
    </w:p>
    <w:p w14:paraId="47845F62" w14:textId="2D524E68" w:rsidR="00B05313" w:rsidRPr="007A0C0F" w:rsidRDefault="00B05313" w:rsidP="00B05313">
      <w:pPr>
        <w:rPr>
          <w:rFonts w:hAnsi="Times New Roman" w:cs="Times New Roman"/>
        </w:rPr>
      </w:pPr>
      <w:r w:rsidRPr="007A0C0F">
        <w:rPr>
          <w:rStyle w:val="Heading4Char"/>
          <w:rFonts w:hAnsi="Times New Roman" w:cs="Times New Roman"/>
        </w:rPr>
        <w:t>5.8 Transfers to Competitors</w:t>
      </w:r>
      <w:r w:rsidR="002F45A6" w:rsidRPr="007A0C0F">
        <w:rPr>
          <w:rStyle w:val="Heading4Char"/>
          <w:rFonts w:hAnsi="Times New Roman" w:cs="Times New Roman"/>
        </w:rPr>
        <w:t>.</w:t>
      </w:r>
      <w:r w:rsidR="002F45A6" w:rsidRPr="007A0C0F">
        <w:rPr>
          <w:rFonts w:hAnsi="Times New Roman" w:cs="Times New Roman"/>
        </w:rPr>
        <w:t xml:space="preserve"> </w:t>
      </w:r>
      <w:r w:rsidRPr="007A0C0F">
        <w:rPr>
          <w:rFonts w:hAnsi="Times New Roman" w:cs="Times New Roman"/>
        </w:rPr>
        <w:t>Board/Shareholder Consent. Any proposed Transfer to a Person who is a direct competitor of the Company or to a Related Party of the Selling Shareholder requires the prior approval of the Board and the consent of Shareholders holding at least sixty‑six percent (66%) of the non‑transferring Shares (or such greater threshold as otherwise required by this Agreement). The Board and the consenting Shareholders may impose conditions to protect the Company’s commercial interests.</w:t>
      </w:r>
    </w:p>
    <w:p w14:paraId="3C4C1176" w14:textId="4996C818" w:rsidR="00B05313" w:rsidRPr="007A0C0F" w:rsidRDefault="00B05313" w:rsidP="00B05313">
      <w:pPr>
        <w:rPr>
          <w:rFonts w:hAnsi="Times New Roman" w:cs="Times New Roman"/>
        </w:rPr>
      </w:pPr>
    </w:p>
    <w:p w14:paraId="2C767546" w14:textId="3887122B" w:rsidR="00B05313" w:rsidRPr="007A0C0F" w:rsidRDefault="00B05313" w:rsidP="00B05313">
      <w:pPr>
        <w:rPr>
          <w:rFonts w:hAnsi="Times New Roman" w:cs="Times New Roman"/>
        </w:rPr>
      </w:pPr>
      <w:r w:rsidRPr="007A0C0F">
        <w:rPr>
          <w:rStyle w:val="Heading4Char"/>
          <w:rFonts w:hAnsi="Times New Roman" w:cs="Times New Roman"/>
        </w:rPr>
        <w:t>5.9 Remedies for Unauthorized Transfers.</w:t>
      </w:r>
      <w:r w:rsidRPr="007A0C0F">
        <w:rPr>
          <w:rFonts w:hAnsi="Times New Roman" w:cs="Times New Roman"/>
        </w:rPr>
        <w:t xml:space="preserve"> In addition to any other rights and remedies available at law or in equity, the Company and the non‑transferring Shareholders shall be entitled to seek injunctive relief, specific performance and other equitable remedies to prevent, unwind or remedy any unauthorized Transfer. The Company shall also have the right, within sixty (60) days of becoming aware of an unauthorized Transfer, to repurchase the transferred Shares at the lower of (a) the price paid by the transferee and (b) fair market value determined in accordance with Schedule 5, with completion to occur within thirty (30) days of exercise of the repurchase right, subject to applicable law.</w:t>
      </w:r>
    </w:p>
    <w:p w14:paraId="577DBF64" w14:textId="30D0C01B" w:rsidR="00B05313" w:rsidRPr="007A0C0F" w:rsidRDefault="00B05313" w:rsidP="00B05313">
      <w:pPr>
        <w:rPr>
          <w:rFonts w:hAnsi="Times New Roman" w:cs="Times New Roman"/>
        </w:rPr>
      </w:pPr>
    </w:p>
    <w:p w14:paraId="2177F85A" w14:textId="5366A665" w:rsidR="00B05313" w:rsidRPr="007A0C0F" w:rsidRDefault="00B05313" w:rsidP="00B05313">
      <w:pPr>
        <w:rPr>
          <w:rFonts w:hAnsi="Times New Roman" w:cs="Times New Roman"/>
        </w:rPr>
      </w:pPr>
      <w:r w:rsidRPr="007A0C0F">
        <w:rPr>
          <w:rStyle w:val="Heading4Char"/>
          <w:rFonts w:hAnsi="Times New Roman" w:cs="Times New Roman"/>
        </w:rPr>
        <w:t>5.10 Further Assurances and Administrative Matters.</w:t>
      </w:r>
      <w:r w:rsidRPr="007A0C0F">
        <w:rPr>
          <w:rFonts w:hAnsi="Times New Roman" w:cs="Times New Roman"/>
        </w:rPr>
        <w:t xml:space="preserve"> Each Shareholder shall promptly deliver all documents and do all acts necessary to give effect to Transfers effected in accordance with this Section 5, including delivery of share certificates, execution of transfer instruments and updating of the Register. All notices and elections under this Section 5 shall be made in writing and in accordance with Section 13 (Notices). Time limits in this Section 5 are calculated in calendar days unless otherwise specified.</w:t>
      </w:r>
      <w:r w:rsidRPr="007A0C0F">
        <w:rPr>
          <w:rFonts w:hAnsi="Times New Roman" w:cs="Times New Roman"/>
        </w:rPr>
        <w:br/>
      </w:r>
    </w:p>
    <w:p w14:paraId="127F59A2" w14:textId="77777777" w:rsidR="00B05313" w:rsidRPr="007A0C0F" w:rsidRDefault="00B05313" w:rsidP="00B05313">
      <w:pPr>
        <w:rPr>
          <w:rFonts w:hAnsi="Times New Roman" w:cs="Times New Roman"/>
        </w:rPr>
      </w:pPr>
      <w:r w:rsidRPr="007A0C0F">
        <w:rPr>
          <w:rStyle w:val="Heading4Char"/>
          <w:rFonts w:hAnsi="Times New Roman" w:cs="Times New Roman"/>
        </w:rPr>
        <w:t>5.11 Survival.</w:t>
      </w:r>
      <w:r w:rsidRPr="007A0C0F">
        <w:rPr>
          <w:rFonts w:hAnsi="Times New Roman" w:cs="Times New Roman"/>
        </w:rPr>
        <w:t xml:space="preserve"> The rights and obligations in this Section 5 shall survive any Transfer of Shares and shall remain in full force and effect so long as any person holds any Shares.</w:t>
      </w:r>
    </w:p>
    <w:p w14:paraId="3A9E5386" w14:textId="240A61AF" w:rsidR="00B05313" w:rsidRPr="007A0C0F" w:rsidRDefault="00B05313" w:rsidP="00B05313">
      <w:pPr>
        <w:rPr>
          <w:rFonts w:hAnsi="Times New Roman" w:cs="Times New Roman"/>
        </w:rPr>
      </w:pPr>
    </w:p>
    <w:p w14:paraId="66F713F1" w14:textId="77777777" w:rsidR="00B05313" w:rsidRPr="007A0C0F" w:rsidRDefault="00B05313" w:rsidP="00B05313">
      <w:pPr>
        <w:rPr>
          <w:rFonts w:hAnsi="Times New Roman" w:cs="Times New Roman"/>
        </w:rPr>
      </w:pPr>
      <w:r w:rsidRPr="007A0C0F">
        <w:rPr>
          <w:rStyle w:val="Heading4Char"/>
          <w:rFonts w:hAnsi="Times New Roman" w:cs="Times New Roman"/>
        </w:rPr>
        <w:t>5.12 Interpretation.</w:t>
      </w:r>
      <w:r w:rsidRPr="007A0C0F">
        <w:rPr>
          <w:rFonts w:hAnsi="Times New Roman" w:cs="Times New Roman"/>
        </w:rPr>
        <w:t xml:space="preserve"> For purposes of this Section 5, terms defined elsewhere in this Agreement (including "Required Shareholders", "Permitted Transfer", "Deed of Adherence", "Offered Shares", "Transfer Notice", "Tag‑Along Notice", "Drag‑Along Notice", "ROFR" and "Independent Valuation") shall apply. Any capitalized terms used but not defined in this Section have the meanings given to them elsewhere in this Agreement.</w:t>
      </w:r>
    </w:p>
    <w:p w14:paraId="2FC503B5" w14:textId="3D524D1E" w:rsidR="00B05313" w:rsidRPr="007A0C0F" w:rsidRDefault="00B05313" w:rsidP="00B05313">
      <w:pPr>
        <w:rPr>
          <w:rFonts w:hAnsi="Times New Roman" w:cs="Times New Roman"/>
        </w:rPr>
      </w:pPr>
    </w:p>
    <w:p w14:paraId="342BF399" w14:textId="77777777" w:rsidR="00B05313" w:rsidRPr="007A0C0F" w:rsidRDefault="00B05313" w:rsidP="002F45A6">
      <w:pPr>
        <w:pStyle w:val="Heading3"/>
        <w:rPr>
          <w:rFonts w:hAnsi="Times New Roman" w:cs="Times New Roman"/>
        </w:rPr>
      </w:pPr>
      <w:bookmarkStart w:id="38" w:name="_Toc212221957"/>
      <w:r w:rsidRPr="007A0C0F">
        <w:rPr>
          <w:rFonts w:hAnsi="Times New Roman" w:cs="Times New Roman"/>
        </w:rPr>
        <w:t>6. Buy‑Sell, Deadlock and Shotgun Procedures</w:t>
      </w:r>
      <w:bookmarkEnd w:id="38"/>
    </w:p>
    <w:p w14:paraId="152CFAF1" w14:textId="196549DF" w:rsidR="00B05313" w:rsidRPr="007A0C0F" w:rsidRDefault="00B05313" w:rsidP="00B05313">
      <w:pPr>
        <w:rPr>
          <w:rFonts w:hAnsi="Times New Roman" w:cs="Times New Roman"/>
        </w:rPr>
      </w:pPr>
    </w:p>
    <w:p w14:paraId="79A3B887" w14:textId="77777777" w:rsidR="00B05313" w:rsidRPr="007A0C0F" w:rsidRDefault="00B05313" w:rsidP="00546DD6">
      <w:pPr>
        <w:pStyle w:val="Heading3"/>
        <w:rPr>
          <w:rFonts w:hAnsi="Times New Roman" w:cs="Times New Roman"/>
        </w:rPr>
      </w:pPr>
      <w:bookmarkStart w:id="39" w:name="_Toc212221958"/>
      <w:r w:rsidRPr="007A0C0F">
        <w:rPr>
          <w:rFonts w:hAnsi="Times New Roman" w:cs="Times New Roman"/>
        </w:rPr>
        <w:t>6.1 Deadlock: definition and preliminary steps</w:t>
      </w:r>
      <w:bookmarkEnd w:id="39"/>
    </w:p>
    <w:p w14:paraId="18EB101A" w14:textId="5DCFBEE9" w:rsidR="00B05313" w:rsidRPr="007A0C0F" w:rsidRDefault="00B05313" w:rsidP="00B05313">
      <w:pPr>
        <w:rPr>
          <w:rFonts w:hAnsi="Times New Roman" w:cs="Times New Roman"/>
        </w:rPr>
      </w:pPr>
    </w:p>
    <w:p w14:paraId="7312ACCC" w14:textId="1F923EB7" w:rsidR="00B05313" w:rsidRPr="007A0C0F" w:rsidRDefault="00B05313" w:rsidP="00B05313">
      <w:pPr>
        <w:rPr>
          <w:rFonts w:hAnsi="Times New Roman" w:cs="Times New Roman"/>
        </w:rPr>
      </w:pPr>
      <w:r w:rsidRPr="007A0C0F">
        <w:rPr>
          <w:rStyle w:val="Heading4Char"/>
          <w:rFonts w:hAnsi="Times New Roman" w:cs="Times New Roman"/>
        </w:rPr>
        <w:t xml:space="preserve">6.1.1 </w:t>
      </w:r>
      <w:r w:rsidR="00546DD6" w:rsidRPr="007A0C0F">
        <w:rPr>
          <w:rStyle w:val="Heading4Char"/>
          <w:rFonts w:hAnsi="Times New Roman" w:cs="Times New Roman"/>
        </w:rPr>
        <w:t>Definition.</w:t>
      </w:r>
      <w:r w:rsidR="00546DD6" w:rsidRPr="007A0C0F">
        <w:rPr>
          <w:rFonts w:hAnsi="Times New Roman" w:cs="Times New Roman"/>
        </w:rPr>
        <w:t xml:space="preserve"> </w:t>
      </w:r>
      <w:r w:rsidRPr="007A0C0F">
        <w:rPr>
          <w:rFonts w:hAnsi="Times New Roman" w:cs="Times New Roman"/>
        </w:rPr>
        <w:t>A "Deadlock" shall be deemed to exist where the Shareholders or the Board are unable to reach the necessary voting threshold to adopt a proposal on a Reserved Matter or other material matter and such inability materially and adversely affects the Company's ability to carry on its business, provided that a Deadlock shall be triggered only after: (a) the matter has been considered at two (2) separate duly convened meetings held at least ten (10) Business Days apart; and (b) the identical matter is voted upon at both meetings and the vote results in no resolution.</w:t>
      </w:r>
      <w:r w:rsidRPr="007A0C0F">
        <w:rPr>
          <w:rFonts w:hAnsi="Times New Roman" w:cs="Times New Roman"/>
        </w:rPr>
        <w:br/>
      </w:r>
    </w:p>
    <w:p w14:paraId="4ACDC77F" w14:textId="2CB23FEA" w:rsidR="00B05313" w:rsidRPr="007A0C0F" w:rsidRDefault="00B05313" w:rsidP="00B05313">
      <w:pPr>
        <w:rPr>
          <w:rFonts w:hAnsi="Times New Roman" w:cs="Times New Roman"/>
        </w:rPr>
      </w:pPr>
      <w:r w:rsidRPr="007A0C0F">
        <w:rPr>
          <w:rStyle w:val="Heading4Char"/>
          <w:rFonts w:hAnsi="Times New Roman" w:cs="Times New Roman"/>
        </w:rPr>
        <w:t xml:space="preserve">6.1.2 </w:t>
      </w:r>
      <w:r w:rsidR="00546DD6" w:rsidRPr="007A0C0F">
        <w:rPr>
          <w:rStyle w:val="Heading4Char"/>
          <w:rFonts w:hAnsi="Times New Roman" w:cs="Times New Roman"/>
        </w:rPr>
        <w:t>Notice.</w:t>
      </w:r>
      <w:r w:rsidR="00546DD6" w:rsidRPr="007A0C0F">
        <w:rPr>
          <w:rFonts w:hAnsi="Times New Roman" w:cs="Times New Roman"/>
        </w:rPr>
        <w:t xml:space="preserve"> </w:t>
      </w:r>
      <w:r w:rsidRPr="007A0C0F">
        <w:rPr>
          <w:rFonts w:hAnsi="Times New Roman" w:cs="Times New Roman"/>
        </w:rPr>
        <w:t xml:space="preserve">Any Director or any Shareholder may deliver a written notice (a "Deadlock Notice") to the Company and the other Shareholders identifying the issue in dispute and invoking the Deadlock procedures in this Section 6. Within thirty (30) days of delivery of the Deadlock Notice the parties shall attempt in good faith to resolve the Deadlock by negotiation and, if any party requests, by mediation administered by a </w:t>
      </w:r>
      <w:r w:rsidR="007273FE" w:rsidRPr="007A0C0F">
        <w:rPr>
          <w:rFonts w:hAnsi="Times New Roman" w:cs="Times New Roman"/>
        </w:rPr>
        <w:t>recognized</w:t>
      </w:r>
      <w:r w:rsidRPr="007A0C0F">
        <w:rPr>
          <w:rFonts w:hAnsi="Times New Roman" w:cs="Times New Roman"/>
        </w:rPr>
        <w:t xml:space="preserve"> mediation service agreed by the parties (or, if the parties cannot agree within seven (7) days, selected by the initiating party).</w:t>
      </w:r>
      <w:r w:rsidRPr="007A0C0F">
        <w:rPr>
          <w:rFonts w:hAnsi="Times New Roman" w:cs="Times New Roman"/>
        </w:rPr>
        <w:br/>
      </w:r>
    </w:p>
    <w:p w14:paraId="536B3FB5" w14:textId="59CAA8B3" w:rsidR="00B05313" w:rsidRPr="007A0C0F" w:rsidRDefault="00B05313" w:rsidP="00B05313">
      <w:pPr>
        <w:rPr>
          <w:rFonts w:hAnsi="Times New Roman" w:cs="Times New Roman"/>
        </w:rPr>
      </w:pPr>
      <w:r w:rsidRPr="007A0C0F">
        <w:rPr>
          <w:rStyle w:val="Heading4Char"/>
          <w:rFonts w:hAnsi="Times New Roman" w:cs="Times New Roman"/>
        </w:rPr>
        <w:t xml:space="preserve">6.1.3 </w:t>
      </w:r>
      <w:r w:rsidR="00546DD6" w:rsidRPr="007A0C0F">
        <w:rPr>
          <w:rStyle w:val="Heading4Char"/>
          <w:rFonts w:hAnsi="Times New Roman" w:cs="Times New Roman"/>
        </w:rPr>
        <w:t>Resolution.</w:t>
      </w:r>
      <w:r w:rsidR="00546DD6" w:rsidRPr="007A0C0F">
        <w:rPr>
          <w:rFonts w:hAnsi="Times New Roman" w:cs="Times New Roman"/>
        </w:rPr>
        <w:t xml:space="preserve"> </w:t>
      </w:r>
      <w:r w:rsidRPr="007A0C0F">
        <w:rPr>
          <w:rFonts w:hAnsi="Times New Roman" w:cs="Times New Roman"/>
        </w:rPr>
        <w:t>If the Deadlock is not resolved by negotiation or mediation within thirty (30) days after commencement of mediation, the dispute shall be referred to and finally resolved by binding arbitration in accordance with the dispute resolution provisions of this Agreement, unless either party elects to initiate the Buy‑Sell/Shotgun mechanism described in clause 6.2 below by delivering a Buy‑Sell Notice in accordance with that clause. The parties shall co‑operate to ensure expedited scheduling of mediation or arbitration.</w:t>
      </w:r>
    </w:p>
    <w:p w14:paraId="5477E429" w14:textId="461C3648" w:rsidR="00B05313" w:rsidRPr="007A0C0F" w:rsidRDefault="00B05313" w:rsidP="00B05313">
      <w:pPr>
        <w:rPr>
          <w:rFonts w:hAnsi="Times New Roman" w:cs="Times New Roman"/>
        </w:rPr>
      </w:pPr>
    </w:p>
    <w:p w14:paraId="1678D7D5" w14:textId="77777777" w:rsidR="00B05313" w:rsidRPr="007A0C0F" w:rsidRDefault="00B05313" w:rsidP="00546DD6">
      <w:pPr>
        <w:pStyle w:val="Heading3"/>
        <w:rPr>
          <w:rFonts w:hAnsi="Times New Roman" w:cs="Times New Roman"/>
        </w:rPr>
      </w:pPr>
      <w:bookmarkStart w:id="40" w:name="_Toc212221959"/>
      <w:r w:rsidRPr="007A0C0F">
        <w:rPr>
          <w:rFonts w:hAnsi="Times New Roman" w:cs="Times New Roman"/>
        </w:rPr>
        <w:lastRenderedPageBreak/>
        <w:t>6.2 Buy‑Sell / Shotgun Mechanism (initiation, election and closing)</w:t>
      </w:r>
      <w:bookmarkEnd w:id="40"/>
    </w:p>
    <w:p w14:paraId="34FCBF2D" w14:textId="55089A81" w:rsidR="00B05313" w:rsidRPr="007A0C0F" w:rsidRDefault="00B05313" w:rsidP="00B05313">
      <w:pPr>
        <w:rPr>
          <w:rFonts w:hAnsi="Times New Roman" w:cs="Times New Roman"/>
        </w:rPr>
      </w:pPr>
    </w:p>
    <w:p w14:paraId="5F3EEF0C" w14:textId="77777777" w:rsidR="00B05313" w:rsidRPr="007A0C0F" w:rsidRDefault="00B05313" w:rsidP="00B05313">
      <w:pPr>
        <w:rPr>
          <w:rFonts w:hAnsi="Times New Roman" w:cs="Times New Roman"/>
        </w:rPr>
      </w:pPr>
      <w:r w:rsidRPr="007A0C0F">
        <w:rPr>
          <w:rStyle w:val="Heading4Char"/>
          <w:rFonts w:hAnsi="Times New Roman" w:cs="Times New Roman"/>
        </w:rPr>
        <w:t>6.2.1 Initiation.</w:t>
      </w:r>
      <w:r w:rsidRPr="007A0C0F">
        <w:rPr>
          <w:rFonts w:hAnsi="Times New Roman" w:cs="Times New Roman"/>
        </w:rPr>
        <w:t xml:space="preserve"> If a Deadlock remains unresolved following the steps in clause 6.1, any Shareholder (the "Initiating Shareholder") may initiate the buy‑sell/shotgun procedure by delivering a written Buy‑Sell Notice to the Company and all other Shareholders specifying: (a) the price per Share the Initiating Shareholder offers to buy or sell (the "Offered Price") expressed in Euros (EUR); and (b) the number or proportion of Shares the Initiating Shareholder offers to sell or is willing to purchase (the "Offered Shares"). The Offered Price shall be final and binding for the purposes of the shotgun mechanism.</w:t>
      </w:r>
    </w:p>
    <w:p w14:paraId="0C658710" w14:textId="4EB6C74C" w:rsidR="00B05313" w:rsidRPr="007A0C0F" w:rsidRDefault="00B05313" w:rsidP="00B05313">
      <w:pPr>
        <w:rPr>
          <w:rFonts w:hAnsi="Times New Roman" w:cs="Times New Roman"/>
        </w:rPr>
      </w:pPr>
    </w:p>
    <w:p w14:paraId="2DFB3346" w14:textId="77777777" w:rsidR="00B05313" w:rsidRPr="007A0C0F" w:rsidRDefault="00B05313" w:rsidP="00B05313">
      <w:pPr>
        <w:rPr>
          <w:rFonts w:hAnsi="Times New Roman" w:cs="Times New Roman"/>
        </w:rPr>
      </w:pPr>
      <w:r w:rsidRPr="007A0C0F">
        <w:rPr>
          <w:rStyle w:val="Heading4Char"/>
          <w:rFonts w:hAnsi="Times New Roman" w:cs="Times New Roman"/>
        </w:rPr>
        <w:t>6.2.2 Election.</w:t>
      </w:r>
      <w:r w:rsidRPr="007A0C0F">
        <w:rPr>
          <w:rFonts w:hAnsi="Times New Roman" w:cs="Times New Roman"/>
        </w:rPr>
        <w:t xml:space="preserve"> Within sixty (60) days following delivery of the Buy‑Sell Notice (the "Election Period"), each other Shareholder (each an "Electing Shareholder") shall, by written notice delivered to the Initiating Shareholder, either: (a) elect to purchase from the Initiating Shareholder such proportion of the Offered Shares allocated to that Electing Shareholder at the Offered Price; or (b) elect to sell to the Initiating Shareholder such proportion of the Electing Shareholder's Shares specified in the Buy‑Sell Notice at the Offered Price. If multiple Electing Shareholders elect to purchase, the purchase obligation shall be allocated among them pro rata by their respective shareholdings unless otherwise agreed in writing.</w:t>
      </w:r>
    </w:p>
    <w:p w14:paraId="18EAE2B1" w14:textId="77777777" w:rsidR="00B05313" w:rsidRPr="007A0C0F" w:rsidRDefault="00B05313" w:rsidP="00B05313">
      <w:pPr>
        <w:rPr>
          <w:rFonts w:hAnsi="Times New Roman" w:cs="Times New Roman"/>
        </w:rPr>
      </w:pPr>
      <w:r w:rsidRPr="007A0C0F">
        <w:rPr>
          <w:rFonts w:hAnsi="Times New Roman" w:cs="Times New Roman"/>
        </w:rPr>
        <w:br/>
      </w:r>
    </w:p>
    <w:p w14:paraId="61B32ACD" w14:textId="4ECDB0B3" w:rsidR="00B05313" w:rsidRPr="007A0C0F" w:rsidRDefault="00B05313" w:rsidP="00B05313">
      <w:pPr>
        <w:rPr>
          <w:rFonts w:hAnsi="Times New Roman" w:cs="Times New Roman"/>
        </w:rPr>
      </w:pPr>
      <w:r w:rsidRPr="007A0C0F">
        <w:rPr>
          <w:rStyle w:val="Heading4Char"/>
          <w:rFonts w:hAnsi="Times New Roman" w:cs="Times New Roman"/>
        </w:rPr>
        <w:t>6.2.3 Closing and payment.</w:t>
      </w:r>
      <w:r w:rsidRPr="007A0C0F">
        <w:rPr>
          <w:rFonts w:hAnsi="Times New Roman" w:cs="Times New Roman"/>
        </w:rPr>
        <w:t xml:space="preserve"> Where an Electing Shareholder elects to purchase Offered Shares, closing shall occur within thirty (30) days after the end of the Election Period, subject to satisfaction of customary closing conditions (delivery of duly executed transfer instruments, share certificates if issued, resignations or appointments required by the buyer and receipt of cleared funds). Payment shall be made in cleared funds or by such other instrument as the parties agree.</w:t>
      </w:r>
      <w:r w:rsidRPr="007A0C0F">
        <w:rPr>
          <w:rFonts w:hAnsi="Times New Roman" w:cs="Times New Roman"/>
        </w:rPr>
        <w:br/>
      </w:r>
    </w:p>
    <w:p w14:paraId="317DD25E" w14:textId="77777777" w:rsidR="00B05313" w:rsidRPr="007A0C0F" w:rsidRDefault="00B05313" w:rsidP="00B05313">
      <w:pPr>
        <w:rPr>
          <w:rFonts w:hAnsi="Times New Roman" w:cs="Times New Roman"/>
        </w:rPr>
      </w:pPr>
      <w:r w:rsidRPr="007A0C0F">
        <w:rPr>
          <w:rStyle w:val="Heading4Char"/>
          <w:rFonts w:hAnsi="Times New Roman" w:cs="Times New Roman"/>
        </w:rPr>
        <w:t>6.2.4 Failure to elect.</w:t>
      </w:r>
      <w:r w:rsidRPr="007A0C0F">
        <w:rPr>
          <w:rFonts w:hAnsi="Times New Roman" w:cs="Times New Roman"/>
        </w:rPr>
        <w:t xml:space="preserve"> If no Electing Shareholder elects to purchase Offered Shares within the Election Period, the Initiating Shareholder shall within thirty (30) days thereafter be entitled to require each Electing Shareholder who elected to sell to transfer to the Initiating Shareholder the number of Shares specified in the Buy‑Sell Notice at the Offered Price, and the Initiating Shareholder shall pay the Offered Price in accordance with clause 6.2.3. Failure by any Electing Shareholder to comply with an election to sell shall constitute a breach of this Agreement and entitle the Initiating Shareholder to specific performance and any other remedies available at law or in equity.</w:t>
      </w:r>
    </w:p>
    <w:p w14:paraId="42FC2D1A" w14:textId="4400A64F" w:rsidR="00B05313" w:rsidRPr="007A0C0F" w:rsidRDefault="00B05313" w:rsidP="00B05313">
      <w:pPr>
        <w:rPr>
          <w:rFonts w:hAnsi="Times New Roman" w:cs="Times New Roman"/>
        </w:rPr>
      </w:pPr>
    </w:p>
    <w:p w14:paraId="5F5B06D3" w14:textId="6EB7E3AC" w:rsidR="00B05313" w:rsidRPr="007A0C0F" w:rsidRDefault="00B05313" w:rsidP="00B05313">
      <w:pPr>
        <w:rPr>
          <w:rFonts w:hAnsi="Times New Roman" w:cs="Times New Roman"/>
        </w:rPr>
      </w:pPr>
      <w:r w:rsidRPr="007A0C0F">
        <w:rPr>
          <w:rStyle w:val="Heading4Char"/>
          <w:rFonts w:hAnsi="Times New Roman" w:cs="Times New Roman"/>
        </w:rPr>
        <w:t>6.2.5 Allocation where partial participation.</w:t>
      </w:r>
      <w:r w:rsidRPr="007A0C0F">
        <w:rPr>
          <w:rFonts w:hAnsi="Times New Roman" w:cs="Times New Roman"/>
        </w:rPr>
        <w:t xml:space="preserve"> If some Electing Shareholders elect to buy but the total Shares they elect to purchase are less than the Offered Shares, the Purchasable Offered Shares shall be allocated among </w:t>
      </w:r>
      <w:r w:rsidR="007273FE" w:rsidRPr="007A0C0F">
        <w:rPr>
          <w:rFonts w:hAnsi="Times New Roman" w:cs="Times New Roman"/>
        </w:rPr>
        <w:t>purchasers’</w:t>
      </w:r>
      <w:r w:rsidRPr="007A0C0F">
        <w:rPr>
          <w:rFonts w:hAnsi="Times New Roman" w:cs="Times New Roman"/>
        </w:rPr>
        <w:t xml:space="preserve"> pro rata to their elected purchases, unless the Initiating Shareholder and purchasers agree otherwise in writing.</w:t>
      </w:r>
    </w:p>
    <w:p w14:paraId="4221B853" w14:textId="645924D0" w:rsidR="00B05313" w:rsidRPr="007A0C0F" w:rsidRDefault="00B05313" w:rsidP="00B05313">
      <w:pPr>
        <w:rPr>
          <w:rFonts w:hAnsi="Times New Roman" w:cs="Times New Roman"/>
        </w:rPr>
      </w:pPr>
    </w:p>
    <w:p w14:paraId="22A922AB" w14:textId="77777777" w:rsidR="00B05313" w:rsidRPr="007A0C0F" w:rsidRDefault="00B05313" w:rsidP="00546DD6">
      <w:pPr>
        <w:pStyle w:val="Heading3"/>
        <w:rPr>
          <w:rFonts w:hAnsi="Times New Roman" w:cs="Times New Roman"/>
        </w:rPr>
      </w:pPr>
      <w:bookmarkStart w:id="41" w:name="_Toc212221960"/>
      <w:r w:rsidRPr="007A0C0F">
        <w:rPr>
          <w:rFonts w:hAnsi="Times New Roman" w:cs="Times New Roman"/>
        </w:rPr>
        <w:t>6.3 Financing extension for purchaser and evidence of financing</w:t>
      </w:r>
      <w:bookmarkEnd w:id="41"/>
    </w:p>
    <w:p w14:paraId="4DA3BDC8" w14:textId="4AE62D42" w:rsidR="00B05313" w:rsidRPr="007A0C0F" w:rsidRDefault="00B05313" w:rsidP="00B05313">
      <w:pPr>
        <w:rPr>
          <w:rFonts w:hAnsi="Times New Roman" w:cs="Times New Roman"/>
        </w:rPr>
      </w:pPr>
    </w:p>
    <w:p w14:paraId="1DB47C52" w14:textId="77777777" w:rsidR="00B05313" w:rsidRPr="007A0C0F" w:rsidRDefault="00B05313" w:rsidP="00B05313">
      <w:pPr>
        <w:rPr>
          <w:rFonts w:hAnsi="Times New Roman" w:cs="Times New Roman"/>
        </w:rPr>
      </w:pPr>
      <w:r w:rsidRPr="007A0C0F">
        <w:rPr>
          <w:rStyle w:val="Heading4Char"/>
          <w:rFonts w:hAnsi="Times New Roman" w:cs="Times New Roman"/>
        </w:rPr>
        <w:t>6.3.1 Financing period.</w:t>
      </w:r>
      <w:r w:rsidRPr="007A0C0F">
        <w:rPr>
          <w:rFonts w:hAnsi="Times New Roman" w:cs="Times New Roman"/>
        </w:rPr>
        <w:t xml:space="preserve"> Notwithstanding clauses 6.2.3 and 6.2.4, where an Electing Shareholder elects to purchase Offered Shares but requires third‑party financing to complete the purchase, that </w:t>
      </w:r>
      <w:r w:rsidRPr="007A0C0F">
        <w:rPr>
          <w:rFonts w:hAnsi="Times New Roman" w:cs="Times New Roman"/>
        </w:rPr>
        <w:lastRenderedPageBreak/>
        <w:t>purchaser shall be entitled, on written request to the Initiating Shareholder within the Election Period, to a reasonable financing period not exceeding ninety (90) days from the date of such request (the "Financing Period") to secure binding third‑party financing to complete the purchase. The Financing Period shall be the sole and exclusive extension of the closing date available under this clause for financing reasons.</w:t>
      </w:r>
    </w:p>
    <w:p w14:paraId="30122763" w14:textId="7B632AD1" w:rsidR="00B05313" w:rsidRPr="007A0C0F" w:rsidRDefault="00B05313" w:rsidP="00B05313">
      <w:pPr>
        <w:rPr>
          <w:rFonts w:hAnsi="Times New Roman" w:cs="Times New Roman"/>
        </w:rPr>
      </w:pPr>
    </w:p>
    <w:p w14:paraId="437DD363" w14:textId="77777777" w:rsidR="00B05313" w:rsidRPr="007A0C0F" w:rsidRDefault="00B05313" w:rsidP="00B05313">
      <w:pPr>
        <w:rPr>
          <w:rFonts w:hAnsi="Times New Roman" w:cs="Times New Roman"/>
        </w:rPr>
      </w:pPr>
      <w:r w:rsidRPr="007A0C0F">
        <w:rPr>
          <w:rStyle w:val="Heading4Char"/>
          <w:rFonts w:hAnsi="Times New Roman" w:cs="Times New Roman"/>
        </w:rPr>
        <w:t>6.3.2 Evidence and good faith.</w:t>
      </w:r>
      <w:r w:rsidRPr="007A0C0F">
        <w:rPr>
          <w:rFonts w:hAnsi="Times New Roman" w:cs="Times New Roman"/>
        </w:rPr>
        <w:t xml:space="preserve"> A purchaser requesting a Financing Period must, within ten (10) Business Days of the request, provide the Initiating Shareholder written evidence reasonably demonstrating that it has applied for third‑party financing on commercially reasonable terms (such as a term sheet, commitment letter in draft or proof of lender diligence), and shall provide updates on financing progress upon reasonable request. The purchaser shall use commercially reasonable efforts to obtain financing and complete closing within the Financing Period.</w:t>
      </w:r>
    </w:p>
    <w:p w14:paraId="5EA67B70" w14:textId="33CD7BB1" w:rsidR="00B05313" w:rsidRPr="007A0C0F" w:rsidRDefault="00B05313" w:rsidP="00B05313">
      <w:pPr>
        <w:rPr>
          <w:rFonts w:hAnsi="Times New Roman" w:cs="Times New Roman"/>
        </w:rPr>
      </w:pPr>
    </w:p>
    <w:p w14:paraId="33DA6D8D" w14:textId="77777777" w:rsidR="00B05313" w:rsidRPr="007A0C0F" w:rsidRDefault="00B05313" w:rsidP="00B05313">
      <w:pPr>
        <w:rPr>
          <w:rFonts w:hAnsi="Times New Roman" w:cs="Times New Roman"/>
        </w:rPr>
      </w:pPr>
      <w:r w:rsidRPr="007A0C0F">
        <w:rPr>
          <w:rStyle w:val="Heading4Char"/>
          <w:rFonts w:hAnsi="Times New Roman" w:cs="Times New Roman"/>
        </w:rPr>
        <w:t>6.3.3 Failure to obtain financing.</w:t>
      </w:r>
      <w:r w:rsidRPr="007A0C0F">
        <w:rPr>
          <w:rFonts w:hAnsi="Times New Roman" w:cs="Times New Roman"/>
        </w:rPr>
        <w:t xml:space="preserve"> If the purchaser is unable to obtain binding third‑party financing within the Financing Period, the purchaser shall, within five (5) Business Days after expiry of the Financing Period, either (a) complete the purchase using alternative available funds; or (b) withdraw its election to purchase, in which case the election shall be treated as if the purchaser had not elected to buy and the Initiating Shareholder shall be entitled to the remedies and options available under clause 6.2.4.</w:t>
      </w:r>
    </w:p>
    <w:p w14:paraId="5DA98958" w14:textId="6D0F0FBD" w:rsidR="00B05313" w:rsidRPr="007A0C0F" w:rsidRDefault="00B05313" w:rsidP="00B05313">
      <w:pPr>
        <w:rPr>
          <w:rFonts w:hAnsi="Times New Roman" w:cs="Times New Roman"/>
        </w:rPr>
      </w:pPr>
    </w:p>
    <w:p w14:paraId="4C06EDFA" w14:textId="77777777" w:rsidR="00B05313" w:rsidRPr="007A0C0F" w:rsidRDefault="00B05313" w:rsidP="00B05313">
      <w:pPr>
        <w:rPr>
          <w:rFonts w:hAnsi="Times New Roman" w:cs="Times New Roman"/>
        </w:rPr>
      </w:pPr>
      <w:r w:rsidRPr="007A0C0F">
        <w:rPr>
          <w:rStyle w:val="IntenseQuoteChar"/>
          <w:rFonts w:hAnsi="Times New Roman" w:cs="Times New Roman"/>
        </w:rPr>
        <w:t>6.3.4 Reasonableness and dispute.</w:t>
      </w:r>
      <w:r w:rsidRPr="007A0C0F">
        <w:rPr>
          <w:rFonts w:hAnsi="Times New Roman" w:cs="Times New Roman"/>
        </w:rPr>
        <w:t xml:space="preserve"> The parties agree that the Financing Period and the purchaser's evidence requirements are intended to balance the Initiating Shareholder's right to prompt resolution and the purchaser's reasonable opportunity to obtain financing. Any dispute as to the sufficiency of financing evidence or whether a purchaser has used commercially reasonable efforts shall be resolved under the dispute resolution provisions of this Agreement.</w:t>
      </w:r>
    </w:p>
    <w:p w14:paraId="40E47712" w14:textId="75DBA8B6" w:rsidR="00B05313" w:rsidRPr="007A0C0F" w:rsidRDefault="00B05313" w:rsidP="00546DD6">
      <w:pPr>
        <w:pStyle w:val="Heading3"/>
        <w:rPr>
          <w:rFonts w:hAnsi="Times New Roman" w:cs="Times New Roman"/>
        </w:rPr>
      </w:pPr>
    </w:p>
    <w:p w14:paraId="17B8D2EB" w14:textId="77777777" w:rsidR="00B05313" w:rsidRPr="007A0C0F" w:rsidRDefault="00B05313" w:rsidP="00546DD6">
      <w:pPr>
        <w:pStyle w:val="Heading3"/>
        <w:rPr>
          <w:rFonts w:hAnsi="Times New Roman" w:cs="Times New Roman"/>
        </w:rPr>
      </w:pPr>
      <w:bookmarkStart w:id="42" w:name="_Toc212221961"/>
      <w:r w:rsidRPr="007A0C0F">
        <w:rPr>
          <w:rFonts w:hAnsi="Times New Roman" w:cs="Times New Roman"/>
        </w:rPr>
        <w:t>6.4 Consequences of non‑participation, timelines and mechanics</w:t>
      </w:r>
      <w:bookmarkEnd w:id="42"/>
    </w:p>
    <w:p w14:paraId="288051FF" w14:textId="06E45345" w:rsidR="00B05313" w:rsidRPr="007A0C0F" w:rsidRDefault="00B05313" w:rsidP="00B05313">
      <w:pPr>
        <w:rPr>
          <w:rFonts w:hAnsi="Times New Roman" w:cs="Times New Roman"/>
        </w:rPr>
      </w:pPr>
    </w:p>
    <w:p w14:paraId="5DD66832" w14:textId="532C0C5A" w:rsidR="00B05313" w:rsidRPr="007A0C0F" w:rsidRDefault="00B05313" w:rsidP="00B05313">
      <w:pPr>
        <w:rPr>
          <w:rFonts w:hAnsi="Times New Roman" w:cs="Times New Roman"/>
        </w:rPr>
      </w:pPr>
      <w:r w:rsidRPr="007A0C0F">
        <w:rPr>
          <w:rStyle w:val="Heading4Char"/>
          <w:rFonts w:hAnsi="Times New Roman" w:cs="Times New Roman"/>
        </w:rPr>
        <w:t>6.4.1 Timelines</w:t>
      </w:r>
      <w:r w:rsidR="00546DD6" w:rsidRPr="007A0C0F">
        <w:rPr>
          <w:rStyle w:val="Heading4Char"/>
          <w:rFonts w:hAnsi="Times New Roman" w:cs="Times New Roman"/>
        </w:rPr>
        <w:t xml:space="preserve">s; </w:t>
      </w:r>
      <w:r w:rsidRPr="007A0C0F">
        <w:rPr>
          <w:rStyle w:val="Heading4Char"/>
          <w:rFonts w:hAnsi="Times New Roman" w:cs="Times New Roman"/>
        </w:rPr>
        <w:t>business days.</w:t>
      </w:r>
      <w:r w:rsidRPr="007A0C0F">
        <w:rPr>
          <w:rFonts w:hAnsi="Times New Roman" w:cs="Times New Roman"/>
        </w:rPr>
        <w:t xml:space="preserve"> All time periods in this Section 6 shall be calculated in Business Days. Where any period would expire on a day that is not a Business Day, the period shall be extended to the next Business Day.</w:t>
      </w:r>
    </w:p>
    <w:p w14:paraId="056827B9" w14:textId="005B2901" w:rsidR="00B05313" w:rsidRPr="007A0C0F" w:rsidRDefault="00B05313" w:rsidP="00B05313">
      <w:pPr>
        <w:rPr>
          <w:rFonts w:hAnsi="Times New Roman" w:cs="Times New Roman"/>
        </w:rPr>
      </w:pPr>
    </w:p>
    <w:p w14:paraId="07C8AAB8" w14:textId="77777777" w:rsidR="00B05313" w:rsidRPr="007A0C0F" w:rsidRDefault="00B05313" w:rsidP="00B05313">
      <w:pPr>
        <w:rPr>
          <w:rFonts w:hAnsi="Times New Roman" w:cs="Times New Roman"/>
        </w:rPr>
      </w:pPr>
      <w:r w:rsidRPr="007A0C0F">
        <w:rPr>
          <w:rStyle w:val="Heading4Char"/>
          <w:rFonts w:hAnsi="Times New Roman" w:cs="Times New Roman"/>
        </w:rPr>
        <w:t>6.4.2 Deeds of adherence; conditions precedent.</w:t>
      </w:r>
      <w:r w:rsidRPr="007A0C0F">
        <w:rPr>
          <w:rFonts w:hAnsi="Times New Roman" w:cs="Times New Roman"/>
        </w:rPr>
        <w:t xml:space="preserve"> Any purchaser acquiring Shares pursuant to the buy‑sell/shotgun procedure shall, as a condition of closing, execute a deed of adherence in the form set out in Schedule 2 agreeing to be bound by this Agreement. The Initiating Shareholder may condition closing on receipt of such executed deed of adherence.</w:t>
      </w:r>
    </w:p>
    <w:p w14:paraId="384A0566" w14:textId="4440C1E9" w:rsidR="00B05313" w:rsidRPr="007A0C0F" w:rsidRDefault="00B05313" w:rsidP="00B05313">
      <w:pPr>
        <w:rPr>
          <w:rFonts w:hAnsi="Times New Roman" w:cs="Times New Roman"/>
        </w:rPr>
      </w:pPr>
    </w:p>
    <w:p w14:paraId="328D7D86" w14:textId="5BE2CA5C" w:rsidR="00B05313" w:rsidRPr="007A0C0F" w:rsidRDefault="00B05313" w:rsidP="00B05313">
      <w:pPr>
        <w:rPr>
          <w:rFonts w:hAnsi="Times New Roman" w:cs="Times New Roman"/>
        </w:rPr>
      </w:pPr>
      <w:r w:rsidRPr="007A0C0F">
        <w:rPr>
          <w:rStyle w:val="Heading4Char"/>
          <w:rFonts w:hAnsi="Times New Roman" w:cs="Times New Roman"/>
        </w:rPr>
        <w:t>6.4.3 Non‑participation and allocation of Offered Shares.</w:t>
      </w:r>
      <w:r w:rsidRPr="007A0C0F">
        <w:rPr>
          <w:rFonts w:hAnsi="Times New Roman" w:cs="Times New Roman"/>
        </w:rPr>
        <w:t xml:space="preserve"> If an Electing Shareholder fails to respond within the Election Period or withdraws a prior election in accordance with clause 6.3.3, the Initiating Shareholder may treat that Electing Shareholder as having elected to sell and proceed under clause 6.2.4, or may allocate the unsatisfied portion of the Offered Shares among the remaining purchasers pro rata, as the Initiating Shareholder elects.</w:t>
      </w:r>
      <w:r w:rsidRPr="007A0C0F">
        <w:rPr>
          <w:rFonts w:hAnsi="Times New Roman" w:cs="Times New Roman"/>
        </w:rPr>
        <w:br/>
      </w:r>
    </w:p>
    <w:p w14:paraId="4A29AF91" w14:textId="22487B34" w:rsidR="00B05313" w:rsidRPr="007A0C0F" w:rsidRDefault="00B05313" w:rsidP="00B05313">
      <w:pPr>
        <w:rPr>
          <w:rFonts w:hAnsi="Times New Roman" w:cs="Times New Roman"/>
        </w:rPr>
      </w:pPr>
      <w:r w:rsidRPr="007A0C0F">
        <w:rPr>
          <w:rStyle w:val="IntenseQuoteChar"/>
          <w:rFonts w:hAnsi="Times New Roman" w:cs="Times New Roman"/>
        </w:rPr>
        <w:lastRenderedPageBreak/>
        <w:t>6.4.4 Payment and transfer mechanics.</w:t>
      </w:r>
      <w:r w:rsidRPr="007A0C0F">
        <w:rPr>
          <w:rFonts w:hAnsi="Times New Roman" w:cs="Times New Roman"/>
        </w:rPr>
        <w:t xml:space="preserve"> At closing the seller shall deliver duly executed transfer instruments and share certificates (if issued) and the purchaser(s) shall deliver the Offered Price in cleared funds. If the parties agree, payment may be made by certified cheque, wire transfer or </w:t>
      </w:r>
      <w:r w:rsidR="007273FE" w:rsidRPr="007A0C0F">
        <w:rPr>
          <w:rFonts w:hAnsi="Times New Roman" w:cs="Times New Roman"/>
        </w:rPr>
        <w:t>another</w:t>
      </w:r>
      <w:r w:rsidRPr="007A0C0F">
        <w:rPr>
          <w:rFonts w:hAnsi="Times New Roman" w:cs="Times New Roman"/>
        </w:rPr>
        <w:t xml:space="preserve"> agreed instrument. All parties shall co‑operate to effect registration of transfers promptly and to deliver any resignations, appointments or other closing deliveries reasonably required by the buyer.</w:t>
      </w:r>
    </w:p>
    <w:p w14:paraId="3C41323B" w14:textId="0A73966A" w:rsidR="00B05313" w:rsidRPr="007A0C0F" w:rsidRDefault="00B05313" w:rsidP="00B05313">
      <w:pPr>
        <w:rPr>
          <w:rFonts w:hAnsi="Times New Roman" w:cs="Times New Roman"/>
        </w:rPr>
      </w:pPr>
    </w:p>
    <w:p w14:paraId="2C30D222" w14:textId="77777777" w:rsidR="00B05313" w:rsidRPr="007A0C0F" w:rsidRDefault="00B05313" w:rsidP="00B05313">
      <w:pPr>
        <w:rPr>
          <w:rFonts w:hAnsi="Times New Roman" w:cs="Times New Roman"/>
        </w:rPr>
      </w:pPr>
      <w:r w:rsidRPr="007A0C0F">
        <w:rPr>
          <w:rStyle w:val="Heading4Char"/>
          <w:rFonts w:hAnsi="Times New Roman" w:cs="Times New Roman"/>
        </w:rPr>
        <w:t>6.4.5 Remedies for breach.</w:t>
      </w:r>
      <w:r w:rsidRPr="007A0C0F">
        <w:rPr>
          <w:rFonts w:hAnsi="Times New Roman" w:cs="Times New Roman"/>
        </w:rPr>
        <w:t xml:space="preserve"> A failure by any party to complete a purchase or sale in accordance with an accepted election (other than failure due to inability to obtain financing within an agreed Financing Period under clause 6.3) shall be a material breach of this Agreement and entitle the non‑defaulting party to specific performance and any other remedies available under this Agreement or at law or in equity.</w:t>
      </w:r>
    </w:p>
    <w:p w14:paraId="67FA2DE1" w14:textId="0F5E2419" w:rsidR="00B05313" w:rsidRPr="007A0C0F" w:rsidRDefault="00B05313" w:rsidP="00B05313">
      <w:pPr>
        <w:rPr>
          <w:rFonts w:hAnsi="Times New Roman" w:cs="Times New Roman"/>
        </w:rPr>
      </w:pPr>
    </w:p>
    <w:p w14:paraId="03BEEE2E" w14:textId="77777777" w:rsidR="00B05313" w:rsidRPr="007A0C0F" w:rsidRDefault="00B05313" w:rsidP="00546DD6">
      <w:pPr>
        <w:pStyle w:val="Heading3"/>
        <w:rPr>
          <w:rFonts w:hAnsi="Times New Roman" w:cs="Times New Roman"/>
        </w:rPr>
      </w:pPr>
      <w:bookmarkStart w:id="43" w:name="_Toc212221962"/>
      <w:r w:rsidRPr="007A0C0F">
        <w:rPr>
          <w:rFonts w:hAnsi="Times New Roman" w:cs="Times New Roman"/>
        </w:rPr>
        <w:t>6.5 Interaction with other Deadlock remedies and interim measures</w:t>
      </w:r>
      <w:bookmarkEnd w:id="43"/>
    </w:p>
    <w:p w14:paraId="4EC3FB3B" w14:textId="299B806A" w:rsidR="00B05313" w:rsidRPr="007A0C0F" w:rsidRDefault="00B05313" w:rsidP="00B05313">
      <w:pPr>
        <w:rPr>
          <w:rFonts w:hAnsi="Times New Roman" w:cs="Times New Roman"/>
        </w:rPr>
      </w:pPr>
    </w:p>
    <w:p w14:paraId="4F89D9D4" w14:textId="77777777" w:rsidR="00B05313" w:rsidRPr="007A0C0F" w:rsidRDefault="00B05313" w:rsidP="00B05313">
      <w:pPr>
        <w:rPr>
          <w:rFonts w:hAnsi="Times New Roman" w:cs="Times New Roman"/>
        </w:rPr>
      </w:pPr>
      <w:r w:rsidRPr="007A0C0F">
        <w:rPr>
          <w:rStyle w:val="Heading4Char"/>
          <w:rFonts w:hAnsi="Times New Roman" w:cs="Times New Roman"/>
        </w:rPr>
        <w:t>6.5.1 Priority of process.</w:t>
      </w:r>
      <w:r w:rsidRPr="007A0C0F">
        <w:rPr>
          <w:rFonts w:hAnsi="Times New Roman" w:cs="Times New Roman"/>
        </w:rPr>
        <w:t xml:space="preserve"> The Deadlock, mediation, arbitration and buy‑sell/shotgun procedures set out in this Section 6 are intended to be the exclusive mechanisms for resolving Deadlocks arising under this Agreement, subject only to permitted interim injunctive relief in clause 6.5.2.</w:t>
      </w:r>
    </w:p>
    <w:p w14:paraId="76767A38" w14:textId="1FFE6701" w:rsidR="00B05313" w:rsidRPr="007A0C0F" w:rsidRDefault="00B05313" w:rsidP="00B05313">
      <w:pPr>
        <w:rPr>
          <w:rFonts w:hAnsi="Times New Roman" w:cs="Times New Roman"/>
        </w:rPr>
      </w:pPr>
    </w:p>
    <w:p w14:paraId="21245B9B" w14:textId="7DC25EC3" w:rsidR="00B05313" w:rsidRPr="007A0C0F" w:rsidRDefault="00B05313" w:rsidP="00B05313">
      <w:pPr>
        <w:rPr>
          <w:rFonts w:hAnsi="Times New Roman" w:cs="Times New Roman"/>
        </w:rPr>
      </w:pPr>
      <w:r w:rsidRPr="007A0C0F">
        <w:rPr>
          <w:rStyle w:val="Heading4Char"/>
          <w:rFonts w:hAnsi="Times New Roman" w:cs="Times New Roman"/>
        </w:rPr>
        <w:t>6.5.2 Interim and emergency relief.</w:t>
      </w:r>
      <w:r w:rsidRPr="007A0C0F">
        <w:rPr>
          <w:rFonts w:hAnsi="Times New Roman" w:cs="Times New Roman"/>
        </w:rPr>
        <w:t xml:space="preserve"> Nothing in this Section 6 limits any party's right to seek urgent interim injunctive or equitable relief from a court of competent jurisdiction where necessary to preserve the status quo, prevent irreparable harm, protect Company assets or confidential information pending resolution of the Deadlock, provided that such relief is narrowly tailored and is not used to circumvent the Deadlock procedures set out in this Agreement.</w:t>
      </w:r>
      <w:r w:rsidRPr="007A0C0F">
        <w:rPr>
          <w:rFonts w:hAnsi="Times New Roman" w:cs="Times New Roman"/>
        </w:rPr>
        <w:br/>
      </w:r>
    </w:p>
    <w:p w14:paraId="0ADB17FD" w14:textId="77777777" w:rsidR="00B05313" w:rsidRPr="007A0C0F" w:rsidRDefault="00B05313" w:rsidP="00B05313">
      <w:pPr>
        <w:rPr>
          <w:rFonts w:hAnsi="Times New Roman" w:cs="Times New Roman"/>
        </w:rPr>
      </w:pPr>
      <w:r w:rsidRPr="007A0C0F">
        <w:rPr>
          <w:rStyle w:val="Heading4Char"/>
          <w:rFonts w:hAnsi="Times New Roman" w:cs="Times New Roman"/>
        </w:rPr>
        <w:t>6.5.3 Interim management.</w:t>
      </w:r>
      <w:r w:rsidRPr="007A0C0F">
        <w:rPr>
          <w:rFonts w:hAnsi="Times New Roman" w:cs="Times New Roman"/>
        </w:rPr>
        <w:t xml:space="preserve"> If a Deadlock concerns the appointment or removal of officers or managers and cannot be resolved within the timeframes in clause 6.1, the Board (excluding any director whose appointment or removal is the subject of the Deadlock) may unanimously appoint an independent interim officer reasonably acceptable to the non‑conflicted directors with narrowly tailored powers to preserve the Company's business until final resolution. The costs of any interim officer shall be borne by the Company as an ordinary business expense.</w:t>
      </w:r>
    </w:p>
    <w:p w14:paraId="1233EDC0" w14:textId="24BA5108" w:rsidR="00B05313" w:rsidRPr="007A0C0F" w:rsidRDefault="00B05313" w:rsidP="00B05313">
      <w:pPr>
        <w:rPr>
          <w:rFonts w:hAnsi="Times New Roman" w:cs="Times New Roman"/>
        </w:rPr>
      </w:pPr>
    </w:p>
    <w:p w14:paraId="6D349200" w14:textId="77777777" w:rsidR="00B05313" w:rsidRPr="007A0C0F" w:rsidRDefault="00B05313" w:rsidP="00F01D9C">
      <w:pPr>
        <w:pStyle w:val="Heading3"/>
        <w:rPr>
          <w:rFonts w:hAnsi="Times New Roman" w:cs="Times New Roman"/>
        </w:rPr>
      </w:pPr>
      <w:bookmarkStart w:id="44" w:name="_Toc212221963"/>
      <w:r w:rsidRPr="007A0C0F">
        <w:rPr>
          <w:rFonts w:hAnsi="Times New Roman" w:cs="Times New Roman"/>
        </w:rPr>
        <w:t>6.6 Costs and allocation of expenses</w:t>
      </w:r>
      <w:bookmarkEnd w:id="44"/>
    </w:p>
    <w:p w14:paraId="14D1ED22" w14:textId="1AC372DB" w:rsidR="00B05313" w:rsidRPr="007A0C0F" w:rsidRDefault="00B05313" w:rsidP="00B05313">
      <w:pPr>
        <w:rPr>
          <w:rFonts w:hAnsi="Times New Roman" w:cs="Times New Roman"/>
        </w:rPr>
      </w:pPr>
    </w:p>
    <w:p w14:paraId="1DB8E9D6" w14:textId="43346163" w:rsidR="00B05313" w:rsidRPr="007A0C0F" w:rsidRDefault="00B05313" w:rsidP="00B05313">
      <w:pPr>
        <w:rPr>
          <w:rFonts w:hAnsi="Times New Roman" w:cs="Times New Roman"/>
        </w:rPr>
      </w:pPr>
      <w:r w:rsidRPr="007A0C0F">
        <w:rPr>
          <w:rStyle w:val="Heading4Char"/>
          <w:rFonts w:hAnsi="Times New Roman" w:cs="Times New Roman"/>
        </w:rPr>
        <w:t xml:space="preserve">6.6.1 </w:t>
      </w:r>
      <w:r w:rsidR="00F01D9C" w:rsidRPr="007A0C0F">
        <w:rPr>
          <w:rStyle w:val="Heading4Char"/>
          <w:rFonts w:hAnsi="Times New Roman" w:cs="Times New Roman"/>
        </w:rPr>
        <w:t>Cost Bearing.</w:t>
      </w:r>
      <w:r w:rsidR="00F01D9C" w:rsidRPr="007A0C0F">
        <w:rPr>
          <w:rFonts w:hAnsi="Times New Roman" w:cs="Times New Roman"/>
        </w:rPr>
        <w:t xml:space="preserve"> </w:t>
      </w:r>
      <w:r w:rsidRPr="007A0C0F">
        <w:rPr>
          <w:rFonts w:hAnsi="Times New Roman" w:cs="Times New Roman"/>
        </w:rPr>
        <w:t>Each party shall bear its own costs in respect of negotiation, mediation, arbitration or the buy‑sell/shotgun procedure unless the mediator, arbitrator or a court orders otherwise. Reasonable costs of external advisers and valuation fees reasonably incurred in connection with any buy‑sell/shotgun procedure shall be borne as agreed by the parties or, failing agreement, apportioned by the arbitrator or court.</w:t>
      </w:r>
    </w:p>
    <w:p w14:paraId="59EF742F" w14:textId="4B88F56C" w:rsidR="00B05313" w:rsidRPr="007A0C0F" w:rsidRDefault="00B05313" w:rsidP="00B05313">
      <w:pPr>
        <w:rPr>
          <w:rFonts w:hAnsi="Times New Roman" w:cs="Times New Roman"/>
        </w:rPr>
      </w:pPr>
    </w:p>
    <w:p w14:paraId="524906D1" w14:textId="77777777" w:rsidR="00B05313" w:rsidRPr="007A0C0F" w:rsidRDefault="00B05313" w:rsidP="00F01D9C">
      <w:pPr>
        <w:pStyle w:val="Heading3"/>
        <w:rPr>
          <w:rFonts w:hAnsi="Times New Roman" w:cs="Times New Roman"/>
        </w:rPr>
      </w:pPr>
      <w:bookmarkStart w:id="45" w:name="_Toc212221964"/>
      <w:r w:rsidRPr="007A0C0F">
        <w:rPr>
          <w:rFonts w:hAnsi="Times New Roman" w:cs="Times New Roman"/>
        </w:rPr>
        <w:t>6.7 Miscellaneous</w:t>
      </w:r>
      <w:bookmarkEnd w:id="45"/>
    </w:p>
    <w:p w14:paraId="56974E4D" w14:textId="603BFDA2" w:rsidR="00B05313" w:rsidRPr="007A0C0F" w:rsidRDefault="00B05313" w:rsidP="00B05313">
      <w:pPr>
        <w:rPr>
          <w:rFonts w:hAnsi="Times New Roman" w:cs="Times New Roman"/>
        </w:rPr>
      </w:pPr>
    </w:p>
    <w:p w14:paraId="05A3B9AA" w14:textId="77777777" w:rsidR="00B05313" w:rsidRPr="007A0C0F" w:rsidRDefault="00B05313" w:rsidP="00B05313">
      <w:pPr>
        <w:rPr>
          <w:rFonts w:hAnsi="Times New Roman" w:cs="Times New Roman"/>
        </w:rPr>
      </w:pPr>
      <w:r w:rsidRPr="007A0C0F">
        <w:rPr>
          <w:rStyle w:val="Heading4Char"/>
          <w:rFonts w:hAnsi="Times New Roman" w:cs="Times New Roman"/>
        </w:rPr>
        <w:lastRenderedPageBreak/>
        <w:t>6.7.1 Timetables and notices.</w:t>
      </w:r>
      <w:r w:rsidRPr="007A0C0F">
        <w:rPr>
          <w:rFonts w:hAnsi="Times New Roman" w:cs="Times New Roman"/>
        </w:rPr>
        <w:t xml:space="preserve"> All notices, elections and other communications required under this Section 6 shall be in writing and delivered in accordance with the notice provisions of this Agreement and shall state with reasonable particularity the information reasonably necessary to permit the recipient to evaluate the Buy‑Sell Notice or other communication.</w:t>
      </w:r>
    </w:p>
    <w:p w14:paraId="7516727D" w14:textId="787E220A" w:rsidR="00B05313" w:rsidRPr="007A0C0F" w:rsidRDefault="00B05313" w:rsidP="00B05313">
      <w:pPr>
        <w:rPr>
          <w:rFonts w:hAnsi="Times New Roman" w:cs="Times New Roman"/>
        </w:rPr>
      </w:pPr>
    </w:p>
    <w:p w14:paraId="79332D67" w14:textId="77777777" w:rsidR="00B05313" w:rsidRPr="007A0C0F" w:rsidRDefault="00B05313" w:rsidP="00B05313">
      <w:pPr>
        <w:rPr>
          <w:rFonts w:hAnsi="Times New Roman" w:cs="Times New Roman"/>
        </w:rPr>
      </w:pPr>
      <w:r w:rsidRPr="007A0C0F">
        <w:rPr>
          <w:rStyle w:val="Heading4Char"/>
          <w:rFonts w:hAnsi="Times New Roman" w:cs="Times New Roman"/>
        </w:rPr>
        <w:t>6.7.2 Amendment.</w:t>
      </w:r>
      <w:r w:rsidRPr="007A0C0F">
        <w:rPr>
          <w:rFonts w:hAnsi="Times New Roman" w:cs="Times New Roman"/>
        </w:rPr>
        <w:t xml:space="preserve"> No amendment to this Section 6 shall be effective unless in writing and signed by Shareholders holding at least seventy‑five percent (75%) of the issued and outstanding Shares.</w:t>
      </w:r>
    </w:p>
    <w:p w14:paraId="3B61BC55" w14:textId="19ECD2F2" w:rsidR="00B05313" w:rsidRPr="007A0C0F" w:rsidRDefault="00B05313" w:rsidP="00B05313">
      <w:pPr>
        <w:rPr>
          <w:rFonts w:hAnsi="Times New Roman" w:cs="Times New Roman"/>
        </w:rPr>
      </w:pPr>
    </w:p>
    <w:p w14:paraId="2F82E2B8" w14:textId="77777777" w:rsidR="00B05313" w:rsidRPr="007A0C0F" w:rsidRDefault="00B05313" w:rsidP="00B05313">
      <w:pPr>
        <w:rPr>
          <w:rFonts w:hAnsi="Times New Roman" w:cs="Times New Roman"/>
        </w:rPr>
      </w:pPr>
      <w:r w:rsidRPr="007A0C0F">
        <w:rPr>
          <w:rStyle w:val="Heading4Char"/>
          <w:rFonts w:hAnsi="Times New Roman" w:cs="Times New Roman"/>
        </w:rPr>
        <w:t>6.7.3 Survival.</w:t>
      </w:r>
      <w:r w:rsidRPr="007A0C0F">
        <w:rPr>
          <w:rFonts w:hAnsi="Times New Roman" w:cs="Times New Roman"/>
        </w:rPr>
        <w:t xml:space="preserve"> The provisions of this Section 6 shall survive termination of this Agreement to the extent necessary to give effect to transfers, repurchases or other obligations arising hereunder.</w:t>
      </w:r>
    </w:p>
    <w:p w14:paraId="20FD65D4" w14:textId="77777777" w:rsidR="00F01D9C" w:rsidRPr="007A0C0F" w:rsidRDefault="00F01D9C" w:rsidP="00B05313">
      <w:pPr>
        <w:rPr>
          <w:rFonts w:hAnsi="Times New Roman" w:cs="Times New Roman"/>
        </w:rPr>
      </w:pPr>
    </w:p>
    <w:p w14:paraId="04426759" w14:textId="6D962AA9" w:rsidR="00B05313" w:rsidRPr="007A0C0F" w:rsidRDefault="00B05313" w:rsidP="00F01D9C">
      <w:pPr>
        <w:pStyle w:val="Heading2"/>
        <w:rPr>
          <w:rFonts w:ascii="Times New Roman" w:hAnsi="Times New Roman" w:cs="Times New Roman"/>
        </w:rPr>
      </w:pPr>
      <w:bookmarkStart w:id="46" w:name="_Toc212221965"/>
      <w:r w:rsidRPr="007A0C0F">
        <w:rPr>
          <w:rFonts w:ascii="Times New Roman" w:hAnsi="Times New Roman" w:cs="Times New Roman"/>
        </w:rPr>
        <w:t>7. Founder Financing (Capital Calls) and Dilution</w:t>
      </w:r>
      <w:bookmarkEnd w:id="46"/>
    </w:p>
    <w:p w14:paraId="661162EA" w14:textId="77777777" w:rsidR="00F01D9C" w:rsidRPr="007A0C0F" w:rsidRDefault="00F01D9C" w:rsidP="00F01D9C">
      <w:pPr>
        <w:rPr>
          <w:rFonts w:hAnsi="Times New Roman" w:cs="Times New Roman"/>
        </w:rPr>
      </w:pPr>
    </w:p>
    <w:p w14:paraId="06676EEC" w14:textId="440C910F" w:rsidR="00B05313" w:rsidRPr="007A0C0F" w:rsidRDefault="00B05313" w:rsidP="00F01D9C">
      <w:pPr>
        <w:pStyle w:val="Heading3"/>
        <w:rPr>
          <w:rFonts w:hAnsi="Times New Roman" w:cs="Times New Roman"/>
        </w:rPr>
      </w:pPr>
      <w:bookmarkStart w:id="47" w:name="_Toc212221966"/>
      <w:r w:rsidRPr="007A0C0F">
        <w:rPr>
          <w:rFonts w:hAnsi="Times New Roman" w:cs="Times New Roman"/>
        </w:rPr>
        <w:t>7.1 Internal Founder Financing Process (Capital Calls)</w:t>
      </w:r>
      <w:bookmarkEnd w:id="47"/>
      <w:r w:rsidRPr="007A0C0F">
        <w:rPr>
          <w:rFonts w:hAnsi="Times New Roman" w:cs="Times New Roman"/>
        </w:rPr>
        <w:br/>
      </w:r>
    </w:p>
    <w:p w14:paraId="4916F95A" w14:textId="0CDB5932" w:rsidR="00B05313" w:rsidRPr="007A0C0F" w:rsidRDefault="00B05313" w:rsidP="00B05313">
      <w:pPr>
        <w:rPr>
          <w:rFonts w:hAnsi="Times New Roman" w:cs="Times New Roman"/>
        </w:rPr>
      </w:pPr>
      <w:r w:rsidRPr="007A0C0F">
        <w:rPr>
          <w:rStyle w:val="Heading4Char"/>
          <w:rFonts w:hAnsi="Times New Roman" w:cs="Times New Roman"/>
        </w:rPr>
        <w:t>7.1.1 Purpose.</w:t>
      </w:r>
      <w:r w:rsidRPr="007A0C0F">
        <w:rPr>
          <w:rFonts w:hAnsi="Times New Roman" w:cs="Times New Roman"/>
        </w:rPr>
        <w:t xml:space="preserve"> The Parties acknowledge that the Company may </w:t>
      </w:r>
      <w:r w:rsidR="007273FE" w:rsidRPr="007A0C0F">
        <w:rPr>
          <w:rFonts w:hAnsi="Times New Roman" w:cs="Times New Roman"/>
        </w:rPr>
        <w:t>require additional</w:t>
      </w:r>
      <w:r w:rsidRPr="007A0C0F">
        <w:rPr>
          <w:rFonts w:hAnsi="Times New Roman" w:cs="Times New Roman"/>
        </w:rPr>
        <w:t xml:space="preserve"> equity or working capital prior to obtaining third‑party </w:t>
      </w:r>
      <w:r w:rsidR="007273FE" w:rsidRPr="007A0C0F">
        <w:rPr>
          <w:rFonts w:hAnsi="Times New Roman" w:cs="Times New Roman"/>
        </w:rPr>
        <w:t>external funding</w:t>
      </w:r>
      <w:r w:rsidRPr="007A0C0F">
        <w:rPr>
          <w:rFonts w:hAnsi="Times New Roman" w:cs="Times New Roman"/>
        </w:rPr>
        <w:t xml:space="preserve"> and that, in such event, the Founders may agree to provide </w:t>
      </w:r>
      <w:r w:rsidR="007273FE" w:rsidRPr="007A0C0F">
        <w:rPr>
          <w:rFonts w:hAnsi="Times New Roman" w:cs="Times New Roman"/>
        </w:rPr>
        <w:t>financings internally</w:t>
      </w:r>
      <w:r w:rsidRPr="007A0C0F">
        <w:rPr>
          <w:rFonts w:hAnsi="Times New Roman" w:cs="Times New Roman"/>
        </w:rPr>
        <w:t xml:space="preserve"> by way of capital contributions or share purchases (each, a "</w:t>
      </w:r>
      <w:r w:rsidR="007273FE" w:rsidRPr="007A0C0F">
        <w:rPr>
          <w:rFonts w:hAnsi="Times New Roman" w:cs="Times New Roman"/>
        </w:rPr>
        <w:t>Founder Financing</w:t>
      </w:r>
      <w:r w:rsidRPr="007A0C0F">
        <w:rPr>
          <w:rFonts w:hAnsi="Times New Roman" w:cs="Times New Roman"/>
        </w:rPr>
        <w:t xml:space="preserve">"). The purpose of this Section 7 is to establish a </w:t>
      </w:r>
      <w:r w:rsidR="007273FE" w:rsidRPr="007A0C0F">
        <w:rPr>
          <w:rFonts w:hAnsi="Times New Roman" w:cs="Times New Roman"/>
        </w:rPr>
        <w:t>transparent, commercially</w:t>
      </w:r>
      <w:r w:rsidRPr="007A0C0F">
        <w:rPr>
          <w:rFonts w:hAnsi="Times New Roman" w:cs="Times New Roman"/>
        </w:rPr>
        <w:t xml:space="preserve"> reasonable process by which </w:t>
      </w:r>
      <w:r w:rsidR="007273FE" w:rsidRPr="007A0C0F">
        <w:rPr>
          <w:rFonts w:hAnsi="Times New Roman" w:cs="Times New Roman"/>
        </w:rPr>
        <w:t>Founder Financings</w:t>
      </w:r>
      <w:r w:rsidRPr="007A0C0F">
        <w:rPr>
          <w:rFonts w:hAnsi="Times New Roman" w:cs="Times New Roman"/>
        </w:rPr>
        <w:t xml:space="preserve"> may be </w:t>
      </w:r>
      <w:r w:rsidR="007273FE" w:rsidRPr="007A0C0F">
        <w:rPr>
          <w:rFonts w:hAnsi="Times New Roman" w:cs="Times New Roman"/>
        </w:rPr>
        <w:t>requested, considered</w:t>
      </w:r>
      <w:r w:rsidRPr="007A0C0F">
        <w:rPr>
          <w:rFonts w:hAnsi="Times New Roman" w:cs="Times New Roman"/>
        </w:rPr>
        <w:t xml:space="preserve"> and documented, and to record the </w:t>
      </w:r>
      <w:r w:rsidR="007273FE" w:rsidRPr="007A0C0F">
        <w:rPr>
          <w:rFonts w:hAnsi="Times New Roman" w:cs="Times New Roman"/>
        </w:rPr>
        <w:t xml:space="preserve">effect </w:t>
      </w:r>
      <w:r w:rsidRPr="007A0C0F">
        <w:rPr>
          <w:rFonts w:hAnsi="Times New Roman" w:cs="Times New Roman"/>
        </w:rPr>
        <w:t>of participation or non‑participation on each Shareholder's ownership interest.</w:t>
      </w:r>
    </w:p>
    <w:p w14:paraId="1168C337" w14:textId="3125D56D" w:rsidR="00B05313" w:rsidRPr="007A0C0F" w:rsidRDefault="00B05313" w:rsidP="00B05313">
      <w:pPr>
        <w:rPr>
          <w:rFonts w:hAnsi="Times New Roman" w:cs="Times New Roman"/>
        </w:rPr>
      </w:pPr>
    </w:p>
    <w:p w14:paraId="4F2E7DE7" w14:textId="17607942" w:rsidR="00B05313" w:rsidRPr="007A0C0F" w:rsidRDefault="00B05313" w:rsidP="00B05313">
      <w:pPr>
        <w:rPr>
          <w:rFonts w:hAnsi="Times New Roman" w:cs="Times New Roman"/>
        </w:rPr>
      </w:pPr>
      <w:r w:rsidRPr="007A0C0F">
        <w:rPr>
          <w:rStyle w:val="Heading4Char"/>
          <w:rFonts w:hAnsi="Times New Roman" w:cs="Times New Roman"/>
        </w:rPr>
        <w:t>7.1.2 Initiation of a Capital Call.</w:t>
      </w:r>
      <w:r w:rsidRPr="007A0C0F">
        <w:rPr>
          <w:rFonts w:hAnsi="Times New Roman" w:cs="Times New Roman"/>
        </w:rPr>
        <w:t xml:space="preserve"> The Board may, by resolution, </w:t>
      </w:r>
      <w:r w:rsidR="007273FE" w:rsidRPr="007A0C0F">
        <w:rPr>
          <w:rFonts w:hAnsi="Times New Roman" w:cs="Times New Roman"/>
        </w:rPr>
        <w:t>determine that</w:t>
      </w:r>
      <w:r w:rsidRPr="007A0C0F">
        <w:rPr>
          <w:rFonts w:hAnsi="Times New Roman" w:cs="Times New Roman"/>
        </w:rPr>
        <w:t xml:space="preserve"> a capital requirement exists and issue a written notice of capital call (a</w:t>
      </w:r>
      <w:r w:rsidR="007273FE" w:rsidRPr="007A0C0F">
        <w:rPr>
          <w:rFonts w:hAnsi="Times New Roman" w:cs="Times New Roman"/>
        </w:rPr>
        <w:t xml:space="preserve"> </w:t>
      </w:r>
      <w:r w:rsidRPr="007A0C0F">
        <w:rPr>
          <w:rFonts w:hAnsi="Times New Roman" w:cs="Times New Roman"/>
        </w:rPr>
        <w:t xml:space="preserve">"Capital Call Notice") to all Shareholders that specifies: (a) the </w:t>
      </w:r>
      <w:r w:rsidR="007273FE" w:rsidRPr="007A0C0F">
        <w:rPr>
          <w:rFonts w:hAnsi="Times New Roman" w:cs="Times New Roman"/>
        </w:rPr>
        <w:t>aggregate amount</w:t>
      </w:r>
      <w:r w:rsidRPr="007A0C0F">
        <w:rPr>
          <w:rFonts w:hAnsi="Times New Roman" w:cs="Times New Roman"/>
        </w:rPr>
        <w:t xml:space="preserve"> of funds required by the Company (expressed in EUR); (b) </w:t>
      </w:r>
      <w:r w:rsidR="007273FE" w:rsidRPr="007A0C0F">
        <w:rPr>
          <w:rFonts w:hAnsi="Times New Roman" w:cs="Times New Roman"/>
        </w:rPr>
        <w:t>the proposed</w:t>
      </w:r>
      <w:r w:rsidRPr="007A0C0F">
        <w:rPr>
          <w:rFonts w:hAnsi="Times New Roman" w:cs="Times New Roman"/>
        </w:rPr>
        <w:t xml:space="preserve"> form of funding (equity subscription, loan, convertible note </w:t>
      </w:r>
      <w:r w:rsidR="007273FE" w:rsidRPr="007A0C0F">
        <w:rPr>
          <w:rFonts w:hAnsi="Times New Roman" w:cs="Times New Roman"/>
        </w:rPr>
        <w:t>or other</w:t>
      </w:r>
      <w:r w:rsidRPr="007A0C0F">
        <w:rPr>
          <w:rFonts w:hAnsi="Times New Roman" w:cs="Times New Roman"/>
        </w:rPr>
        <w:t xml:space="preserve"> instrument); (c) the business purpose for the financing and </w:t>
      </w:r>
      <w:r w:rsidR="007273FE" w:rsidRPr="007A0C0F">
        <w:rPr>
          <w:rFonts w:hAnsi="Times New Roman" w:cs="Times New Roman"/>
        </w:rPr>
        <w:t>proposed use</w:t>
      </w:r>
      <w:r w:rsidRPr="007A0C0F">
        <w:rPr>
          <w:rFonts w:hAnsi="Times New Roman" w:cs="Times New Roman"/>
        </w:rPr>
        <w:t xml:space="preserve"> of proceeds; (d) the proposed price, terms and conditions (</w:t>
      </w:r>
      <w:r w:rsidR="007273FE" w:rsidRPr="007A0C0F">
        <w:rPr>
          <w:rFonts w:hAnsi="Times New Roman" w:cs="Times New Roman"/>
        </w:rPr>
        <w:t>including any</w:t>
      </w:r>
      <w:r w:rsidRPr="007A0C0F">
        <w:rPr>
          <w:rFonts w:hAnsi="Times New Roman" w:cs="Times New Roman"/>
        </w:rPr>
        <w:t xml:space="preserve"> applicable valuation or conversion mechanics); and (e) the deadline </w:t>
      </w:r>
      <w:r w:rsidR="007273FE" w:rsidRPr="007A0C0F">
        <w:rPr>
          <w:rFonts w:hAnsi="Times New Roman" w:cs="Times New Roman"/>
        </w:rPr>
        <w:t>for acceptance</w:t>
      </w:r>
      <w:r w:rsidRPr="007A0C0F">
        <w:rPr>
          <w:rFonts w:hAnsi="Times New Roman" w:cs="Times New Roman"/>
        </w:rPr>
        <w:t xml:space="preserve"> (being not less than twenty (20) Business Days from the date </w:t>
      </w:r>
      <w:r w:rsidR="007273FE" w:rsidRPr="007A0C0F">
        <w:rPr>
          <w:rFonts w:hAnsi="Times New Roman" w:cs="Times New Roman"/>
        </w:rPr>
        <w:t>of delivery</w:t>
      </w:r>
      <w:r w:rsidRPr="007A0C0F">
        <w:rPr>
          <w:rFonts w:hAnsi="Times New Roman" w:cs="Times New Roman"/>
        </w:rPr>
        <w:t xml:space="preserve"> of the Capital Call Notice unless the Shareholders </w:t>
      </w:r>
      <w:r w:rsidR="007273FE" w:rsidRPr="007A0C0F">
        <w:rPr>
          <w:rFonts w:hAnsi="Times New Roman" w:cs="Times New Roman"/>
        </w:rPr>
        <w:t>unanimously agree</w:t>
      </w:r>
      <w:r w:rsidRPr="007A0C0F">
        <w:rPr>
          <w:rFonts w:hAnsi="Times New Roman" w:cs="Times New Roman"/>
        </w:rPr>
        <w:t xml:space="preserve"> to a shorter period).</w:t>
      </w:r>
    </w:p>
    <w:p w14:paraId="45A0DA17" w14:textId="50093401" w:rsidR="00B05313" w:rsidRPr="007A0C0F" w:rsidRDefault="00B05313" w:rsidP="00B05313">
      <w:pPr>
        <w:rPr>
          <w:rFonts w:hAnsi="Times New Roman" w:cs="Times New Roman"/>
        </w:rPr>
      </w:pPr>
    </w:p>
    <w:p w14:paraId="46DB6FA9" w14:textId="1179A9B2" w:rsidR="00B05313" w:rsidRPr="007A0C0F" w:rsidRDefault="00B05313" w:rsidP="00B05313">
      <w:pPr>
        <w:rPr>
          <w:rFonts w:hAnsi="Times New Roman" w:cs="Times New Roman"/>
        </w:rPr>
      </w:pPr>
      <w:r w:rsidRPr="007A0C0F">
        <w:rPr>
          <w:rStyle w:val="Heading4Char"/>
          <w:rFonts w:hAnsi="Times New Roman" w:cs="Times New Roman"/>
        </w:rPr>
        <w:t>7.1.3 Pro Rata Participation Opportunity.</w:t>
      </w:r>
      <w:r w:rsidRPr="007A0C0F">
        <w:rPr>
          <w:rFonts w:hAnsi="Times New Roman" w:cs="Times New Roman"/>
        </w:rPr>
        <w:t xml:space="preserve"> Subject to Section 7.1.4, </w:t>
      </w:r>
      <w:r w:rsidR="007273FE" w:rsidRPr="007A0C0F">
        <w:rPr>
          <w:rFonts w:hAnsi="Times New Roman" w:cs="Times New Roman"/>
        </w:rPr>
        <w:t>the Company</w:t>
      </w:r>
      <w:r w:rsidRPr="007A0C0F">
        <w:rPr>
          <w:rFonts w:hAnsi="Times New Roman" w:cs="Times New Roman"/>
        </w:rPr>
        <w:t xml:space="preserve"> shall off er the opportunity to participate in the Founder</w:t>
      </w:r>
      <w:r w:rsidR="007273FE" w:rsidRPr="007A0C0F">
        <w:rPr>
          <w:rFonts w:hAnsi="Times New Roman" w:cs="Times New Roman"/>
        </w:rPr>
        <w:t xml:space="preserve"> </w:t>
      </w:r>
      <w:r w:rsidRPr="007A0C0F">
        <w:rPr>
          <w:rFonts w:hAnsi="Times New Roman" w:cs="Times New Roman"/>
        </w:rPr>
        <w:t>Financing</w:t>
      </w:r>
      <w:r w:rsidR="007273FE" w:rsidRPr="007A0C0F">
        <w:rPr>
          <w:rFonts w:hAnsi="Times New Roman" w:cs="Times New Roman"/>
        </w:rPr>
        <w:t xml:space="preserve"> </w:t>
      </w:r>
      <w:r w:rsidRPr="007A0C0F">
        <w:rPr>
          <w:rFonts w:hAnsi="Times New Roman" w:cs="Times New Roman"/>
        </w:rPr>
        <w:t xml:space="preserve">pro rata to each Shareholder's then‑current percentage ownership on a </w:t>
      </w:r>
      <w:r w:rsidR="007273FE" w:rsidRPr="007A0C0F">
        <w:rPr>
          <w:rFonts w:hAnsi="Times New Roman" w:cs="Times New Roman"/>
        </w:rPr>
        <w:t>fully diluted</w:t>
      </w:r>
      <w:r w:rsidRPr="007A0C0F">
        <w:rPr>
          <w:rFonts w:hAnsi="Times New Roman" w:cs="Times New Roman"/>
        </w:rPr>
        <w:t xml:space="preserve"> basis (the "Pro Rata Off er"), with each Shareholder having the </w:t>
      </w:r>
      <w:r w:rsidR="007273FE" w:rsidRPr="007A0C0F">
        <w:rPr>
          <w:rFonts w:hAnsi="Times New Roman" w:cs="Times New Roman"/>
        </w:rPr>
        <w:t>right, but</w:t>
      </w:r>
      <w:r w:rsidRPr="007A0C0F">
        <w:rPr>
          <w:rFonts w:hAnsi="Times New Roman" w:cs="Times New Roman"/>
        </w:rPr>
        <w:t xml:space="preserve"> not the obligation, to subscribe for its pro rata portion of the off er </w:t>
      </w:r>
      <w:r w:rsidR="007273FE" w:rsidRPr="007A0C0F">
        <w:rPr>
          <w:rFonts w:hAnsi="Times New Roman" w:cs="Times New Roman"/>
        </w:rPr>
        <w:t>by delivering</w:t>
      </w:r>
      <w:r w:rsidRPr="007A0C0F">
        <w:rPr>
          <w:rFonts w:hAnsi="Times New Roman" w:cs="Times New Roman"/>
        </w:rPr>
        <w:t xml:space="preserve"> to the Company written acceptance and funding in cleared funds </w:t>
      </w:r>
      <w:r w:rsidR="007273FE" w:rsidRPr="007A0C0F">
        <w:rPr>
          <w:rFonts w:hAnsi="Times New Roman" w:cs="Times New Roman"/>
        </w:rPr>
        <w:t>by the</w:t>
      </w:r>
      <w:r w:rsidRPr="007A0C0F">
        <w:rPr>
          <w:rFonts w:hAnsi="Times New Roman" w:cs="Times New Roman"/>
        </w:rPr>
        <w:t xml:space="preserve"> deadline set out in the Capital Call Notice.</w:t>
      </w:r>
    </w:p>
    <w:p w14:paraId="6B576EEC" w14:textId="0C1CE7A7" w:rsidR="00B05313" w:rsidRPr="007A0C0F" w:rsidRDefault="00B05313" w:rsidP="00B05313">
      <w:pPr>
        <w:rPr>
          <w:rFonts w:hAnsi="Times New Roman" w:cs="Times New Roman"/>
        </w:rPr>
      </w:pPr>
    </w:p>
    <w:p w14:paraId="14474D59" w14:textId="2941E9FE" w:rsidR="00B05313" w:rsidRPr="007A0C0F" w:rsidRDefault="00B05313" w:rsidP="00B05313">
      <w:pPr>
        <w:rPr>
          <w:rFonts w:hAnsi="Times New Roman" w:cs="Times New Roman"/>
        </w:rPr>
      </w:pPr>
      <w:r w:rsidRPr="007A0C0F">
        <w:rPr>
          <w:rStyle w:val="Heading4Char"/>
          <w:rFonts w:hAnsi="Times New Roman" w:cs="Times New Roman"/>
        </w:rPr>
        <w:t>7.1.4 Board‑approved Exceptions.</w:t>
      </w:r>
      <w:r w:rsidRPr="007A0C0F">
        <w:rPr>
          <w:rFonts w:hAnsi="Times New Roman" w:cs="Times New Roman"/>
        </w:rPr>
        <w:t xml:space="preserve"> The Board may determine that (a) </w:t>
      </w:r>
      <w:r w:rsidR="007273FE" w:rsidRPr="007A0C0F">
        <w:rPr>
          <w:rFonts w:hAnsi="Times New Roman" w:cs="Times New Roman"/>
        </w:rPr>
        <w:t>a Capital</w:t>
      </w:r>
      <w:r w:rsidRPr="007A0C0F">
        <w:rPr>
          <w:rFonts w:hAnsi="Times New Roman" w:cs="Times New Roman"/>
        </w:rPr>
        <w:t xml:space="preserve"> Call should be structured such that one or more Shareholders are offered the right to subscribe on a basis that is not strictly pro rata (for </w:t>
      </w:r>
      <w:r w:rsidR="007273FE" w:rsidRPr="007A0C0F">
        <w:rPr>
          <w:rFonts w:hAnsi="Times New Roman" w:cs="Times New Roman"/>
        </w:rPr>
        <w:t>example, to</w:t>
      </w:r>
      <w:r w:rsidRPr="007A0C0F">
        <w:rPr>
          <w:rFonts w:hAnsi="Times New Roman" w:cs="Times New Roman"/>
        </w:rPr>
        <w:t xml:space="preserve"> enable a particular Founder to maintain operational control or </w:t>
      </w:r>
      <w:r w:rsidRPr="007A0C0F">
        <w:rPr>
          <w:rFonts w:hAnsi="Times New Roman" w:cs="Times New Roman"/>
        </w:rPr>
        <w:lastRenderedPageBreak/>
        <w:t>to reflect</w:t>
      </w:r>
      <w:r w:rsidR="007273FE" w:rsidRPr="007A0C0F">
        <w:rPr>
          <w:rFonts w:hAnsi="Times New Roman" w:cs="Times New Roman"/>
        </w:rPr>
        <w:t xml:space="preserve"> </w:t>
      </w:r>
      <w:r w:rsidRPr="007A0C0F">
        <w:rPr>
          <w:rFonts w:hAnsi="Times New Roman" w:cs="Times New Roman"/>
        </w:rPr>
        <w:t>different tax, regulatory or insolvency considerations), or (b) that certain</w:t>
      </w:r>
      <w:r w:rsidR="007273FE" w:rsidRPr="007A0C0F">
        <w:rPr>
          <w:rFonts w:hAnsi="Times New Roman" w:cs="Times New Roman"/>
        </w:rPr>
        <w:t xml:space="preserve"> </w:t>
      </w:r>
      <w:r w:rsidRPr="007A0C0F">
        <w:rPr>
          <w:rFonts w:hAnsi="Times New Roman" w:cs="Times New Roman"/>
        </w:rPr>
        <w:t>Shareholders are precluded from participating due to conflicts of interest,</w:t>
      </w:r>
      <w:r w:rsidR="007273FE" w:rsidRPr="007A0C0F">
        <w:rPr>
          <w:rFonts w:hAnsi="Times New Roman" w:cs="Times New Roman"/>
        </w:rPr>
        <w:t xml:space="preserve"> </w:t>
      </w:r>
      <w:r w:rsidRPr="007A0C0F">
        <w:rPr>
          <w:rFonts w:hAnsi="Times New Roman" w:cs="Times New Roman"/>
        </w:rPr>
        <w:t>regulatory constraints or insolvency. Any such deviation shall be recorded in</w:t>
      </w:r>
      <w:r w:rsidR="007273FE" w:rsidRPr="007A0C0F">
        <w:rPr>
          <w:rFonts w:hAnsi="Times New Roman" w:cs="Times New Roman"/>
        </w:rPr>
        <w:t xml:space="preserve"> </w:t>
      </w:r>
      <w:r w:rsidRPr="007A0C0F">
        <w:rPr>
          <w:rFonts w:hAnsi="Times New Roman" w:cs="Times New Roman"/>
        </w:rPr>
        <w:t>the minutes and the Capital Call Notice and shall require approval by Shareholders</w:t>
      </w:r>
      <w:r w:rsidR="007273FE" w:rsidRPr="007A0C0F">
        <w:rPr>
          <w:rFonts w:hAnsi="Times New Roman" w:cs="Times New Roman"/>
        </w:rPr>
        <w:t xml:space="preserve"> </w:t>
      </w:r>
      <w:r w:rsidRPr="007A0C0F">
        <w:rPr>
          <w:rFonts w:hAnsi="Times New Roman" w:cs="Times New Roman"/>
        </w:rPr>
        <w:t>holding at least sixty‑six percent (66%) of the issued and outstanding</w:t>
      </w:r>
      <w:r w:rsidR="007273FE" w:rsidRPr="007A0C0F">
        <w:rPr>
          <w:rFonts w:hAnsi="Times New Roman" w:cs="Times New Roman"/>
        </w:rPr>
        <w:t xml:space="preserve"> </w:t>
      </w:r>
      <w:r w:rsidRPr="007A0C0F">
        <w:rPr>
          <w:rFonts w:hAnsi="Times New Roman" w:cs="Times New Roman"/>
        </w:rPr>
        <w:t>Shares.</w:t>
      </w:r>
    </w:p>
    <w:p w14:paraId="0E6EFB51" w14:textId="1FF8E0C3" w:rsidR="00B05313" w:rsidRPr="007A0C0F" w:rsidRDefault="00B05313" w:rsidP="00B05313">
      <w:pPr>
        <w:rPr>
          <w:rFonts w:hAnsi="Times New Roman" w:cs="Times New Roman"/>
        </w:rPr>
      </w:pPr>
    </w:p>
    <w:p w14:paraId="52AC1DCE" w14:textId="6757187D" w:rsidR="00B05313" w:rsidRPr="007A0C0F" w:rsidRDefault="00B05313" w:rsidP="00B05313">
      <w:pPr>
        <w:rPr>
          <w:rFonts w:hAnsi="Times New Roman" w:cs="Times New Roman"/>
        </w:rPr>
      </w:pPr>
      <w:r w:rsidRPr="007A0C0F">
        <w:rPr>
          <w:rStyle w:val="Heading4Char"/>
          <w:rFonts w:hAnsi="Times New Roman" w:cs="Times New Roman"/>
        </w:rPr>
        <w:t>7.1.5 Documentation and Closing.</w:t>
      </w:r>
      <w:r w:rsidRPr="007A0C0F">
        <w:rPr>
          <w:rFonts w:hAnsi="Times New Roman" w:cs="Times New Roman"/>
        </w:rPr>
        <w:t xml:space="preserve"> Any Founder</w:t>
      </w:r>
      <w:r w:rsidR="007273FE" w:rsidRPr="007A0C0F">
        <w:rPr>
          <w:rFonts w:hAnsi="Times New Roman" w:cs="Times New Roman"/>
        </w:rPr>
        <w:t xml:space="preserve"> </w:t>
      </w:r>
      <w:r w:rsidRPr="007A0C0F">
        <w:rPr>
          <w:rFonts w:hAnsi="Times New Roman" w:cs="Times New Roman"/>
        </w:rPr>
        <w:t>Financing shall be documented</w:t>
      </w:r>
      <w:r w:rsidR="007273FE" w:rsidRPr="007A0C0F">
        <w:rPr>
          <w:rFonts w:hAnsi="Times New Roman" w:cs="Times New Roman"/>
        </w:rPr>
        <w:t xml:space="preserve"> </w:t>
      </w:r>
      <w:r w:rsidRPr="007A0C0F">
        <w:rPr>
          <w:rFonts w:hAnsi="Times New Roman" w:cs="Times New Roman"/>
        </w:rPr>
        <w:t>by a definitive subscription, loan or convertible security agreement setting</w:t>
      </w:r>
      <w:r w:rsidR="007273FE" w:rsidRPr="007A0C0F">
        <w:rPr>
          <w:rFonts w:hAnsi="Times New Roman" w:cs="Times New Roman"/>
        </w:rPr>
        <w:t xml:space="preserve"> </w:t>
      </w:r>
      <w:r w:rsidRPr="007A0C0F">
        <w:rPr>
          <w:rFonts w:hAnsi="Times New Roman" w:cs="Times New Roman"/>
        </w:rPr>
        <w:t>out the rights and obligations of the parties, the pricing, any pre‑emptive or</w:t>
      </w:r>
      <w:r w:rsidR="007273FE" w:rsidRPr="007A0C0F">
        <w:rPr>
          <w:rFonts w:hAnsi="Times New Roman" w:cs="Times New Roman"/>
        </w:rPr>
        <w:t xml:space="preserve"> </w:t>
      </w:r>
      <w:r w:rsidRPr="007A0C0F">
        <w:rPr>
          <w:rFonts w:hAnsi="Times New Roman" w:cs="Times New Roman"/>
        </w:rPr>
        <w:t>anti‑dilution protections, any covenants and representations, closing</w:t>
      </w:r>
      <w:r w:rsidR="007273FE" w:rsidRPr="007A0C0F">
        <w:rPr>
          <w:rFonts w:hAnsi="Times New Roman" w:cs="Times New Roman"/>
        </w:rPr>
        <w:t xml:space="preserve"> </w:t>
      </w:r>
      <w:r w:rsidRPr="007A0C0F">
        <w:rPr>
          <w:rFonts w:hAnsi="Times New Roman" w:cs="Times New Roman"/>
        </w:rPr>
        <w:t>conditions and the use of proceeds. Closing shall occur on the date specified</w:t>
      </w:r>
      <w:r w:rsidR="007273FE" w:rsidRPr="007A0C0F">
        <w:rPr>
          <w:rFonts w:hAnsi="Times New Roman" w:cs="Times New Roman"/>
        </w:rPr>
        <w:t xml:space="preserve"> </w:t>
      </w:r>
      <w:r w:rsidRPr="007A0C0F">
        <w:rPr>
          <w:rFonts w:hAnsi="Times New Roman" w:cs="Times New Roman"/>
        </w:rPr>
        <w:t>in the Capital Call Notice (or such other date as the parties mutually agree)</w:t>
      </w:r>
      <w:r w:rsidR="007273FE" w:rsidRPr="007A0C0F">
        <w:rPr>
          <w:rFonts w:hAnsi="Times New Roman" w:cs="Times New Roman"/>
        </w:rPr>
        <w:t xml:space="preserve"> </w:t>
      </w:r>
      <w:r w:rsidRPr="007A0C0F">
        <w:rPr>
          <w:rFonts w:hAnsi="Times New Roman" w:cs="Times New Roman"/>
        </w:rPr>
        <w:t>upon delivery of executed documentation and receipt of cleared funds.</w:t>
      </w:r>
    </w:p>
    <w:p w14:paraId="30003756" w14:textId="29D357B5" w:rsidR="00B05313" w:rsidRPr="007A0C0F" w:rsidRDefault="00B05313" w:rsidP="00B05313">
      <w:pPr>
        <w:rPr>
          <w:rFonts w:hAnsi="Times New Roman" w:cs="Times New Roman"/>
        </w:rPr>
      </w:pPr>
    </w:p>
    <w:p w14:paraId="1357AD5F" w14:textId="2B5124DB" w:rsidR="00B05313" w:rsidRPr="007A0C0F" w:rsidRDefault="00B05313" w:rsidP="007273FE">
      <w:pPr>
        <w:pStyle w:val="Heading3"/>
        <w:rPr>
          <w:rFonts w:hAnsi="Times New Roman" w:cs="Times New Roman"/>
        </w:rPr>
      </w:pPr>
      <w:bookmarkStart w:id="48" w:name="_Toc212221967"/>
      <w:r w:rsidRPr="007A0C0F">
        <w:rPr>
          <w:rFonts w:hAnsi="Times New Roman" w:cs="Times New Roman"/>
        </w:rPr>
        <w:t>7.2 Participation Optionality; Election Not Mandatory; Consequences of</w:t>
      </w:r>
      <w:r w:rsidR="007273FE" w:rsidRPr="007A0C0F">
        <w:rPr>
          <w:rFonts w:hAnsi="Times New Roman" w:cs="Times New Roman"/>
        </w:rPr>
        <w:t xml:space="preserve"> </w:t>
      </w:r>
      <w:r w:rsidRPr="007A0C0F">
        <w:rPr>
          <w:rFonts w:hAnsi="Times New Roman" w:cs="Times New Roman"/>
        </w:rPr>
        <w:t>Non‑Participation</w:t>
      </w:r>
      <w:bookmarkEnd w:id="48"/>
    </w:p>
    <w:p w14:paraId="25A2C1CC" w14:textId="2BD87D71" w:rsidR="00B05313" w:rsidRPr="007A0C0F" w:rsidRDefault="00B05313" w:rsidP="00B05313">
      <w:pPr>
        <w:rPr>
          <w:rFonts w:hAnsi="Times New Roman" w:cs="Times New Roman"/>
        </w:rPr>
      </w:pPr>
    </w:p>
    <w:p w14:paraId="6FF16FFF" w14:textId="234337C9" w:rsidR="00B05313" w:rsidRPr="007A0C0F" w:rsidRDefault="00B05313" w:rsidP="00B05313">
      <w:pPr>
        <w:rPr>
          <w:rFonts w:hAnsi="Times New Roman" w:cs="Times New Roman"/>
        </w:rPr>
      </w:pPr>
      <w:r w:rsidRPr="007A0C0F">
        <w:rPr>
          <w:rStyle w:val="Heading4Char"/>
          <w:rFonts w:hAnsi="Times New Roman" w:cs="Times New Roman"/>
        </w:rPr>
        <w:t>7.2.1 Participation Optional.</w:t>
      </w:r>
      <w:r w:rsidRPr="007A0C0F">
        <w:rPr>
          <w:rFonts w:hAnsi="Times New Roman" w:cs="Times New Roman"/>
        </w:rPr>
        <w:t xml:space="preserve"> Participation in any Founder</w:t>
      </w:r>
      <w:r w:rsidR="007273FE" w:rsidRPr="007A0C0F">
        <w:rPr>
          <w:rFonts w:hAnsi="Times New Roman" w:cs="Times New Roman"/>
        </w:rPr>
        <w:t xml:space="preserve"> </w:t>
      </w:r>
      <w:r w:rsidRPr="007A0C0F">
        <w:rPr>
          <w:rFonts w:hAnsi="Times New Roman" w:cs="Times New Roman"/>
        </w:rPr>
        <w:t xml:space="preserve">Financing </w:t>
      </w:r>
      <w:proofErr w:type="spellStart"/>
      <w:r w:rsidRPr="007A0C0F">
        <w:rPr>
          <w:rFonts w:hAnsi="Times New Roman" w:cs="Times New Roman"/>
        </w:rPr>
        <w:t>isopt</w:t>
      </w:r>
      <w:proofErr w:type="spellEnd"/>
      <w:r w:rsidRPr="007A0C0F">
        <w:rPr>
          <w:rFonts w:hAnsi="Times New Roman" w:cs="Times New Roman"/>
        </w:rPr>
        <w:t>‑in only; no Shareholder shall be compelled under this Agreement to</w:t>
      </w:r>
      <w:r w:rsidR="007273FE" w:rsidRPr="007A0C0F">
        <w:rPr>
          <w:rFonts w:hAnsi="Times New Roman" w:cs="Times New Roman"/>
        </w:rPr>
        <w:t xml:space="preserve"> </w:t>
      </w:r>
      <w:r w:rsidRPr="007A0C0F">
        <w:rPr>
          <w:rFonts w:hAnsi="Times New Roman" w:cs="Times New Roman"/>
        </w:rPr>
        <w:t>provide funds to the Company beyond any obligations expressly set out in this</w:t>
      </w:r>
      <w:r w:rsidR="007273FE" w:rsidRPr="007A0C0F">
        <w:rPr>
          <w:rFonts w:hAnsi="Times New Roman" w:cs="Times New Roman"/>
        </w:rPr>
        <w:t xml:space="preserve"> </w:t>
      </w:r>
      <w:r w:rsidRPr="007A0C0F">
        <w:rPr>
          <w:rFonts w:hAnsi="Times New Roman" w:cs="Times New Roman"/>
        </w:rPr>
        <w:t>Agreement. A Shareholder may elect not to participate in whole or in part by</w:t>
      </w:r>
      <w:r w:rsidR="007273FE" w:rsidRPr="007A0C0F">
        <w:rPr>
          <w:rFonts w:hAnsi="Times New Roman" w:cs="Times New Roman"/>
        </w:rPr>
        <w:t xml:space="preserve"> </w:t>
      </w:r>
      <w:r w:rsidRPr="007A0C0F">
        <w:rPr>
          <w:rFonts w:hAnsi="Times New Roman" w:cs="Times New Roman"/>
        </w:rPr>
        <w:t>failing to deliver a timely acceptance and funding as required by the</w:t>
      </w:r>
      <w:r w:rsidR="007273FE" w:rsidRPr="007A0C0F">
        <w:rPr>
          <w:rFonts w:hAnsi="Times New Roman" w:cs="Times New Roman"/>
        </w:rPr>
        <w:t xml:space="preserve"> </w:t>
      </w:r>
      <w:r w:rsidRPr="007A0C0F">
        <w:rPr>
          <w:rFonts w:hAnsi="Times New Roman" w:cs="Times New Roman"/>
        </w:rPr>
        <w:t>Capital Call Notice.</w:t>
      </w:r>
    </w:p>
    <w:p w14:paraId="0749BD28" w14:textId="65540224" w:rsidR="00B05313" w:rsidRPr="007A0C0F" w:rsidRDefault="00B05313" w:rsidP="00B05313">
      <w:pPr>
        <w:rPr>
          <w:rFonts w:hAnsi="Times New Roman" w:cs="Times New Roman"/>
        </w:rPr>
      </w:pPr>
    </w:p>
    <w:p w14:paraId="56817713" w14:textId="77777777" w:rsidR="007273FE" w:rsidRPr="007A0C0F" w:rsidRDefault="00B05313" w:rsidP="00B05313">
      <w:pPr>
        <w:rPr>
          <w:rFonts w:hAnsi="Times New Roman" w:cs="Times New Roman"/>
        </w:rPr>
      </w:pPr>
      <w:r w:rsidRPr="007A0C0F">
        <w:rPr>
          <w:rStyle w:val="Heading4Char"/>
          <w:rFonts w:hAnsi="Times New Roman" w:cs="Times New Roman"/>
        </w:rPr>
        <w:t>7.2.2 Pro Rata Shortfall Allocation</w:t>
      </w:r>
      <w:r w:rsidRPr="007A0C0F">
        <w:rPr>
          <w:rFonts w:hAnsi="Times New Roman" w:cs="Times New Roman"/>
        </w:rPr>
        <w:t xml:space="preserve">. If one or more Shareholders elects not </w:t>
      </w:r>
      <w:r w:rsidR="007273FE" w:rsidRPr="007A0C0F">
        <w:rPr>
          <w:rFonts w:hAnsi="Times New Roman" w:cs="Times New Roman"/>
        </w:rPr>
        <w:t>to participate</w:t>
      </w:r>
      <w:r w:rsidRPr="007A0C0F">
        <w:rPr>
          <w:rFonts w:hAnsi="Times New Roman" w:cs="Times New Roman"/>
        </w:rPr>
        <w:t xml:space="preserve"> in its full pro rata portion within the time specified, then, </w:t>
      </w:r>
      <w:r w:rsidR="007273FE" w:rsidRPr="007A0C0F">
        <w:rPr>
          <w:rFonts w:hAnsi="Times New Roman" w:cs="Times New Roman"/>
        </w:rPr>
        <w:t>subject to</w:t>
      </w:r>
      <w:r w:rsidRPr="007A0C0F">
        <w:rPr>
          <w:rFonts w:hAnsi="Times New Roman" w:cs="Times New Roman"/>
        </w:rPr>
        <w:t xml:space="preserve"> Section 7.1.4, the unsubscribed portion (the "Unsubscribed Portion") maybe offered by the Company to the other Shareholders on a pro rata </w:t>
      </w:r>
      <w:r w:rsidR="007273FE" w:rsidRPr="007A0C0F">
        <w:rPr>
          <w:rFonts w:hAnsi="Times New Roman" w:cs="Times New Roman"/>
        </w:rPr>
        <w:t>basis among</w:t>
      </w:r>
      <w:r w:rsidRPr="007A0C0F">
        <w:rPr>
          <w:rFonts w:hAnsi="Times New Roman" w:cs="Times New Roman"/>
        </w:rPr>
        <w:t xml:space="preserve"> those electing to participate (based on their elected participations),or to third parties on terms not more </w:t>
      </w:r>
      <w:r w:rsidR="007273FE" w:rsidRPr="007A0C0F">
        <w:rPr>
          <w:rFonts w:hAnsi="Times New Roman" w:cs="Times New Roman"/>
        </w:rPr>
        <w:t>favorable</w:t>
      </w:r>
      <w:r w:rsidRPr="007A0C0F">
        <w:rPr>
          <w:rFonts w:hAnsi="Times New Roman" w:cs="Times New Roman"/>
        </w:rPr>
        <w:t xml:space="preserve"> than those offered to</w:t>
      </w:r>
      <w:r w:rsidR="007273FE" w:rsidRPr="007A0C0F">
        <w:rPr>
          <w:rFonts w:hAnsi="Times New Roman" w:cs="Times New Roman"/>
        </w:rPr>
        <w:t xml:space="preserve"> </w:t>
      </w:r>
      <w:r w:rsidRPr="007A0C0F">
        <w:rPr>
          <w:rFonts w:hAnsi="Times New Roman" w:cs="Times New Roman"/>
        </w:rPr>
        <w:t>participating Shareholders. Any Unsubscribed Portion not subscribed within</w:t>
      </w:r>
      <w:r w:rsidR="007273FE" w:rsidRPr="007A0C0F">
        <w:rPr>
          <w:rFonts w:hAnsi="Times New Roman" w:cs="Times New Roman"/>
        </w:rPr>
        <w:t xml:space="preserve"> </w:t>
      </w:r>
      <w:r w:rsidRPr="007A0C0F">
        <w:rPr>
          <w:rFonts w:hAnsi="Times New Roman" w:cs="Times New Roman"/>
        </w:rPr>
        <w:t xml:space="preserve">the period specified in the Capital Call Notice may be retained by </w:t>
      </w:r>
      <w:r w:rsidR="007273FE" w:rsidRPr="007A0C0F">
        <w:rPr>
          <w:rFonts w:hAnsi="Times New Roman" w:cs="Times New Roman"/>
        </w:rPr>
        <w:t>the Company</w:t>
      </w:r>
      <w:r w:rsidRPr="007A0C0F">
        <w:rPr>
          <w:rFonts w:hAnsi="Times New Roman" w:cs="Times New Roman"/>
        </w:rPr>
        <w:t xml:space="preserve"> and the Board may proceed to raise funds from third parties </w:t>
      </w:r>
      <w:r w:rsidR="007273FE" w:rsidRPr="007A0C0F">
        <w:rPr>
          <w:rFonts w:hAnsi="Times New Roman" w:cs="Times New Roman"/>
        </w:rPr>
        <w:t>subject to</w:t>
      </w:r>
      <w:r w:rsidRPr="007A0C0F">
        <w:rPr>
          <w:rFonts w:hAnsi="Times New Roman" w:cs="Times New Roman"/>
        </w:rPr>
        <w:t xml:space="preserve"> the pre‑emptive and approval provisions of Section 3 and Section 5 </w:t>
      </w:r>
      <w:r w:rsidR="007273FE" w:rsidRPr="007A0C0F">
        <w:rPr>
          <w:rFonts w:hAnsi="Times New Roman" w:cs="Times New Roman"/>
        </w:rPr>
        <w:t>as applicable</w:t>
      </w:r>
      <w:r w:rsidRPr="007A0C0F">
        <w:rPr>
          <w:rFonts w:hAnsi="Times New Roman" w:cs="Times New Roman"/>
        </w:rPr>
        <w:t>.</w:t>
      </w:r>
    </w:p>
    <w:p w14:paraId="7EFB7A53" w14:textId="2F36705D" w:rsidR="00B05313" w:rsidRPr="007A0C0F" w:rsidRDefault="00B05313" w:rsidP="00B05313">
      <w:pPr>
        <w:rPr>
          <w:rFonts w:hAnsi="Times New Roman" w:cs="Times New Roman"/>
        </w:rPr>
      </w:pPr>
      <w:r w:rsidRPr="007A0C0F">
        <w:rPr>
          <w:rStyle w:val="Heading4Char"/>
          <w:rFonts w:hAnsi="Times New Roman" w:cs="Times New Roman"/>
        </w:rPr>
        <w:t>7.2.3 Dilution on Non‑Participation.</w:t>
      </w:r>
      <w:r w:rsidRPr="007A0C0F">
        <w:rPr>
          <w:rFonts w:hAnsi="Times New Roman" w:cs="Times New Roman"/>
        </w:rPr>
        <w:t xml:space="preserve"> To the extent that a Shareholder </w:t>
      </w:r>
      <w:r w:rsidR="007273FE" w:rsidRPr="007A0C0F">
        <w:rPr>
          <w:rFonts w:hAnsi="Times New Roman" w:cs="Times New Roman"/>
        </w:rPr>
        <w:t>does not</w:t>
      </w:r>
      <w:r w:rsidRPr="007A0C0F">
        <w:rPr>
          <w:rFonts w:hAnsi="Times New Roman" w:cs="Times New Roman"/>
        </w:rPr>
        <w:t xml:space="preserve"> participate in a </w:t>
      </w:r>
      <w:r w:rsidR="007273FE" w:rsidRPr="007A0C0F">
        <w:rPr>
          <w:rFonts w:hAnsi="Times New Roman" w:cs="Times New Roman"/>
        </w:rPr>
        <w:t>Founder Financing</w:t>
      </w:r>
      <w:r w:rsidRPr="007A0C0F">
        <w:rPr>
          <w:rFonts w:hAnsi="Times New Roman" w:cs="Times New Roman"/>
        </w:rPr>
        <w:t xml:space="preserve"> and other Shareholders or third </w:t>
      </w:r>
      <w:r w:rsidR="007273FE" w:rsidRPr="007A0C0F">
        <w:rPr>
          <w:rFonts w:hAnsi="Times New Roman" w:cs="Times New Roman"/>
        </w:rPr>
        <w:t>parties provide</w:t>
      </w:r>
      <w:r w:rsidRPr="007A0C0F">
        <w:rPr>
          <w:rFonts w:hAnsi="Times New Roman" w:cs="Times New Roman"/>
        </w:rPr>
        <w:t xml:space="preserve"> the required funding, the non‑participating Shareholder's </w:t>
      </w:r>
      <w:r w:rsidR="007273FE" w:rsidRPr="007A0C0F">
        <w:rPr>
          <w:rFonts w:hAnsi="Times New Roman" w:cs="Times New Roman"/>
        </w:rPr>
        <w:t>percentage ownership</w:t>
      </w:r>
      <w:r w:rsidRPr="007A0C0F">
        <w:rPr>
          <w:rFonts w:hAnsi="Times New Roman" w:cs="Times New Roman"/>
        </w:rPr>
        <w:t xml:space="preserve"> of the issued and outstanding Shares (on a fully diluted basis)</w:t>
      </w:r>
      <w:r w:rsidR="007273FE" w:rsidRPr="007A0C0F">
        <w:rPr>
          <w:rFonts w:hAnsi="Times New Roman" w:cs="Times New Roman"/>
        </w:rPr>
        <w:t xml:space="preserve"> </w:t>
      </w:r>
      <w:r w:rsidRPr="007A0C0F">
        <w:rPr>
          <w:rFonts w:hAnsi="Times New Roman" w:cs="Times New Roman"/>
        </w:rPr>
        <w:t xml:space="preserve">shall be reduced to reflect the issuance of new Shares or other </w:t>
      </w:r>
      <w:r w:rsidR="007273FE" w:rsidRPr="007A0C0F">
        <w:rPr>
          <w:rFonts w:hAnsi="Times New Roman" w:cs="Times New Roman"/>
        </w:rPr>
        <w:t>securities pursuant</w:t>
      </w:r>
      <w:r w:rsidRPr="007A0C0F">
        <w:rPr>
          <w:rFonts w:hAnsi="Times New Roman" w:cs="Times New Roman"/>
        </w:rPr>
        <w:t xml:space="preserve"> to the </w:t>
      </w:r>
      <w:r w:rsidR="007273FE" w:rsidRPr="007A0C0F">
        <w:rPr>
          <w:rFonts w:hAnsi="Times New Roman" w:cs="Times New Roman"/>
        </w:rPr>
        <w:t>Founder Financing</w:t>
      </w:r>
      <w:r w:rsidRPr="007A0C0F">
        <w:rPr>
          <w:rFonts w:hAnsi="Times New Roman" w:cs="Times New Roman"/>
        </w:rPr>
        <w:t xml:space="preserve"> ("Dilution"). For clarity, Dilution shall </w:t>
      </w:r>
      <w:r w:rsidR="007273FE" w:rsidRPr="007A0C0F">
        <w:rPr>
          <w:rFonts w:hAnsi="Times New Roman" w:cs="Times New Roman"/>
        </w:rPr>
        <w:t>be calculated</w:t>
      </w:r>
      <w:r w:rsidRPr="007A0C0F">
        <w:rPr>
          <w:rFonts w:hAnsi="Times New Roman" w:cs="Times New Roman"/>
        </w:rPr>
        <w:t xml:space="preserve"> by reference to the number of Shares outstanding </w:t>
      </w:r>
      <w:r w:rsidR="007273FE" w:rsidRPr="007A0C0F">
        <w:rPr>
          <w:rFonts w:hAnsi="Times New Roman" w:cs="Times New Roman"/>
        </w:rPr>
        <w:t>immediately prior</w:t>
      </w:r>
      <w:r w:rsidRPr="007A0C0F">
        <w:rPr>
          <w:rFonts w:hAnsi="Times New Roman" w:cs="Times New Roman"/>
        </w:rPr>
        <w:t xml:space="preserve"> to the Founder</w:t>
      </w:r>
      <w:r w:rsidR="007273FE" w:rsidRPr="007A0C0F">
        <w:rPr>
          <w:rFonts w:hAnsi="Times New Roman" w:cs="Times New Roman"/>
        </w:rPr>
        <w:t xml:space="preserve"> </w:t>
      </w:r>
      <w:r w:rsidRPr="007A0C0F">
        <w:rPr>
          <w:rFonts w:hAnsi="Times New Roman" w:cs="Times New Roman"/>
        </w:rPr>
        <w:t xml:space="preserve">Financing and the number of Shares issued or treated </w:t>
      </w:r>
      <w:r w:rsidR="007273FE" w:rsidRPr="007A0C0F">
        <w:rPr>
          <w:rFonts w:hAnsi="Times New Roman" w:cs="Times New Roman"/>
        </w:rPr>
        <w:t>as equivalent</w:t>
      </w:r>
      <w:r w:rsidRPr="007A0C0F">
        <w:rPr>
          <w:rFonts w:hAnsi="Times New Roman" w:cs="Times New Roman"/>
        </w:rPr>
        <w:t xml:space="preserve"> Shares pursuant to the Founder</w:t>
      </w:r>
      <w:r w:rsidR="007273FE" w:rsidRPr="007A0C0F">
        <w:rPr>
          <w:rFonts w:hAnsi="Times New Roman" w:cs="Times New Roman"/>
        </w:rPr>
        <w:t xml:space="preserve"> </w:t>
      </w:r>
      <w:r w:rsidRPr="007A0C0F">
        <w:rPr>
          <w:rFonts w:hAnsi="Times New Roman" w:cs="Times New Roman"/>
        </w:rPr>
        <w:t xml:space="preserve">Financing. Any issuance </w:t>
      </w:r>
      <w:r w:rsidR="007273FE" w:rsidRPr="007A0C0F">
        <w:rPr>
          <w:rFonts w:hAnsi="Times New Roman" w:cs="Times New Roman"/>
        </w:rPr>
        <w:t>of preferred</w:t>
      </w:r>
      <w:r w:rsidRPr="007A0C0F">
        <w:rPr>
          <w:rFonts w:hAnsi="Times New Roman" w:cs="Times New Roman"/>
        </w:rPr>
        <w:t xml:space="preserve"> securities or other non‑pro rata rights shall be subject to the</w:t>
      </w:r>
      <w:r w:rsidR="007273FE" w:rsidRPr="007A0C0F">
        <w:rPr>
          <w:rFonts w:hAnsi="Times New Roman" w:cs="Times New Roman"/>
        </w:rPr>
        <w:t xml:space="preserve"> </w:t>
      </w:r>
      <w:r w:rsidRPr="007A0C0F">
        <w:rPr>
          <w:rFonts w:hAnsi="Times New Roman" w:cs="Times New Roman"/>
        </w:rPr>
        <w:t xml:space="preserve">approval thresholds and pre‑emptive rights set out elsewhere in </w:t>
      </w:r>
      <w:r w:rsidR="007273FE" w:rsidRPr="007A0C0F">
        <w:rPr>
          <w:rFonts w:hAnsi="Times New Roman" w:cs="Times New Roman"/>
        </w:rPr>
        <w:t>this Agreement</w:t>
      </w:r>
      <w:r w:rsidRPr="007A0C0F">
        <w:rPr>
          <w:rFonts w:hAnsi="Times New Roman" w:cs="Times New Roman"/>
        </w:rPr>
        <w:t>.</w:t>
      </w:r>
    </w:p>
    <w:p w14:paraId="1090BBEA" w14:textId="14D553C8" w:rsidR="00B05313" w:rsidRPr="007A0C0F" w:rsidRDefault="00B05313" w:rsidP="00B05313">
      <w:pPr>
        <w:rPr>
          <w:rFonts w:hAnsi="Times New Roman" w:cs="Times New Roman"/>
        </w:rPr>
      </w:pPr>
    </w:p>
    <w:p w14:paraId="1B85B9EE" w14:textId="60B85746" w:rsidR="00B05313" w:rsidRPr="007A0C0F" w:rsidRDefault="00B05313" w:rsidP="00B05313">
      <w:pPr>
        <w:rPr>
          <w:rFonts w:hAnsi="Times New Roman" w:cs="Times New Roman"/>
        </w:rPr>
      </w:pPr>
      <w:r w:rsidRPr="007A0C0F">
        <w:rPr>
          <w:rStyle w:val="Heading4Char"/>
          <w:rFonts w:hAnsi="Times New Roman" w:cs="Times New Roman"/>
        </w:rPr>
        <w:t>7.2.4 Treatment of Non‑Participants Where Funding is by Loan or</w:t>
      </w:r>
      <w:r w:rsidR="007273FE" w:rsidRPr="007A0C0F">
        <w:rPr>
          <w:rStyle w:val="Heading4Char"/>
          <w:rFonts w:hAnsi="Times New Roman" w:cs="Times New Roman"/>
        </w:rPr>
        <w:t xml:space="preserve"> </w:t>
      </w:r>
      <w:r w:rsidRPr="007A0C0F">
        <w:rPr>
          <w:rStyle w:val="Heading4Char"/>
          <w:rFonts w:hAnsi="Times New Roman" w:cs="Times New Roman"/>
        </w:rPr>
        <w:t>Convertible Instrument.</w:t>
      </w:r>
      <w:r w:rsidRPr="007A0C0F">
        <w:rPr>
          <w:rFonts w:hAnsi="Times New Roman" w:cs="Times New Roman"/>
        </w:rPr>
        <w:t xml:space="preserve"> If the </w:t>
      </w:r>
      <w:r w:rsidR="007273FE" w:rsidRPr="007A0C0F">
        <w:rPr>
          <w:rFonts w:hAnsi="Times New Roman" w:cs="Times New Roman"/>
        </w:rPr>
        <w:t>Founder Financing</w:t>
      </w:r>
      <w:r w:rsidRPr="007A0C0F">
        <w:rPr>
          <w:rFonts w:hAnsi="Times New Roman" w:cs="Times New Roman"/>
        </w:rPr>
        <w:t xml:space="preserve"> is effected by </w:t>
      </w:r>
      <w:r w:rsidR="007273FE" w:rsidRPr="007A0C0F">
        <w:rPr>
          <w:rFonts w:hAnsi="Times New Roman" w:cs="Times New Roman"/>
        </w:rPr>
        <w:t>loan, convertible</w:t>
      </w:r>
      <w:r w:rsidRPr="007A0C0F">
        <w:rPr>
          <w:rFonts w:hAnsi="Times New Roman" w:cs="Times New Roman"/>
        </w:rPr>
        <w:t xml:space="preserve"> note or similar instrument that does not immediately increase </w:t>
      </w:r>
      <w:r w:rsidR="007273FE" w:rsidRPr="007A0C0F">
        <w:rPr>
          <w:rFonts w:hAnsi="Times New Roman" w:cs="Times New Roman"/>
        </w:rPr>
        <w:t>the Company’s</w:t>
      </w:r>
      <w:r w:rsidRPr="007A0C0F">
        <w:rPr>
          <w:rFonts w:hAnsi="Times New Roman" w:cs="Times New Roman"/>
        </w:rPr>
        <w:t xml:space="preserve"> issued share capital, the Company shall record </w:t>
      </w:r>
      <w:r w:rsidR="007273FE" w:rsidRPr="007A0C0F">
        <w:rPr>
          <w:rFonts w:hAnsi="Times New Roman" w:cs="Times New Roman"/>
        </w:rPr>
        <w:t>each participating</w:t>
      </w:r>
      <w:r w:rsidRPr="007A0C0F">
        <w:rPr>
          <w:rFonts w:hAnsi="Times New Roman" w:cs="Times New Roman"/>
        </w:rPr>
        <w:t xml:space="preserve"> Shareholder's contribution and the terms of the instrument </w:t>
      </w:r>
      <w:r w:rsidR="007273FE" w:rsidRPr="007A0C0F">
        <w:rPr>
          <w:rFonts w:hAnsi="Times New Roman" w:cs="Times New Roman"/>
        </w:rPr>
        <w:t>in the</w:t>
      </w:r>
      <w:r w:rsidRPr="007A0C0F">
        <w:rPr>
          <w:rFonts w:hAnsi="Times New Roman" w:cs="Times New Roman"/>
        </w:rPr>
        <w:t xml:space="preserve"> Company's records. </w:t>
      </w:r>
      <w:r w:rsidR="007273FE" w:rsidRPr="007A0C0F">
        <w:rPr>
          <w:rFonts w:hAnsi="Times New Roman" w:cs="Times New Roman"/>
        </w:rPr>
        <w:t>When</w:t>
      </w:r>
      <w:r w:rsidRPr="007A0C0F">
        <w:rPr>
          <w:rFonts w:hAnsi="Times New Roman" w:cs="Times New Roman"/>
        </w:rPr>
        <w:t xml:space="preserve"> such instrument converts into </w:t>
      </w:r>
      <w:r w:rsidR="007273FE" w:rsidRPr="007A0C0F">
        <w:rPr>
          <w:rFonts w:hAnsi="Times New Roman" w:cs="Times New Roman"/>
        </w:rPr>
        <w:t>equity, conversion</w:t>
      </w:r>
      <w:r w:rsidRPr="007A0C0F">
        <w:rPr>
          <w:rFonts w:hAnsi="Times New Roman" w:cs="Times New Roman"/>
        </w:rPr>
        <w:t xml:space="preserve"> shall take place in accordance with its </w:t>
      </w:r>
      <w:r w:rsidRPr="007A0C0F">
        <w:rPr>
          <w:rFonts w:hAnsi="Times New Roman" w:cs="Times New Roman"/>
        </w:rPr>
        <w:lastRenderedPageBreak/>
        <w:t xml:space="preserve">terms and Dilution shall </w:t>
      </w:r>
      <w:r w:rsidR="007273FE" w:rsidRPr="007A0C0F">
        <w:rPr>
          <w:rFonts w:hAnsi="Times New Roman" w:cs="Times New Roman"/>
        </w:rPr>
        <w:t>be calculated</w:t>
      </w:r>
      <w:r w:rsidRPr="007A0C0F">
        <w:rPr>
          <w:rFonts w:hAnsi="Times New Roman" w:cs="Times New Roman"/>
        </w:rPr>
        <w:t xml:space="preserve"> and applied at the time of conversion; until </w:t>
      </w:r>
      <w:r w:rsidR="007273FE" w:rsidRPr="007A0C0F">
        <w:rPr>
          <w:rFonts w:hAnsi="Times New Roman" w:cs="Times New Roman"/>
        </w:rPr>
        <w:t>conversion, on</w:t>
      </w:r>
      <w:r w:rsidRPr="007A0C0F">
        <w:rPr>
          <w:rFonts w:hAnsi="Times New Roman" w:cs="Times New Roman"/>
        </w:rPr>
        <w:t xml:space="preserve">‑participating Shareholders shall not be deemed to have contributed </w:t>
      </w:r>
      <w:r w:rsidR="007273FE" w:rsidRPr="007A0C0F">
        <w:rPr>
          <w:rFonts w:hAnsi="Times New Roman" w:cs="Times New Roman"/>
        </w:rPr>
        <w:t>and enforced</w:t>
      </w:r>
      <w:r w:rsidRPr="007A0C0F">
        <w:rPr>
          <w:rFonts w:hAnsi="Times New Roman" w:cs="Times New Roman"/>
        </w:rPr>
        <w:t xml:space="preserve"> payment rights shall remain with the Company and the </w:t>
      </w:r>
      <w:r w:rsidR="007273FE" w:rsidRPr="007A0C0F">
        <w:rPr>
          <w:rFonts w:hAnsi="Times New Roman" w:cs="Times New Roman"/>
        </w:rPr>
        <w:t>contributing Shareholders</w:t>
      </w:r>
      <w:r w:rsidRPr="007A0C0F">
        <w:rPr>
          <w:rFonts w:hAnsi="Times New Roman" w:cs="Times New Roman"/>
        </w:rPr>
        <w:t xml:space="preserve"> as set out in the financing documentation.</w:t>
      </w:r>
    </w:p>
    <w:p w14:paraId="743AA298" w14:textId="1AF8F831" w:rsidR="00B05313" w:rsidRPr="007A0C0F" w:rsidRDefault="00B05313" w:rsidP="00B05313">
      <w:pPr>
        <w:rPr>
          <w:rFonts w:hAnsi="Times New Roman" w:cs="Times New Roman"/>
        </w:rPr>
      </w:pPr>
    </w:p>
    <w:p w14:paraId="2ED98E89" w14:textId="5C562885" w:rsidR="00B05313" w:rsidRPr="007A0C0F" w:rsidRDefault="00B05313" w:rsidP="007273FE">
      <w:pPr>
        <w:pStyle w:val="Heading4"/>
        <w:rPr>
          <w:rFonts w:hAnsi="Times New Roman" w:cs="Times New Roman"/>
        </w:rPr>
      </w:pPr>
      <w:r w:rsidRPr="007A0C0F">
        <w:rPr>
          <w:rFonts w:hAnsi="Times New Roman" w:cs="Times New Roman"/>
        </w:rPr>
        <w:t>7.3 Recordkeeping of Capital Contributions; Interest; Priority; Repayment</w:t>
      </w:r>
      <w:r w:rsidRPr="007A0C0F">
        <w:rPr>
          <w:rFonts w:hAnsi="Times New Roman" w:cs="Times New Roman"/>
        </w:rPr>
        <w:br/>
      </w:r>
    </w:p>
    <w:p w14:paraId="69672CEA" w14:textId="2195DB04" w:rsidR="00B05313" w:rsidRPr="007A0C0F" w:rsidRDefault="00B05313" w:rsidP="00B05313">
      <w:pPr>
        <w:rPr>
          <w:rFonts w:hAnsi="Times New Roman" w:cs="Times New Roman"/>
        </w:rPr>
      </w:pPr>
      <w:r w:rsidRPr="007A0C0F">
        <w:rPr>
          <w:rStyle w:val="Heading4Char"/>
          <w:rFonts w:hAnsi="Times New Roman" w:cs="Times New Roman"/>
        </w:rPr>
        <w:t>7.3.1 Books and Records.</w:t>
      </w:r>
      <w:r w:rsidRPr="007A0C0F">
        <w:rPr>
          <w:rFonts w:hAnsi="Times New Roman" w:cs="Times New Roman"/>
        </w:rPr>
        <w:t xml:space="preserve"> The Company shall maintain accurate books </w:t>
      </w:r>
      <w:r w:rsidR="007273FE" w:rsidRPr="007A0C0F">
        <w:rPr>
          <w:rFonts w:hAnsi="Times New Roman" w:cs="Times New Roman"/>
        </w:rPr>
        <w:t>and records</w:t>
      </w:r>
      <w:r w:rsidRPr="007A0C0F">
        <w:rPr>
          <w:rFonts w:hAnsi="Times New Roman" w:cs="Times New Roman"/>
        </w:rPr>
        <w:t xml:space="preserve"> of all </w:t>
      </w:r>
      <w:r w:rsidR="007273FE" w:rsidRPr="007A0C0F">
        <w:rPr>
          <w:rFonts w:hAnsi="Times New Roman" w:cs="Times New Roman"/>
        </w:rPr>
        <w:t>Founder Financings</w:t>
      </w:r>
      <w:r w:rsidRPr="007A0C0F">
        <w:rPr>
          <w:rFonts w:hAnsi="Times New Roman" w:cs="Times New Roman"/>
        </w:rPr>
        <w:t xml:space="preserve">, including the identity of </w:t>
      </w:r>
      <w:r w:rsidR="007273FE" w:rsidRPr="007A0C0F">
        <w:rPr>
          <w:rFonts w:hAnsi="Times New Roman" w:cs="Times New Roman"/>
        </w:rPr>
        <w:t>participating Shareholders</w:t>
      </w:r>
      <w:r w:rsidRPr="007A0C0F">
        <w:rPr>
          <w:rFonts w:hAnsi="Times New Roman" w:cs="Times New Roman"/>
        </w:rPr>
        <w:t xml:space="preserve">, amounts contributed, dates of contribution, the form </w:t>
      </w:r>
      <w:r w:rsidR="007273FE" w:rsidRPr="007A0C0F">
        <w:rPr>
          <w:rFonts w:hAnsi="Times New Roman" w:cs="Times New Roman"/>
        </w:rPr>
        <w:t>of consideration</w:t>
      </w:r>
      <w:r w:rsidRPr="007A0C0F">
        <w:rPr>
          <w:rFonts w:hAnsi="Times New Roman" w:cs="Times New Roman"/>
        </w:rPr>
        <w:t xml:space="preserve"> received (equity, loan, convertible security), any </w:t>
      </w:r>
      <w:r w:rsidR="007273FE" w:rsidRPr="007A0C0F">
        <w:rPr>
          <w:rFonts w:hAnsi="Times New Roman" w:cs="Times New Roman"/>
        </w:rPr>
        <w:t>applicable interest</w:t>
      </w:r>
      <w:r w:rsidRPr="007A0C0F">
        <w:rPr>
          <w:rFonts w:hAnsi="Times New Roman" w:cs="Times New Roman"/>
        </w:rPr>
        <w:t xml:space="preserve"> rate, conversion mechanics and ranking or security (if any). </w:t>
      </w:r>
      <w:r w:rsidR="007273FE" w:rsidRPr="007A0C0F">
        <w:rPr>
          <w:rFonts w:hAnsi="Times New Roman" w:cs="Times New Roman"/>
        </w:rPr>
        <w:t>The Company</w:t>
      </w:r>
      <w:r w:rsidRPr="007A0C0F">
        <w:rPr>
          <w:rFonts w:hAnsi="Times New Roman" w:cs="Times New Roman"/>
        </w:rPr>
        <w:t xml:space="preserve"> shall provide each Shareholder with written confirmation of </w:t>
      </w:r>
      <w:r w:rsidR="007273FE" w:rsidRPr="007A0C0F">
        <w:rPr>
          <w:rFonts w:hAnsi="Times New Roman" w:cs="Times New Roman"/>
        </w:rPr>
        <w:t>the Company’s</w:t>
      </w:r>
      <w:r w:rsidRPr="007A0C0F">
        <w:rPr>
          <w:rFonts w:hAnsi="Times New Roman" w:cs="Times New Roman"/>
        </w:rPr>
        <w:t xml:space="preserve"> receipt of funds and update the Register and schedule </w:t>
      </w:r>
      <w:r w:rsidR="007273FE" w:rsidRPr="007A0C0F">
        <w:rPr>
          <w:rFonts w:hAnsi="Times New Roman" w:cs="Times New Roman"/>
        </w:rPr>
        <w:t>of Issued</w:t>
      </w:r>
      <w:r w:rsidRPr="007A0C0F">
        <w:rPr>
          <w:rFonts w:hAnsi="Times New Roman" w:cs="Times New Roman"/>
        </w:rPr>
        <w:t xml:space="preserve"> Shares promptly following any equity issuance.</w:t>
      </w:r>
    </w:p>
    <w:p w14:paraId="3632F935" w14:textId="0CFFF256" w:rsidR="00B05313" w:rsidRPr="007A0C0F" w:rsidRDefault="00B05313" w:rsidP="00B05313">
      <w:pPr>
        <w:rPr>
          <w:rFonts w:hAnsi="Times New Roman" w:cs="Times New Roman"/>
        </w:rPr>
      </w:pPr>
    </w:p>
    <w:p w14:paraId="5C8F24D1" w14:textId="398594FF" w:rsidR="00B05313" w:rsidRPr="007A0C0F" w:rsidRDefault="00B05313" w:rsidP="00B05313">
      <w:pPr>
        <w:rPr>
          <w:rFonts w:hAnsi="Times New Roman" w:cs="Times New Roman"/>
        </w:rPr>
      </w:pPr>
      <w:r w:rsidRPr="007A0C0F">
        <w:rPr>
          <w:rStyle w:val="Heading4Char"/>
          <w:rFonts w:hAnsi="Times New Roman" w:cs="Times New Roman"/>
        </w:rPr>
        <w:t>7.3.2 Interest and Repayment Terms for Loans.</w:t>
      </w:r>
      <w:r w:rsidRPr="007A0C0F">
        <w:rPr>
          <w:rFonts w:hAnsi="Times New Roman" w:cs="Times New Roman"/>
        </w:rPr>
        <w:t xml:space="preserve"> Any loan advanced </w:t>
      </w:r>
      <w:r w:rsidR="007273FE" w:rsidRPr="007A0C0F">
        <w:rPr>
          <w:rFonts w:hAnsi="Times New Roman" w:cs="Times New Roman"/>
        </w:rPr>
        <w:t>pursuant</w:t>
      </w:r>
      <w:r w:rsidRPr="007A0C0F">
        <w:rPr>
          <w:rFonts w:hAnsi="Times New Roman" w:cs="Times New Roman"/>
        </w:rPr>
        <w:t xml:space="preserve"> a </w:t>
      </w:r>
      <w:r w:rsidR="007273FE" w:rsidRPr="007A0C0F">
        <w:rPr>
          <w:rFonts w:hAnsi="Times New Roman" w:cs="Times New Roman"/>
        </w:rPr>
        <w:t>Founder Financing</w:t>
      </w:r>
      <w:r w:rsidRPr="007A0C0F">
        <w:rPr>
          <w:rFonts w:hAnsi="Times New Roman" w:cs="Times New Roman"/>
        </w:rPr>
        <w:t xml:space="preserve"> shall bear such interest (if any) and have such </w:t>
      </w:r>
      <w:r w:rsidR="007273FE" w:rsidRPr="007A0C0F">
        <w:rPr>
          <w:rFonts w:hAnsi="Times New Roman" w:cs="Times New Roman"/>
        </w:rPr>
        <w:t>terms and</w:t>
      </w:r>
      <w:r w:rsidRPr="007A0C0F">
        <w:rPr>
          <w:rFonts w:hAnsi="Times New Roman" w:cs="Times New Roman"/>
        </w:rPr>
        <w:t xml:space="preserve"> repayment priority as are agreed by the parties in the applicable </w:t>
      </w:r>
      <w:r w:rsidR="007273FE" w:rsidRPr="007A0C0F">
        <w:rPr>
          <w:rFonts w:hAnsi="Times New Roman" w:cs="Times New Roman"/>
        </w:rPr>
        <w:t>loan agreement</w:t>
      </w:r>
      <w:r w:rsidRPr="007A0C0F">
        <w:rPr>
          <w:rFonts w:hAnsi="Times New Roman" w:cs="Times New Roman"/>
        </w:rPr>
        <w:t xml:space="preserve">. Unless otherwise expressly agreed with participating </w:t>
      </w:r>
      <w:r w:rsidR="007273FE" w:rsidRPr="007A0C0F">
        <w:rPr>
          <w:rFonts w:hAnsi="Times New Roman" w:cs="Times New Roman"/>
        </w:rPr>
        <w:t>Shareholders, the</w:t>
      </w:r>
      <w:r w:rsidRPr="007A0C0F">
        <w:rPr>
          <w:rFonts w:hAnsi="Times New Roman" w:cs="Times New Roman"/>
        </w:rPr>
        <w:t xml:space="preserve"> Company shall not be required to repay loans before third‑party </w:t>
      </w:r>
      <w:r w:rsidR="007273FE" w:rsidRPr="007A0C0F">
        <w:rPr>
          <w:rFonts w:hAnsi="Times New Roman" w:cs="Times New Roman"/>
        </w:rPr>
        <w:t>senior indebtedness</w:t>
      </w:r>
      <w:r w:rsidRPr="007A0C0F">
        <w:rPr>
          <w:rFonts w:hAnsi="Times New Roman" w:cs="Times New Roman"/>
        </w:rPr>
        <w:t xml:space="preserve"> (if any) or to pay interest beyond that agreed in the </w:t>
      </w:r>
      <w:r w:rsidR="007273FE" w:rsidRPr="007A0C0F">
        <w:rPr>
          <w:rFonts w:hAnsi="Times New Roman" w:cs="Times New Roman"/>
        </w:rPr>
        <w:t>loan documentation</w:t>
      </w:r>
      <w:r w:rsidRPr="007A0C0F">
        <w:rPr>
          <w:rFonts w:hAnsi="Times New Roman" w:cs="Times New Roman"/>
        </w:rPr>
        <w:t>.</w:t>
      </w:r>
    </w:p>
    <w:p w14:paraId="7A845976" w14:textId="54B1DEBD" w:rsidR="00B05313" w:rsidRPr="007A0C0F" w:rsidRDefault="00B05313" w:rsidP="00B05313">
      <w:pPr>
        <w:rPr>
          <w:rFonts w:hAnsi="Times New Roman" w:cs="Times New Roman"/>
        </w:rPr>
      </w:pPr>
    </w:p>
    <w:p w14:paraId="52523256" w14:textId="1B7405E1" w:rsidR="00B05313" w:rsidRPr="007A0C0F" w:rsidRDefault="00B05313" w:rsidP="00B05313">
      <w:pPr>
        <w:rPr>
          <w:rFonts w:hAnsi="Times New Roman" w:cs="Times New Roman"/>
        </w:rPr>
      </w:pPr>
      <w:r w:rsidRPr="007A0C0F">
        <w:rPr>
          <w:rStyle w:val="Heading4Char"/>
          <w:rFonts w:hAnsi="Times New Roman" w:cs="Times New Roman"/>
        </w:rPr>
        <w:t>7.3.3 Priority and Security.</w:t>
      </w:r>
      <w:r w:rsidRPr="007A0C0F">
        <w:rPr>
          <w:rFonts w:hAnsi="Times New Roman" w:cs="Times New Roman"/>
        </w:rPr>
        <w:t xml:space="preserve"> </w:t>
      </w:r>
      <w:r w:rsidR="007273FE" w:rsidRPr="007A0C0F">
        <w:rPr>
          <w:rFonts w:hAnsi="Times New Roman" w:cs="Times New Roman"/>
        </w:rPr>
        <w:t>Founder Financings</w:t>
      </w:r>
      <w:r w:rsidRPr="007A0C0F">
        <w:rPr>
          <w:rFonts w:hAnsi="Times New Roman" w:cs="Times New Roman"/>
        </w:rPr>
        <w:t xml:space="preserve"> may be unsecured or </w:t>
      </w:r>
      <w:r w:rsidR="007273FE" w:rsidRPr="007A0C0F">
        <w:rPr>
          <w:rFonts w:hAnsi="Times New Roman" w:cs="Times New Roman"/>
        </w:rPr>
        <w:t>secured as</w:t>
      </w:r>
      <w:r w:rsidRPr="007A0C0F">
        <w:rPr>
          <w:rFonts w:hAnsi="Times New Roman" w:cs="Times New Roman"/>
        </w:rPr>
        <w:t xml:space="preserve"> expressly set out in the relevant financing documentation. The terms </w:t>
      </w:r>
      <w:r w:rsidR="007273FE" w:rsidRPr="007A0C0F">
        <w:rPr>
          <w:rFonts w:hAnsi="Times New Roman" w:cs="Times New Roman"/>
        </w:rPr>
        <w:t>of security</w:t>
      </w:r>
      <w:r w:rsidRPr="007A0C0F">
        <w:rPr>
          <w:rFonts w:hAnsi="Times New Roman" w:cs="Times New Roman"/>
        </w:rPr>
        <w:t xml:space="preserve">, priority, subordination and any intercreditor arrangements shall </w:t>
      </w:r>
      <w:r w:rsidR="007273FE" w:rsidRPr="007A0C0F">
        <w:rPr>
          <w:rFonts w:hAnsi="Times New Roman" w:cs="Times New Roman"/>
        </w:rPr>
        <w:t>be expressly</w:t>
      </w:r>
      <w:r w:rsidRPr="007A0C0F">
        <w:rPr>
          <w:rFonts w:hAnsi="Times New Roman" w:cs="Times New Roman"/>
        </w:rPr>
        <w:t xml:space="preserve"> set out in the relevant documentation and shall be subject to </w:t>
      </w:r>
      <w:r w:rsidR="007273FE" w:rsidRPr="007A0C0F">
        <w:rPr>
          <w:rFonts w:hAnsi="Times New Roman" w:cs="Times New Roman"/>
        </w:rPr>
        <w:t>prior Shareholder</w:t>
      </w:r>
      <w:r w:rsidRPr="007A0C0F">
        <w:rPr>
          <w:rFonts w:hAnsi="Times New Roman" w:cs="Times New Roman"/>
        </w:rPr>
        <w:t xml:space="preserve"> approval where such arrangement would have the effect of </w:t>
      </w:r>
      <w:r w:rsidR="007273FE" w:rsidRPr="007A0C0F">
        <w:rPr>
          <w:rFonts w:hAnsi="Times New Roman" w:cs="Times New Roman"/>
        </w:rPr>
        <w:t>granting security</w:t>
      </w:r>
      <w:r w:rsidRPr="007A0C0F">
        <w:rPr>
          <w:rFonts w:hAnsi="Times New Roman" w:cs="Times New Roman"/>
        </w:rPr>
        <w:t xml:space="preserve"> over Company assets or materially affecting Shareholder rights.</w:t>
      </w:r>
      <w:r w:rsidRPr="007A0C0F">
        <w:rPr>
          <w:rFonts w:hAnsi="Times New Roman" w:cs="Times New Roman"/>
        </w:rPr>
        <w:br/>
      </w:r>
    </w:p>
    <w:p w14:paraId="663B332B" w14:textId="1E35CF9D" w:rsidR="00B05313" w:rsidRPr="007A0C0F" w:rsidRDefault="00B05313" w:rsidP="00B05313">
      <w:pPr>
        <w:rPr>
          <w:rFonts w:hAnsi="Times New Roman" w:cs="Times New Roman"/>
        </w:rPr>
      </w:pPr>
      <w:r w:rsidRPr="007A0C0F">
        <w:rPr>
          <w:rStyle w:val="Heading4Char"/>
          <w:rFonts w:hAnsi="Times New Roman" w:cs="Times New Roman"/>
        </w:rPr>
        <w:t>7.3.4 No Implied Waiver of Pre‑emptive Rights.</w:t>
      </w:r>
      <w:r w:rsidRPr="007A0C0F">
        <w:rPr>
          <w:rFonts w:hAnsi="Times New Roman" w:cs="Times New Roman"/>
        </w:rPr>
        <w:t xml:space="preserve"> Except to the extent </w:t>
      </w:r>
      <w:r w:rsidR="007273FE" w:rsidRPr="007A0C0F">
        <w:rPr>
          <w:rFonts w:hAnsi="Times New Roman" w:cs="Times New Roman"/>
        </w:rPr>
        <w:t>expressly provided</w:t>
      </w:r>
      <w:r w:rsidRPr="007A0C0F">
        <w:rPr>
          <w:rFonts w:hAnsi="Times New Roman" w:cs="Times New Roman"/>
        </w:rPr>
        <w:t xml:space="preserve"> in a Capital Call Notice or the definitive financing documents, </w:t>
      </w:r>
      <w:r w:rsidR="007273FE" w:rsidRPr="007A0C0F">
        <w:rPr>
          <w:rFonts w:hAnsi="Times New Roman" w:cs="Times New Roman"/>
        </w:rPr>
        <w:t>nothing in</w:t>
      </w:r>
      <w:r w:rsidRPr="007A0C0F">
        <w:rPr>
          <w:rFonts w:hAnsi="Times New Roman" w:cs="Times New Roman"/>
        </w:rPr>
        <w:t xml:space="preserve"> this Section 7 shall be construed as a waiver of the pre‑emptive rights </w:t>
      </w:r>
      <w:r w:rsidR="007273FE" w:rsidRPr="007A0C0F">
        <w:rPr>
          <w:rFonts w:hAnsi="Times New Roman" w:cs="Times New Roman"/>
        </w:rPr>
        <w:t>or other</w:t>
      </w:r>
      <w:r w:rsidRPr="007A0C0F">
        <w:rPr>
          <w:rFonts w:hAnsi="Times New Roman" w:cs="Times New Roman"/>
        </w:rPr>
        <w:t xml:space="preserve"> transfer restrictions set out elsewhere in this Agreement; </w:t>
      </w:r>
      <w:r w:rsidR="007273FE" w:rsidRPr="007A0C0F">
        <w:rPr>
          <w:rFonts w:hAnsi="Times New Roman" w:cs="Times New Roman"/>
        </w:rPr>
        <w:t>any deviation</w:t>
      </w:r>
      <w:r w:rsidRPr="007A0C0F">
        <w:rPr>
          <w:rFonts w:hAnsi="Times New Roman" w:cs="Times New Roman"/>
        </w:rPr>
        <w:t xml:space="preserve"> from pre‑emptive rights in connection with a </w:t>
      </w:r>
      <w:r w:rsidR="007273FE" w:rsidRPr="007A0C0F">
        <w:rPr>
          <w:rFonts w:hAnsi="Times New Roman" w:cs="Times New Roman"/>
        </w:rPr>
        <w:t>Founder Financing</w:t>
      </w:r>
      <w:r w:rsidRPr="007A0C0F">
        <w:rPr>
          <w:rFonts w:hAnsi="Times New Roman" w:cs="Times New Roman"/>
        </w:rPr>
        <w:t xml:space="preserve"> </w:t>
      </w:r>
      <w:r w:rsidR="007273FE" w:rsidRPr="007A0C0F">
        <w:rPr>
          <w:rFonts w:hAnsi="Times New Roman" w:cs="Times New Roman"/>
        </w:rPr>
        <w:t>shall require</w:t>
      </w:r>
      <w:r w:rsidRPr="007A0C0F">
        <w:rPr>
          <w:rFonts w:hAnsi="Times New Roman" w:cs="Times New Roman"/>
        </w:rPr>
        <w:t xml:space="preserve"> the approvals specified in Section 3.4 and Section 5.</w:t>
      </w:r>
    </w:p>
    <w:p w14:paraId="0826E293" w14:textId="77777777" w:rsidR="00B05313" w:rsidRPr="007A0C0F" w:rsidRDefault="00B05313" w:rsidP="007273FE">
      <w:pPr>
        <w:pStyle w:val="Heading3"/>
        <w:rPr>
          <w:rFonts w:hAnsi="Times New Roman" w:cs="Times New Roman"/>
        </w:rPr>
      </w:pPr>
      <w:bookmarkStart w:id="49" w:name="_Toc212221968"/>
      <w:r w:rsidRPr="007A0C0F">
        <w:rPr>
          <w:rFonts w:hAnsi="Times New Roman" w:cs="Times New Roman"/>
        </w:rPr>
        <w:t>7.4 Accounting, Tax and Withholding</w:t>
      </w:r>
      <w:bookmarkEnd w:id="49"/>
    </w:p>
    <w:p w14:paraId="56CECEBC" w14:textId="116A69FE" w:rsidR="00B05313" w:rsidRPr="007A0C0F" w:rsidRDefault="00B05313" w:rsidP="00B05313">
      <w:pPr>
        <w:rPr>
          <w:rFonts w:hAnsi="Times New Roman" w:cs="Times New Roman"/>
        </w:rPr>
      </w:pPr>
    </w:p>
    <w:p w14:paraId="17B4E381" w14:textId="40D62701" w:rsidR="00B05313" w:rsidRPr="007A0C0F" w:rsidRDefault="00B05313" w:rsidP="00B05313">
      <w:pPr>
        <w:rPr>
          <w:rFonts w:hAnsi="Times New Roman" w:cs="Times New Roman"/>
        </w:rPr>
      </w:pPr>
      <w:r w:rsidRPr="007A0C0F">
        <w:rPr>
          <w:rStyle w:val="Heading4Char"/>
          <w:rFonts w:hAnsi="Times New Roman" w:cs="Times New Roman"/>
        </w:rPr>
        <w:t>7.4.1 Tax Treatment.</w:t>
      </w:r>
      <w:r w:rsidRPr="007A0C0F">
        <w:rPr>
          <w:rFonts w:hAnsi="Times New Roman" w:cs="Times New Roman"/>
        </w:rPr>
        <w:t xml:space="preserve"> All </w:t>
      </w:r>
      <w:r w:rsidR="00970D8D" w:rsidRPr="007A0C0F">
        <w:rPr>
          <w:rFonts w:hAnsi="Times New Roman" w:cs="Times New Roman"/>
        </w:rPr>
        <w:t>Founder Financings</w:t>
      </w:r>
      <w:r w:rsidRPr="007A0C0F">
        <w:rPr>
          <w:rFonts w:hAnsi="Times New Roman" w:cs="Times New Roman"/>
        </w:rPr>
        <w:t xml:space="preserve"> shall be structured in a </w:t>
      </w:r>
      <w:r w:rsidR="00970D8D" w:rsidRPr="007A0C0F">
        <w:rPr>
          <w:rFonts w:hAnsi="Times New Roman" w:cs="Times New Roman"/>
        </w:rPr>
        <w:t>manner that</w:t>
      </w:r>
      <w:r w:rsidRPr="007A0C0F">
        <w:rPr>
          <w:rFonts w:hAnsi="Times New Roman" w:cs="Times New Roman"/>
        </w:rPr>
        <w:t xml:space="preserve"> is intended to be tax neutral to the Company and Shareholders to </w:t>
      </w:r>
      <w:r w:rsidR="00970D8D" w:rsidRPr="007A0C0F">
        <w:rPr>
          <w:rFonts w:hAnsi="Times New Roman" w:cs="Times New Roman"/>
        </w:rPr>
        <w:t>the extent</w:t>
      </w:r>
      <w:r w:rsidRPr="007A0C0F">
        <w:rPr>
          <w:rFonts w:hAnsi="Times New Roman" w:cs="Times New Roman"/>
        </w:rPr>
        <w:t xml:space="preserve"> possible. The Company and each participating Shareholder shall </w:t>
      </w:r>
      <w:r w:rsidR="00970D8D" w:rsidRPr="007A0C0F">
        <w:rPr>
          <w:rFonts w:hAnsi="Times New Roman" w:cs="Times New Roman"/>
        </w:rPr>
        <w:t>cooperate reasonably</w:t>
      </w:r>
      <w:r w:rsidRPr="007A0C0F">
        <w:rPr>
          <w:rFonts w:hAnsi="Times New Roman" w:cs="Times New Roman"/>
        </w:rPr>
        <w:t xml:space="preserve"> to provide information required for tax fi lings and to take </w:t>
      </w:r>
      <w:r w:rsidR="00970D8D" w:rsidRPr="007A0C0F">
        <w:rPr>
          <w:rFonts w:hAnsi="Times New Roman" w:cs="Times New Roman"/>
        </w:rPr>
        <w:t>such actions</w:t>
      </w:r>
      <w:r w:rsidRPr="007A0C0F">
        <w:rPr>
          <w:rFonts w:hAnsi="Times New Roman" w:cs="Times New Roman"/>
        </w:rPr>
        <w:t xml:space="preserve"> as are necessary and lawful to effect any agreed tax </w:t>
      </w:r>
      <w:r w:rsidR="00970D8D" w:rsidRPr="007A0C0F">
        <w:rPr>
          <w:rFonts w:hAnsi="Times New Roman" w:cs="Times New Roman"/>
        </w:rPr>
        <w:t>elections, provided</w:t>
      </w:r>
      <w:r w:rsidRPr="007A0C0F">
        <w:rPr>
          <w:rFonts w:hAnsi="Times New Roman" w:cs="Times New Roman"/>
        </w:rPr>
        <w:t xml:space="preserve"> such actions do not unreasonably prejudice the Company or </w:t>
      </w:r>
      <w:r w:rsidR="00970D8D" w:rsidRPr="007A0C0F">
        <w:rPr>
          <w:rFonts w:hAnsi="Times New Roman" w:cs="Times New Roman"/>
        </w:rPr>
        <w:t>other Shareholders</w:t>
      </w:r>
      <w:r w:rsidRPr="007A0C0F">
        <w:rPr>
          <w:rFonts w:hAnsi="Times New Roman" w:cs="Times New Roman"/>
        </w:rPr>
        <w:t>.</w:t>
      </w:r>
      <w:r w:rsidRPr="007A0C0F">
        <w:rPr>
          <w:rFonts w:hAnsi="Times New Roman" w:cs="Times New Roman"/>
        </w:rPr>
        <w:br/>
      </w:r>
    </w:p>
    <w:p w14:paraId="3BF1A522" w14:textId="42891AD0" w:rsidR="00B05313" w:rsidRPr="007A0C0F" w:rsidRDefault="00B05313" w:rsidP="00B05313">
      <w:pPr>
        <w:rPr>
          <w:rFonts w:hAnsi="Times New Roman" w:cs="Times New Roman"/>
        </w:rPr>
      </w:pPr>
      <w:r w:rsidRPr="007A0C0F">
        <w:rPr>
          <w:rStyle w:val="Heading4Char"/>
          <w:rFonts w:hAnsi="Times New Roman" w:cs="Times New Roman"/>
        </w:rPr>
        <w:t>7.4.2 Withholding.</w:t>
      </w:r>
      <w:r w:rsidRPr="007A0C0F">
        <w:rPr>
          <w:rFonts w:hAnsi="Times New Roman" w:cs="Times New Roman"/>
        </w:rPr>
        <w:t xml:space="preserve"> The Company may withhold and remit to the relevant </w:t>
      </w:r>
      <w:r w:rsidR="00970D8D" w:rsidRPr="007A0C0F">
        <w:rPr>
          <w:rFonts w:hAnsi="Times New Roman" w:cs="Times New Roman"/>
        </w:rPr>
        <w:t>tax authorities</w:t>
      </w:r>
      <w:r w:rsidRPr="007A0C0F">
        <w:rPr>
          <w:rFonts w:hAnsi="Times New Roman" w:cs="Times New Roman"/>
        </w:rPr>
        <w:t xml:space="preserve"> any amounts required to be withheld in respect of payments </w:t>
      </w:r>
      <w:r w:rsidR="00970D8D" w:rsidRPr="007A0C0F">
        <w:rPr>
          <w:rFonts w:hAnsi="Times New Roman" w:cs="Times New Roman"/>
        </w:rPr>
        <w:t>made in</w:t>
      </w:r>
      <w:r w:rsidRPr="007A0C0F">
        <w:rPr>
          <w:rFonts w:hAnsi="Times New Roman" w:cs="Times New Roman"/>
        </w:rPr>
        <w:t xml:space="preserve"> connection with </w:t>
      </w:r>
      <w:r w:rsidR="00970D8D" w:rsidRPr="007A0C0F">
        <w:rPr>
          <w:rFonts w:hAnsi="Times New Roman" w:cs="Times New Roman"/>
        </w:rPr>
        <w:t>Founder Financings</w:t>
      </w:r>
      <w:r w:rsidRPr="007A0C0F">
        <w:rPr>
          <w:rFonts w:hAnsi="Times New Roman" w:cs="Times New Roman"/>
        </w:rPr>
        <w:t xml:space="preserve"> (including interest or repayments) </w:t>
      </w:r>
      <w:r w:rsidR="00970D8D" w:rsidRPr="007A0C0F">
        <w:rPr>
          <w:rFonts w:hAnsi="Times New Roman" w:cs="Times New Roman"/>
        </w:rPr>
        <w:t>and any</w:t>
      </w:r>
      <w:r w:rsidRPr="007A0C0F">
        <w:rPr>
          <w:rFonts w:hAnsi="Times New Roman" w:cs="Times New Roman"/>
        </w:rPr>
        <w:t xml:space="preserve"> amounts so withheld shall be treated as having been paid to the </w:t>
      </w:r>
      <w:r w:rsidR="00970D8D" w:rsidRPr="007A0C0F">
        <w:rPr>
          <w:rFonts w:hAnsi="Times New Roman" w:cs="Times New Roman"/>
        </w:rPr>
        <w:t>relevant Shareholder</w:t>
      </w:r>
      <w:r w:rsidRPr="007A0C0F">
        <w:rPr>
          <w:rFonts w:hAnsi="Times New Roman" w:cs="Times New Roman"/>
        </w:rPr>
        <w:t xml:space="preserve"> for all purposes under this Agreement.</w:t>
      </w:r>
      <w:r w:rsidRPr="007A0C0F">
        <w:rPr>
          <w:rFonts w:hAnsi="Times New Roman" w:cs="Times New Roman"/>
        </w:rPr>
        <w:br/>
      </w:r>
    </w:p>
    <w:p w14:paraId="2B3C158E" w14:textId="138167D3" w:rsidR="00B05313" w:rsidRPr="007A0C0F" w:rsidRDefault="00B05313" w:rsidP="00970D8D">
      <w:pPr>
        <w:pStyle w:val="Heading3"/>
        <w:rPr>
          <w:rFonts w:hAnsi="Times New Roman" w:cs="Times New Roman"/>
        </w:rPr>
      </w:pPr>
      <w:bookmarkStart w:id="50" w:name="_Toc212221969"/>
      <w:r w:rsidRPr="007A0C0F">
        <w:rPr>
          <w:rFonts w:hAnsi="Times New Roman" w:cs="Times New Roman"/>
        </w:rPr>
        <w:lastRenderedPageBreak/>
        <w:t>7.5 Remedies on Breach; Enforcement</w:t>
      </w:r>
      <w:bookmarkEnd w:id="50"/>
    </w:p>
    <w:p w14:paraId="3B13AF2B" w14:textId="6678C777" w:rsidR="00B05313" w:rsidRPr="007A0C0F" w:rsidRDefault="00B05313" w:rsidP="00B05313">
      <w:pPr>
        <w:rPr>
          <w:rFonts w:hAnsi="Times New Roman" w:cs="Times New Roman"/>
        </w:rPr>
      </w:pPr>
    </w:p>
    <w:p w14:paraId="4A855F8E" w14:textId="767470F2" w:rsidR="00B05313" w:rsidRPr="007A0C0F" w:rsidRDefault="00B05313" w:rsidP="00B05313">
      <w:pPr>
        <w:rPr>
          <w:rFonts w:hAnsi="Times New Roman" w:cs="Times New Roman"/>
        </w:rPr>
      </w:pPr>
      <w:r w:rsidRPr="007A0C0F">
        <w:rPr>
          <w:rStyle w:val="Heading4Char"/>
          <w:rFonts w:hAnsi="Times New Roman" w:cs="Times New Roman"/>
        </w:rPr>
        <w:t>7.5.1 Consequences of Failure to Deliver Funds After Acceptance.</w:t>
      </w:r>
      <w:r w:rsidRPr="007A0C0F">
        <w:rPr>
          <w:rFonts w:hAnsi="Times New Roman" w:cs="Times New Roman"/>
        </w:rPr>
        <w:t xml:space="preserve"> If </w:t>
      </w:r>
      <w:r w:rsidR="00970D8D" w:rsidRPr="007A0C0F">
        <w:rPr>
          <w:rFonts w:hAnsi="Times New Roman" w:cs="Times New Roman"/>
        </w:rPr>
        <w:t>a Shareholder</w:t>
      </w:r>
      <w:r w:rsidRPr="007A0C0F">
        <w:rPr>
          <w:rFonts w:hAnsi="Times New Roman" w:cs="Times New Roman"/>
        </w:rPr>
        <w:t xml:space="preserve"> accepts an off er under a Capital Call Notice but fails to </w:t>
      </w:r>
      <w:r w:rsidR="00970D8D" w:rsidRPr="007A0C0F">
        <w:rPr>
          <w:rFonts w:hAnsi="Times New Roman" w:cs="Times New Roman"/>
        </w:rPr>
        <w:t>deliver the</w:t>
      </w:r>
      <w:r w:rsidRPr="007A0C0F">
        <w:rPr>
          <w:rFonts w:hAnsi="Times New Roman" w:cs="Times New Roman"/>
        </w:rPr>
        <w:t xml:space="preserve"> required funds by the agreed closing date, such failure shall constitute a</w:t>
      </w:r>
      <w:r w:rsidR="00970D8D" w:rsidRPr="007A0C0F">
        <w:rPr>
          <w:rFonts w:hAnsi="Times New Roman" w:cs="Times New Roman"/>
        </w:rPr>
        <w:t xml:space="preserve"> </w:t>
      </w:r>
      <w:r w:rsidRPr="007A0C0F">
        <w:rPr>
          <w:rFonts w:hAnsi="Times New Roman" w:cs="Times New Roman"/>
        </w:rPr>
        <w:t>breach of this Agreement and the Company shall have the right, in addition to</w:t>
      </w:r>
      <w:r w:rsidR="00970D8D" w:rsidRPr="007A0C0F">
        <w:rPr>
          <w:rFonts w:hAnsi="Times New Roman" w:cs="Times New Roman"/>
        </w:rPr>
        <w:t xml:space="preserve"> </w:t>
      </w:r>
      <w:r w:rsidRPr="007A0C0F">
        <w:rPr>
          <w:rFonts w:hAnsi="Times New Roman" w:cs="Times New Roman"/>
        </w:rPr>
        <w:t>any other remedies at law or in equity, to one or more of the following (</w:t>
      </w:r>
      <w:r w:rsidR="00970D8D" w:rsidRPr="007A0C0F">
        <w:rPr>
          <w:rFonts w:hAnsi="Times New Roman" w:cs="Times New Roman"/>
        </w:rPr>
        <w:t>subject to</w:t>
      </w:r>
      <w:r w:rsidRPr="007A0C0F">
        <w:rPr>
          <w:rFonts w:hAnsi="Times New Roman" w:cs="Times New Roman"/>
        </w:rPr>
        <w:t xml:space="preserve"> any limitation in the definitive financing documents): (a) treat the </w:t>
      </w:r>
      <w:r w:rsidR="00970D8D" w:rsidRPr="007A0C0F">
        <w:rPr>
          <w:rFonts w:hAnsi="Times New Roman" w:cs="Times New Roman"/>
        </w:rPr>
        <w:t>acceptances</w:t>
      </w:r>
      <w:r w:rsidRPr="007A0C0F">
        <w:rPr>
          <w:rFonts w:hAnsi="Times New Roman" w:cs="Times New Roman"/>
        </w:rPr>
        <w:t xml:space="preserve"> void and offer the relevant subscription to other Shareholders or </w:t>
      </w:r>
      <w:r w:rsidR="00970D8D" w:rsidRPr="007A0C0F">
        <w:rPr>
          <w:rFonts w:hAnsi="Times New Roman" w:cs="Times New Roman"/>
        </w:rPr>
        <w:t>third parties</w:t>
      </w:r>
      <w:r w:rsidRPr="007A0C0F">
        <w:rPr>
          <w:rFonts w:hAnsi="Times New Roman" w:cs="Times New Roman"/>
        </w:rPr>
        <w:t xml:space="preserve">; (b) recover any costs or damages reasonably incurred by the </w:t>
      </w:r>
      <w:r w:rsidR="00970D8D" w:rsidRPr="007A0C0F">
        <w:rPr>
          <w:rFonts w:hAnsi="Times New Roman" w:cs="Times New Roman"/>
        </w:rPr>
        <w:t>Company as</w:t>
      </w:r>
      <w:r w:rsidRPr="007A0C0F">
        <w:rPr>
          <w:rFonts w:hAnsi="Times New Roman" w:cs="Times New Roman"/>
        </w:rPr>
        <w:t xml:space="preserve"> a result of the failure to fund; or (c) effect a repurchase of the </w:t>
      </w:r>
      <w:r w:rsidR="00970D8D" w:rsidRPr="007A0C0F">
        <w:rPr>
          <w:rFonts w:hAnsi="Times New Roman" w:cs="Times New Roman"/>
        </w:rPr>
        <w:t>defaulting Shareholder’s</w:t>
      </w:r>
      <w:r w:rsidRPr="007A0C0F">
        <w:rPr>
          <w:rFonts w:hAnsi="Times New Roman" w:cs="Times New Roman"/>
        </w:rPr>
        <w:t xml:space="preserve"> Shares at the lower of (</w:t>
      </w:r>
      <w:proofErr w:type="spellStart"/>
      <w:r w:rsidRPr="007A0C0F">
        <w:rPr>
          <w:rFonts w:hAnsi="Times New Roman" w:cs="Times New Roman"/>
        </w:rPr>
        <w:t>i</w:t>
      </w:r>
      <w:proofErr w:type="spellEnd"/>
      <w:r w:rsidRPr="007A0C0F">
        <w:rPr>
          <w:rFonts w:hAnsi="Times New Roman" w:cs="Times New Roman"/>
        </w:rPr>
        <w:t xml:space="preserve">) the original issue price and (ii) </w:t>
      </w:r>
      <w:r w:rsidR="00970D8D" w:rsidRPr="007A0C0F">
        <w:rPr>
          <w:rFonts w:hAnsi="Times New Roman" w:cs="Times New Roman"/>
        </w:rPr>
        <w:t>fair market</w:t>
      </w:r>
      <w:r w:rsidRPr="007A0C0F">
        <w:rPr>
          <w:rFonts w:hAnsi="Times New Roman" w:cs="Times New Roman"/>
        </w:rPr>
        <w:t xml:space="preserve"> value determined in accordance with Schedule 5.</w:t>
      </w:r>
      <w:r w:rsidRPr="007A0C0F">
        <w:rPr>
          <w:rFonts w:hAnsi="Times New Roman" w:cs="Times New Roman"/>
        </w:rPr>
        <w:br/>
      </w:r>
    </w:p>
    <w:p w14:paraId="6357AEDA" w14:textId="4691CAA0" w:rsidR="00B05313" w:rsidRPr="007A0C0F" w:rsidRDefault="00B05313" w:rsidP="00B05313">
      <w:pPr>
        <w:rPr>
          <w:rFonts w:hAnsi="Times New Roman" w:cs="Times New Roman"/>
        </w:rPr>
      </w:pPr>
      <w:r w:rsidRPr="007A0C0F">
        <w:rPr>
          <w:rStyle w:val="Heading4Char"/>
          <w:rFonts w:hAnsi="Times New Roman" w:cs="Times New Roman"/>
        </w:rPr>
        <w:t>7.5.2 Specific Performance and Other Relief.</w:t>
      </w:r>
      <w:r w:rsidRPr="007A0C0F">
        <w:rPr>
          <w:rFonts w:hAnsi="Times New Roman" w:cs="Times New Roman"/>
        </w:rPr>
        <w:t xml:space="preserve"> If a Shareholder has </w:t>
      </w:r>
      <w:r w:rsidR="00970D8D" w:rsidRPr="007A0C0F">
        <w:rPr>
          <w:rFonts w:hAnsi="Times New Roman" w:cs="Times New Roman"/>
        </w:rPr>
        <w:t>an obligation</w:t>
      </w:r>
      <w:r w:rsidRPr="007A0C0F">
        <w:rPr>
          <w:rFonts w:hAnsi="Times New Roman" w:cs="Times New Roman"/>
        </w:rPr>
        <w:t xml:space="preserve"> to provide funds under the definitive financing documents </w:t>
      </w:r>
      <w:r w:rsidR="00970D8D" w:rsidRPr="007A0C0F">
        <w:rPr>
          <w:rFonts w:hAnsi="Times New Roman" w:cs="Times New Roman"/>
        </w:rPr>
        <w:t>or accepted</w:t>
      </w:r>
      <w:r w:rsidRPr="007A0C0F">
        <w:rPr>
          <w:rFonts w:hAnsi="Times New Roman" w:cs="Times New Roman"/>
        </w:rPr>
        <w:t xml:space="preserve"> subscription and refuses or fails to perform, the Company may </w:t>
      </w:r>
      <w:r w:rsidR="00970D8D" w:rsidRPr="007A0C0F">
        <w:rPr>
          <w:rFonts w:hAnsi="Times New Roman" w:cs="Times New Roman"/>
        </w:rPr>
        <w:t>seek injunctive</w:t>
      </w:r>
      <w:r w:rsidRPr="007A0C0F">
        <w:rPr>
          <w:rFonts w:hAnsi="Times New Roman" w:cs="Times New Roman"/>
        </w:rPr>
        <w:t xml:space="preserve"> relief or specific performance to compel performance as </w:t>
      </w:r>
      <w:r w:rsidR="00970D8D" w:rsidRPr="007A0C0F">
        <w:rPr>
          <w:rFonts w:hAnsi="Times New Roman" w:cs="Times New Roman"/>
        </w:rPr>
        <w:t>provided in</w:t>
      </w:r>
      <w:r w:rsidRPr="007A0C0F">
        <w:rPr>
          <w:rFonts w:hAnsi="Times New Roman" w:cs="Times New Roman"/>
        </w:rPr>
        <w:t xml:space="preserve"> Section 10 (Remedies and Specific Performance), provided that such </w:t>
      </w:r>
      <w:r w:rsidR="00970D8D" w:rsidRPr="007A0C0F">
        <w:rPr>
          <w:rFonts w:hAnsi="Times New Roman" w:cs="Times New Roman"/>
        </w:rPr>
        <w:t>relief shall</w:t>
      </w:r>
      <w:r w:rsidRPr="007A0C0F">
        <w:rPr>
          <w:rFonts w:hAnsi="Times New Roman" w:cs="Times New Roman"/>
        </w:rPr>
        <w:t xml:space="preserve"> be consistent with applicable law.</w:t>
      </w:r>
    </w:p>
    <w:p w14:paraId="30081032" w14:textId="77777777" w:rsidR="00970D8D" w:rsidRPr="007A0C0F" w:rsidRDefault="00970D8D" w:rsidP="00B05313">
      <w:pPr>
        <w:rPr>
          <w:rFonts w:hAnsi="Times New Roman" w:cs="Times New Roman"/>
        </w:rPr>
      </w:pPr>
    </w:p>
    <w:p w14:paraId="35DBD4F6" w14:textId="77777777" w:rsidR="00B05313" w:rsidRPr="007A0C0F" w:rsidRDefault="00B05313" w:rsidP="00970D8D">
      <w:pPr>
        <w:pStyle w:val="Heading3"/>
        <w:rPr>
          <w:rFonts w:hAnsi="Times New Roman" w:cs="Times New Roman"/>
        </w:rPr>
      </w:pPr>
      <w:bookmarkStart w:id="51" w:name="_Toc212221970"/>
      <w:r w:rsidRPr="007A0C0F">
        <w:rPr>
          <w:rFonts w:hAnsi="Times New Roman" w:cs="Times New Roman"/>
        </w:rPr>
        <w:t>7.6 Cross‑References and Schedules</w:t>
      </w:r>
      <w:bookmarkEnd w:id="51"/>
    </w:p>
    <w:p w14:paraId="4D85AD32" w14:textId="4062218F" w:rsidR="00B05313" w:rsidRPr="007A0C0F" w:rsidRDefault="00B05313" w:rsidP="00B05313">
      <w:pPr>
        <w:rPr>
          <w:rFonts w:hAnsi="Times New Roman" w:cs="Times New Roman"/>
        </w:rPr>
      </w:pPr>
    </w:p>
    <w:p w14:paraId="1C522A1D" w14:textId="4BC0C447" w:rsidR="00B05313" w:rsidRPr="007A0C0F" w:rsidRDefault="00B05313" w:rsidP="00B05313">
      <w:pPr>
        <w:rPr>
          <w:rFonts w:hAnsi="Times New Roman" w:cs="Times New Roman"/>
        </w:rPr>
      </w:pPr>
      <w:r w:rsidRPr="007A0C0F">
        <w:rPr>
          <w:rStyle w:val="Heading4Char"/>
          <w:rFonts w:hAnsi="Times New Roman" w:cs="Times New Roman"/>
        </w:rPr>
        <w:t>7.6.1 Valuation and Conversion.</w:t>
      </w:r>
      <w:r w:rsidRPr="007A0C0F">
        <w:rPr>
          <w:rFonts w:hAnsi="Times New Roman" w:cs="Times New Roman"/>
        </w:rPr>
        <w:t xml:space="preserve"> Any valuation, pricing or </w:t>
      </w:r>
      <w:r w:rsidR="00970D8D" w:rsidRPr="007A0C0F">
        <w:rPr>
          <w:rFonts w:hAnsi="Times New Roman" w:cs="Times New Roman"/>
        </w:rPr>
        <w:t>conversion mechanics</w:t>
      </w:r>
      <w:r w:rsidRPr="007A0C0F">
        <w:rPr>
          <w:rFonts w:hAnsi="Times New Roman" w:cs="Times New Roman"/>
        </w:rPr>
        <w:t xml:space="preserve"> referred to in a Capital Call Notice shall be consistent with </w:t>
      </w:r>
      <w:r w:rsidR="00970D8D" w:rsidRPr="007A0C0F">
        <w:rPr>
          <w:rFonts w:hAnsi="Times New Roman" w:cs="Times New Roman"/>
        </w:rPr>
        <w:t>the valuation</w:t>
      </w:r>
      <w:r w:rsidRPr="007A0C0F">
        <w:rPr>
          <w:rFonts w:hAnsi="Times New Roman" w:cs="Times New Roman"/>
        </w:rPr>
        <w:t xml:space="preserve"> methodology set out in Schedule 5 (Valuation Methodology) </w:t>
      </w:r>
      <w:r w:rsidR="00970D8D" w:rsidRPr="007A0C0F">
        <w:rPr>
          <w:rFonts w:hAnsi="Times New Roman" w:cs="Times New Roman"/>
        </w:rPr>
        <w:t>unless otherwise</w:t>
      </w:r>
      <w:r w:rsidRPr="007A0C0F">
        <w:rPr>
          <w:rFonts w:hAnsi="Times New Roman" w:cs="Times New Roman"/>
        </w:rPr>
        <w:t xml:space="preserve"> agreed in writing by the participating Shareholders and the Board.</w:t>
      </w:r>
    </w:p>
    <w:p w14:paraId="172650F0" w14:textId="3D36BFB8" w:rsidR="00B05313" w:rsidRPr="007A0C0F" w:rsidRDefault="00B05313" w:rsidP="00B05313">
      <w:pPr>
        <w:rPr>
          <w:rFonts w:hAnsi="Times New Roman" w:cs="Times New Roman"/>
        </w:rPr>
      </w:pPr>
    </w:p>
    <w:p w14:paraId="33FBB5B8" w14:textId="0149BC50" w:rsidR="00B05313" w:rsidRPr="007A0C0F" w:rsidRDefault="00B05313" w:rsidP="00B05313">
      <w:pPr>
        <w:rPr>
          <w:rFonts w:hAnsi="Times New Roman" w:cs="Times New Roman"/>
        </w:rPr>
      </w:pPr>
      <w:r w:rsidRPr="007A0C0F">
        <w:rPr>
          <w:rStyle w:val="Heading4Char"/>
          <w:rFonts w:hAnsi="Times New Roman" w:cs="Times New Roman"/>
        </w:rPr>
        <w:t>7.6.2 Schedule References.</w:t>
      </w:r>
      <w:r w:rsidRPr="007A0C0F">
        <w:rPr>
          <w:rFonts w:hAnsi="Times New Roman" w:cs="Times New Roman"/>
        </w:rPr>
        <w:t xml:space="preserve"> The parties agree that the detailed </w:t>
      </w:r>
      <w:r w:rsidR="00970D8D" w:rsidRPr="007A0C0F">
        <w:rPr>
          <w:rFonts w:hAnsi="Times New Roman" w:cs="Times New Roman"/>
        </w:rPr>
        <w:t>forms, notice</w:t>
      </w:r>
      <w:r w:rsidRPr="007A0C0F">
        <w:rPr>
          <w:rFonts w:hAnsi="Times New Roman" w:cs="Times New Roman"/>
        </w:rPr>
        <w:t xml:space="preserve"> templates and any standard subscription or convertible note form </w:t>
      </w:r>
      <w:r w:rsidR="00970D8D" w:rsidRPr="007A0C0F">
        <w:rPr>
          <w:rFonts w:hAnsi="Times New Roman" w:cs="Times New Roman"/>
        </w:rPr>
        <w:t>used for</w:t>
      </w:r>
      <w:r w:rsidRPr="007A0C0F">
        <w:rPr>
          <w:rFonts w:hAnsi="Times New Roman" w:cs="Times New Roman"/>
        </w:rPr>
        <w:t xml:space="preserve"> </w:t>
      </w:r>
      <w:r w:rsidR="00970D8D" w:rsidRPr="007A0C0F">
        <w:rPr>
          <w:rFonts w:hAnsi="Times New Roman" w:cs="Times New Roman"/>
        </w:rPr>
        <w:t>Founder Financings</w:t>
      </w:r>
      <w:r w:rsidRPr="007A0C0F">
        <w:rPr>
          <w:rFonts w:hAnsi="Times New Roman" w:cs="Times New Roman"/>
        </w:rPr>
        <w:t xml:space="preserve"> shall be appended as a Schedule or </w:t>
      </w:r>
      <w:r w:rsidR="00970D8D" w:rsidRPr="007A0C0F">
        <w:rPr>
          <w:rFonts w:hAnsi="Times New Roman" w:cs="Times New Roman"/>
        </w:rPr>
        <w:t>Administrative Form</w:t>
      </w:r>
      <w:r w:rsidRPr="007A0C0F">
        <w:rPr>
          <w:rFonts w:hAnsi="Times New Roman" w:cs="Times New Roman"/>
        </w:rPr>
        <w:t xml:space="preserve"> and may be updated by the Board with the consent of </w:t>
      </w:r>
      <w:r w:rsidR="00970D8D" w:rsidRPr="007A0C0F">
        <w:rPr>
          <w:rFonts w:hAnsi="Times New Roman" w:cs="Times New Roman"/>
        </w:rPr>
        <w:t>Shareholders holding</w:t>
      </w:r>
      <w:r w:rsidRPr="007A0C0F">
        <w:rPr>
          <w:rFonts w:hAnsi="Times New Roman" w:cs="Times New Roman"/>
        </w:rPr>
        <w:t xml:space="preserve"> at least sixty‑six percent (66%) of the Shares.</w:t>
      </w:r>
    </w:p>
    <w:p w14:paraId="11F96CA2" w14:textId="77777777" w:rsidR="00970D8D" w:rsidRPr="007A0C0F" w:rsidRDefault="00970D8D" w:rsidP="00B05313">
      <w:pPr>
        <w:rPr>
          <w:rFonts w:hAnsi="Times New Roman" w:cs="Times New Roman"/>
        </w:rPr>
      </w:pPr>
    </w:p>
    <w:p w14:paraId="27F85192" w14:textId="534ED2CA" w:rsidR="00B05313" w:rsidRPr="007A0C0F" w:rsidRDefault="00B05313" w:rsidP="00970D8D">
      <w:pPr>
        <w:pStyle w:val="Heading3"/>
        <w:rPr>
          <w:rFonts w:hAnsi="Times New Roman" w:cs="Times New Roman"/>
        </w:rPr>
      </w:pPr>
      <w:bookmarkStart w:id="52" w:name="_Toc212221971"/>
      <w:r w:rsidRPr="007A0C0F">
        <w:rPr>
          <w:rFonts w:hAnsi="Times New Roman" w:cs="Times New Roman"/>
        </w:rPr>
        <w:t>7.7 Miscellaneous</w:t>
      </w:r>
      <w:bookmarkEnd w:id="52"/>
    </w:p>
    <w:p w14:paraId="7C5E0389" w14:textId="28C94B89" w:rsidR="00B05313" w:rsidRPr="007A0C0F" w:rsidRDefault="00B05313" w:rsidP="00B05313">
      <w:pPr>
        <w:rPr>
          <w:rFonts w:hAnsi="Times New Roman" w:cs="Times New Roman"/>
        </w:rPr>
      </w:pPr>
    </w:p>
    <w:p w14:paraId="7E0DB885" w14:textId="7299FB33" w:rsidR="00B05313" w:rsidRPr="007A0C0F" w:rsidRDefault="00B05313" w:rsidP="00B05313">
      <w:pPr>
        <w:rPr>
          <w:rFonts w:hAnsi="Times New Roman" w:cs="Times New Roman"/>
        </w:rPr>
      </w:pPr>
      <w:r w:rsidRPr="007A0C0F">
        <w:rPr>
          <w:rStyle w:val="Heading4Char"/>
          <w:rFonts w:hAnsi="Times New Roman" w:cs="Times New Roman"/>
        </w:rPr>
        <w:t>7.7.1 No Fiduciary Obligation to Fund.</w:t>
      </w:r>
      <w:r w:rsidRPr="007A0C0F">
        <w:rPr>
          <w:rFonts w:hAnsi="Times New Roman" w:cs="Times New Roman"/>
        </w:rPr>
        <w:t xml:space="preserve"> Nothing in this Section 7 shall </w:t>
      </w:r>
      <w:r w:rsidR="00970D8D" w:rsidRPr="007A0C0F">
        <w:rPr>
          <w:rFonts w:hAnsi="Times New Roman" w:cs="Times New Roman"/>
        </w:rPr>
        <w:t>create</w:t>
      </w:r>
      <w:r w:rsidRPr="007A0C0F">
        <w:rPr>
          <w:rFonts w:hAnsi="Times New Roman" w:cs="Times New Roman"/>
        </w:rPr>
        <w:t xml:space="preserve"> duty or obligation on any Shareholder to provide funds to the </w:t>
      </w:r>
      <w:r w:rsidR="00970D8D" w:rsidRPr="007A0C0F">
        <w:rPr>
          <w:rFonts w:hAnsi="Times New Roman" w:cs="Times New Roman"/>
        </w:rPr>
        <w:t>Company beyond</w:t>
      </w:r>
      <w:r w:rsidRPr="007A0C0F">
        <w:rPr>
          <w:rFonts w:hAnsi="Times New Roman" w:cs="Times New Roman"/>
        </w:rPr>
        <w:t xml:space="preserve"> the express terms of any subscription, loan or convertible </w:t>
      </w:r>
      <w:r w:rsidR="00970D8D" w:rsidRPr="007A0C0F">
        <w:rPr>
          <w:rFonts w:hAnsi="Times New Roman" w:cs="Times New Roman"/>
        </w:rPr>
        <w:t>security document</w:t>
      </w:r>
      <w:r w:rsidRPr="007A0C0F">
        <w:rPr>
          <w:rFonts w:hAnsi="Times New Roman" w:cs="Times New Roman"/>
        </w:rPr>
        <w:t xml:space="preserve"> executed by that Shareholder.</w:t>
      </w:r>
    </w:p>
    <w:p w14:paraId="6F6CC850" w14:textId="1846C259" w:rsidR="00B05313" w:rsidRPr="007A0C0F" w:rsidRDefault="00B05313" w:rsidP="00B05313">
      <w:pPr>
        <w:rPr>
          <w:rFonts w:hAnsi="Times New Roman" w:cs="Times New Roman"/>
        </w:rPr>
      </w:pPr>
    </w:p>
    <w:p w14:paraId="3B4DAAF6" w14:textId="111ED2D5" w:rsidR="00B05313" w:rsidRPr="007A0C0F" w:rsidRDefault="00B05313" w:rsidP="00B05313">
      <w:pPr>
        <w:rPr>
          <w:rFonts w:hAnsi="Times New Roman" w:cs="Times New Roman"/>
        </w:rPr>
      </w:pPr>
      <w:r w:rsidRPr="007A0C0F">
        <w:rPr>
          <w:rStyle w:val="Heading4Char"/>
          <w:rFonts w:hAnsi="Times New Roman" w:cs="Times New Roman"/>
        </w:rPr>
        <w:t>7.7.2 Good Faith.</w:t>
      </w:r>
      <w:r w:rsidRPr="007A0C0F">
        <w:rPr>
          <w:rFonts w:hAnsi="Times New Roman" w:cs="Times New Roman"/>
        </w:rPr>
        <w:t xml:space="preserve"> The Board and the Shareholders shall act in good faith </w:t>
      </w:r>
      <w:r w:rsidR="00970D8D" w:rsidRPr="007A0C0F">
        <w:rPr>
          <w:rFonts w:hAnsi="Times New Roman" w:cs="Times New Roman"/>
        </w:rPr>
        <w:t>and in</w:t>
      </w:r>
      <w:r w:rsidRPr="007A0C0F">
        <w:rPr>
          <w:rFonts w:hAnsi="Times New Roman" w:cs="Times New Roman"/>
        </w:rPr>
        <w:t xml:space="preserve"> a commercially reasonable manner when calling, offering, accepting or</w:t>
      </w:r>
      <w:r w:rsidR="00970D8D" w:rsidRPr="007A0C0F">
        <w:rPr>
          <w:rFonts w:hAnsi="Times New Roman" w:cs="Times New Roman"/>
        </w:rPr>
        <w:t xml:space="preserve"> </w:t>
      </w:r>
      <w:r w:rsidRPr="007A0C0F">
        <w:rPr>
          <w:rFonts w:hAnsi="Times New Roman" w:cs="Times New Roman"/>
        </w:rPr>
        <w:t xml:space="preserve">declining </w:t>
      </w:r>
      <w:r w:rsidR="00970D8D" w:rsidRPr="007A0C0F">
        <w:rPr>
          <w:rFonts w:hAnsi="Times New Roman" w:cs="Times New Roman"/>
        </w:rPr>
        <w:t>Founder Financings</w:t>
      </w:r>
      <w:r w:rsidRPr="007A0C0F">
        <w:rPr>
          <w:rFonts w:hAnsi="Times New Roman" w:cs="Times New Roman"/>
        </w:rPr>
        <w:t xml:space="preserve"> and shall use reasonable </w:t>
      </w:r>
      <w:r w:rsidR="00970D8D" w:rsidRPr="007A0C0F">
        <w:rPr>
          <w:rFonts w:hAnsi="Times New Roman" w:cs="Times New Roman"/>
        </w:rPr>
        <w:t>endeavors</w:t>
      </w:r>
      <w:r w:rsidRPr="007A0C0F">
        <w:rPr>
          <w:rFonts w:hAnsi="Times New Roman" w:cs="Times New Roman"/>
        </w:rPr>
        <w:t xml:space="preserve"> to </w:t>
      </w:r>
      <w:r w:rsidR="00970D8D" w:rsidRPr="007A0C0F">
        <w:rPr>
          <w:rFonts w:hAnsi="Times New Roman" w:cs="Times New Roman"/>
        </w:rPr>
        <w:t>avoid commercially</w:t>
      </w:r>
      <w:r w:rsidRPr="007A0C0F">
        <w:rPr>
          <w:rFonts w:hAnsi="Times New Roman" w:cs="Times New Roman"/>
        </w:rPr>
        <w:t xml:space="preserve"> unfair terms or opportunistic Dilution arising from </w:t>
      </w:r>
      <w:r w:rsidR="00970D8D" w:rsidRPr="007A0C0F">
        <w:rPr>
          <w:rFonts w:hAnsi="Times New Roman" w:cs="Times New Roman"/>
        </w:rPr>
        <w:t>the procedures</w:t>
      </w:r>
      <w:r w:rsidRPr="007A0C0F">
        <w:rPr>
          <w:rFonts w:hAnsi="Times New Roman" w:cs="Times New Roman"/>
        </w:rPr>
        <w:t xml:space="preserve"> set out in this Section 7.</w:t>
      </w:r>
    </w:p>
    <w:p w14:paraId="2DA4699F" w14:textId="668AF06C" w:rsidR="00B05313" w:rsidRPr="007A0C0F" w:rsidRDefault="00B05313" w:rsidP="00B05313">
      <w:pPr>
        <w:rPr>
          <w:rFonts w:hAnsi="Times New Roman" w:cs="Times New Roman"/>
        </w:rPr>
      </w:pPr>
    </w:p>
    <w:p w14:paraId="1774D2D4" w14:textId="5BD7A67E" w:rsidR="00B05313" w:rsidRPr="007A0C0F" w:rsidRDefault="00B05313" w:rsidP="00B05313">
      <w:pPr>
        <w:rPr>
          <w:rFonts w:hAnsi="Times New Roman" w:cs="Times New Roman"/>
        </w:rPr>
      </w:pPr>
      <w:r w:rsidRPr="007A0C0F">
        <w:rPr>
          <w:rStyle w:val="Heading4Char"/>
          <w:rFonts w:hAnsi="Times New Roman" w:cs="Times New Roman"/>
        </w:rPr>
        <w:lastRenderedPageBreak/>
        <w:t>7.7.3 Disclosure.</w:t>
      </w:r>
      <w:r w:rsidRPr="007A0C0F">
        <w:rPr>
          <w:rFonts w:hAnsi="Times New Roman" w:cs="Times New Roman"/>
        </w:rPr>
        <w:t xml:space="preserve"> All material terms of any </w:t>
      </w:r>
      <w:r w:rsidR="002B3C4A" w:rsidRPr="007A0C0F">
        <w:rPr>
          <w:rFonts w:hAnsi="Times New Roman" w:cs="Times New Roman"/>
        </w:rPr>
        <w:t>Founder Financing</w:t>
      </w:r>
      <w:r w:rsidRPr="007A0C0F">
        <w:rPr>
          <w:rFonts w:hAnsi="Times New Roman" w:cs="Times New Roman"/>
        </w:rPr>
        <w:t xml:space="preserve"> (</w:t>
      </w:r>
      <w:r w:rsidR="002B3C4A" w:rsidRPr="007A0C0F">
        <w:rPr>
          <w:rFonts w:hAnsi="Times New Roman" w:cs="Times New Roman"/>
        </w:rPr>
        <w:t>including pricing</w:t>
      </w:r>
      <w:r w:rsidRPr="007A0C0F">
        <w:rPr>
          <w:rFonts w:hAnsi="Times New Roman" w:cs="Times New Roman"/>
        </w:rPr>
        <w:t>, material conditions and identity of any proposed third‑</w:t>
      </w:r>
      <w:r w:rsidR="002B3C4A" w:rsidRPr="007A0C0F">
        <w:rPr>
          <w:rFonts w:hAnsi="Times New Roman" w:cs="Times New Roman"/>
        </w:rPr>
        <w:t>party participant</w:t>
      </w:r>
      <w:r w:rsidRPr="007A0C0F">
        <w:rPr>
          <w:rFonts w:hAnsi="Times New Roman" w:cs="Times New Roman"/>
        </w:rPr>
        <w:t xml:space="preserve">) shall be disclosed to the Shareholders in the Capital Call </w:t>
      </w:r>
      <w:r w:rsidR="002B3C4A" w:rsidRPr="007A0C0F">
        <w:rPr>
          <w:rFonts w:hAnsi="Times New Roman" w:cs="Times New Roman"/>
        </w:rPr>
        <w:t>Notice in</w:t>
      </w:r>
      <w:r w:rsidRPr="007A0C0F">
        <w:rPr>
          <w:rFonts w:hAnsi="Times New Roman" w:cs="Times New Roman"/>
        </w:rPr>
        <w:t xml:space="preserve"> sufficient detail to enable an informed decision.</w:t>
      </w:r>
    </w:p>
    <w:p w14:paraId="48B94485" w14:textId="77777777" w:rsidR="002B3C4A" w:rsidRPr="007A0C0F" w:rsidRDefault="002B3C4A" w:rsidP="00B05313">
      <w:pPr>
        <w:rPr>
          <w:rFonts w:hAnsi="Times New Roman" w:cs="Times New Roman"/>
        </w:rPr>
      </w:pPr>
    </w:p>
    <w:p w14:paraId="77C8CF3A" w14:textId="2EA614B0" w:rsidR="00B05313" w:rsidRPr="007A0C0F" w:rsidRDefault="00B05313" w:rsidP="002B3C4A">
      <w:pPr>
        <w:pStyle w:val="Heading2"/>
        <w:rPr>
          <w:rFonts w:ascii="Times New Roman" w:hAnsi="Times New Roman" w:cs="Times New Roman"/>
        </w:rPr>
      </w:pPr>
      <w:bookmarkStart w:id="53" w:name="_Toc212221972"/>
      <w:r w:rsidRPr="007A0C0F">
        <w:rPr>
          <w:rFonts w:ascii="Times New Roman" w:hAnsi="Times New Roman" w:cs="Times New Roman"/>
        </w:rPr>
        <w:t>8</w:t>
      </w:r>
      <w:r w:rsidR="002B3C4A" w:rsidRPr="007A0C0F">
        <w:rPr>
          <w:rFonts w:ascii="Times New Roman" w:hAnsi="Times New Roman" w:cs="Times New Roman"/>
        </w:rPr>
        <w:t xml:space="preserve">. </w:t>
      </w:r>
      <w:r w:rsidRPr="007A0C0F">
        <w:rPr>
          <w:rFonts w:ascii="Times New Roman" w:hAnsi="Times New Roman" w:cs="Times New Roman"/>
        </w:rPr>
        <w:t>Covenants, Employment and IP</w:t>
      </w:r>
      <w:bookmarkEnd w:id="53"/>
    </w:p>
    <w:p w14:paraId="6DC2D775" w14:textId="7B1B11A0" w:rsidR="00B05313" w:rsidRPr="007A0C0F" w:rsidRDefault="00B05313" w:rsidP="00B05313">
      <w:pPr>
        <w:rPr>
          <w:rFonts w:hAnsi="Times New Roman" w:cs="Times New Roman"/>
        </w:rPr>
      </w:pPr>
    </w:p>
    <w:p w14:paraId="66D09937" w14:textId="77777777" w:rsidR="00B05313" w:rsidRPr="007A0C0F" w:rsidRDefault="00B05313" w:rsidP="00FE708C">
      <w:pPr>
        <w:pStyle w:val="Heading3"/>
        <w:rPr>
          <w:rFonts w:hAnsi="Times New Roman" w:cs="Times New Roman"/>
        </w:rPr>
      </w:pPr>
      <w:bookmarkStart w:id="54" w:name="_Toc212221973"/>
      <w:r w:rsidRPr="007A0C0F">
        <w:rPr>
          <w:rFonts w:hAnsi="Times New Roman" w:cs="Times New Roman"/>
        </w:rPr>
        <w:t>8.1 Founder Employment/Consulting Agreement Requirement</w:t>
      </w:r>
      <w:bookmarkEnd w:id="54"/>
    </w:p>
    <w:p w14:paraId="6B92BA9B" w14:textId="4481F71E" w:rsidR="00B05313" w:rsidRPr="007A0C0F" w:rsidRDefault="00B05313" w:rsidP="00B05313">
      <w:pPr>
        <w:rPr>
          <w:rFonts w:hAnsi="Times New Roman" w:cs="Times New Roman"/>
        </w:rPr>
      </w:pPr>
    </w:p>
    <w:p w14:paraId="770DAE29" w14:textId="7C5707C9" w:rsidR="00B05313" w:rsidRPr="007A0C0F" w:rsidRDefault="00B05313" w:rsidP="00B05313">
      <w:pPr>
        <w:rPr>
          <w:rFonts w:hAnsi="Times New Roman" w:cs="Times New Roman"/>
        </w:rPr>
      </w:pPr>
      <w:r w:rsidRPr="007A0C0F">
        <w:rPr>
          <w:rStyle w:val="Heading4Char"/>
          <w:rFonts w:hAnsi="Times New Roman" w:cs="Times New Roman"/>
        </w:rPr>
        <w:t xml:space="preserve">8.1.1 </w:t>
      </w:r>
      <w:r w:rsidR="00FE708C" w:rsidRPr="007A0C0F">
        <w:rPr>
          <w:rStyle w:val="Heading4Char"/>
          <w:rFonts w:hAnsi="Times New Roman" w:cs="Times New Roman"/>
        </w:rPr>
        <w:t>Ownership.</w:t>
      </w:r>
      <w:r w:rsidR="00FE708C" w:rsidRPr="007A0C0F">
        <w:rPr>
          <w:rFonts w:hAnsi="Times New Roman" w:cs="Times New Roman"/>
        </w:rPr>
        <w:t xml:space="preserve"> </w:t>
      </w:r>
      <w:r w:rsidRPr="007A0C0F">
        <w:rPr>
          <w:rFonts w:hAnsi="Times New Roman" w:cs="Times New Roman"/>
        </w:rPr>
        <w:t>Each Founder (as defined in this Agreement) shall, as a condition precedent to ownership of Founder Shares and as a continuing obligation while employed by or engaged with the Company, enter into and deliver to the Company a written employment or consulting agreement in form reasonably satisfactory to the Board (each, a "Founder Agreement"). The Founder Agreement shall record, at minimum, the Founder’s role, duties, remuneration (if any), vesting commencement date, vesting schedule, post‑termination obligations and other customary terms.</w:t>
      </w:r>
    </w:p>
    <w:p w14:paraId="62DF63A3" w14:textId="6BBCC943" w:rsidR="00B05313" w:rsidRPr="007A0C0F" w:rsidRDefault="00B05313" w:rsidP="00B05313">
      <w:pPr>
        <w:rPr>
          <w:rFonts w:hAnsi="Times New Roman" w:cs="Times New Roman"/>
        </w:rPr>
      </w:pPr>
    </w:p>
    <w:p w14:paraId="2EFE5116" w14:textId="5DBCA1C5" w:rsidR="00B05313" w:rsidRPr="007A0C0F" w:rsidRDefault="00B05313" w:rsidP="00B05313">
      <w:pPr>
        <w:rPr>
          <w:rFonts w:hAnsi="Times New Roman" w:cs="Times New Roman"/>
        </w:rPr>
      </w:pPr>
      <w:r w:rsidRPr="007A0C0F">
        <w:rPr>
          <w:rStyle w:val="Heading4Char"/>
          <w:rFonts w:hAnsi="Times New Roman" w:cs="Times New Roman"/>
        </w:rPr>
        <w:t xml:space="preserve">8.1.2 </w:t>
      </w:r>
      <w:r w:rsidR="00FE708C" w:rsidRPr="007A0C0F">
        <w:rPr>
          <w:rStyle w:val="Heading4Char"/>
          <w:rFonts w:hAnsi="Times New Roman" w:cs="Times New Roman"/>
        </w:rPr>
        <w:t>Nonrequirement of Share Transfers.</w:t>
      </w:r>
      <w:r w:rsidR="00FE708C" w:rsidRPr="007A0C0F">
        <w:rPr>
          <w:rFonts w:hAnsi="Times New Roman" w:cs="Times New Roman"/>
        </w:rPr>
        <w:t xml:space="preserve"> </w:t>
      </w:r>
      <w:r w:rsidRPr="007A0C0F">
        <w:rPr>
          <w:rFonts w:hAnsi="Times New Roman" w:cs="Times New Roman"/>
        </w:rPr>
        <w:t>The Company shall not be required to register or permit a transfer of any Founder Shares in respect of a Founder who has failed to execute a Founder Agreement required under clause 8.1.1, and the Company may treat any such failure as a breach for purposes of rights and remedies under this Agreement.</w:t>
      </w:r>
    </w:p>
    <w:p w14:paraId="6D798FE8" w14:textId="48F20367" w:rsidR="00B05313" w:rsidRPr="007A0C0F" w:rsidRDefault="00B05313" w:rsidP="00B05313">
      <w:pPr>
        <w:rPr>
          <w:rFonts w:hAnsi="Times New Roman" w:cs="Times New Roman"/>
        </w:rPr>
      </w:pPr>
    </w:p>
    <w:p w14:paraId="6B92AC18" w14:textId="77777777" w:rsidR="00B05313" w:rsidRPr="007A0C0F" w:rsidRDefault="00B05313" w:rsidP="00FE708C">
      <w:pPr>
        <w:pStyle w:val="Heading3"/>
        <w:rPr>
          <w:rFonts w:hAnsi="Times New Roman" w:cs="Times New Roman"/>
        </w:rPr>
      </w:pPr>
      <w:bookmarkStart w:id="55" w:name="_Toc212221974"/>
      <w:r w:rsidRPr="007A0C0F">
        <w:rPr>
          <w:rFonts w:hAnsi="Times New Roman" w:cs="Times New Roman"/>
        </w:rPr>
        <w:t>8.2 Roles, Duties, Full‑time Devotion and Post‑Termination Obligations</w:t>
      </w:r>
      <w:bookmarkEnd w:id="55"/>
    </w:p>
    <w:p w14:paraId="74E0F573" w14:textId="3B2A8C77" w:rsidR="00B05313" w:rsidRPr="007A0C0F" w:rsidRDefault="00B05313" w:rsidP="00B05313">
      <w:pPr>
        <w:rPr>
          <w:rFonts w:hAnsi="Times New Roman" w:cs="Times New Roman"/>
        </w:rPr>
      </w:pPr>
    </w:p>
    <w:p w14:paraId="753529CC" w14:textId="77777777" w:rsidR="00B05313" w:rsidRPr="007A0C0F" w:rsidRDefault="00B05313" w:rsidP="00B05313">
      <w:pPr>
        <w:rPr>
          <w:rFonts w:hAnsi="Times New Roman" w:cs="Times New Roman"/>
        </w:rPr>
      </w:pPr>
      <w:r w:rsidRPr="007A0C0F">
        <w:rPr>
          <w:rStyle w:val="Heading4Char"/>
          <w:rFonts w:hAnsi="Times New Roman" w:cs="Times New Roman"/>
        </w:rPr>
        <w:t>8.2.1 Primary Roles.</w:t>
      </w:r>
      <w:r w:rsidRPr="007A0C0F">
        <w:rPr>
          <w:rFonts w:hAnsi="Times New Roman" w:cs="Times New Roman"/>
        </w:rPr>
        <w:t xml:space="preserve"> The Founders’ primary operational roles shall be as follows, and shall be further described in the applicable Founder Agreement and Schedule A (Board Composition / Initial Directors):</w:t>
      </w:r>
    </w:p>
    <w:p w14:paraId="13915C0A" w14:textId="77777777" w:rsidR="00B05313" w:rsidRPr="007A0C0F" w:rsidRDefault="00B05313" w:rsidP="00B05313">
      <w:pPr>
        <w:rPr>
          <w:rFonts w:hAnsi="Times New Roman" w:cs="Times New Roman"/>
        </w:rPr>
      </w:pPr>
      <w:r w:rsidRPr="007A0C0F">
        <w:rPr>
          <w:rFonts w:hAnsi="Times New Roman" w:cs="Times New Roman"/>
        </w:rPr>
        <w:br w:type="page"/>
      </w:r>
    </w:p>
    <w:p w14:paraId="4A84B8E2" w14:textId="77777777" w:rsidR="00B05313" w:rsidRPr="007A0C0F" w:rsidRDefault="00B05313" w:rsidP="00B05313">
      <w:pPr>
        <w:rPr>
          <w:rFonts w:hAnsi="Times New Roman" w:cs="Times New Roman"/>
        </w:rPr>
      </w:pPr>
      <w:r w:rsidRPr="007A0C0F">
        <w:rPr>
          <w:rFonts w:hAnsi="Times New Roman" w:cs="Times New Roman"/>
        </w:rPr>
        <w:lastRenderedPageBreak/>
        <w:t>• Xhurian Shaba — Chief Executive Officer (CEO)</w:t>
      </w:r>
    </w:p>
    <w:p w14:paraId="60B59A5B" w14:textId="6A5B8CF1" w:rsidR="00B05313" w:rsidRPr="007A0C0F" w:rsidRDefault="00B05313" w:rsidP="00B05313">
      <w:pPr>
        <w:rPr>
          <w:rFonts w:hAnsi="Times New Roman" w:cs="Times New Roman"/>
        </w:rPr>
      </w:pPr>
    </w:p>
    <w:p w14:paraId="49B1FCE6" w14:textId="553ADFFA" w:rsidR="00B05313" w:rsidRPr="007A0C0F" w:rsidRDefault="00B05313" w:rsidP="00B05313">
      <w:pPr>
        <w:rPr>
          <w:rFonts w:hAnsi="Times New Roman" w:cs="Times New Roman"/>
        </w:rPr>
      </w:pPr>
      <w:r w:rsidRPr="007A0C0F">
        <w:rPr>
          <w:rFonts w:hAnsi="Times New Roman" w:cs="Times New Roman"/>
        </w:rPr>
        <w:t xml:space="preserve">• Alvi </w:t>
      </w:r>
      <w:proofErr w:type="spellStart"/>
      <w:r w:rsidRPr="007A0C0F">
        <w:rPr>
          <w:rFonts w:hAnsi="Times New Roman" w:cs="Times New Roman"/>
        </w:rPr>
        <w:t>Palloshi</w:t>
      </w:r>
      <w:proofErr w:type="spellEnd"/>
      <w:r w:rsidRPr="007A0C0F">
        <w:rPr>
          <w:rFonts w:hAnsi="Times New Roman" w:cs="Times New Roman"/>
        </w:rPr>
        <w:t xml:space="preserve"> — Chief Technology Officer (CTO)</w:t>
      </w:r>
      <w:r w:rsidRPr="007A0C0F">
        <w:rPr>
          <w:rFonts w:hAnsi="Times New Roman" w:cs="Times New Roman"/>
        </w:rPr>
        <w:br/>
      </w:r>
    </w:p>
    <w:p w14:paraId="4C3FDF7E" w14:textId="77777777" w:rsidR="00B05313" w:rsidRPr="007A0C0F" w:rsidRDefault="00B05313" w:rsidP="00B05313">
      <w:pPr>
        <w:rPr>
          <w:rFonts w:hAnsi="Times New Roman" w:cs="Times New Roman"/>
        </w:rPr>
      </w:pPr>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
    <w:p w14:paraId="496DB9BE" w14:textId="4EAF5F46" w:rsidR="00B05313" w:rsidRPr="007A0C0F" w:rsidRDefault="00B05313" w:rsidP="00B05313">
      <w:pPr>
        <w:rPr>
          <w:rFonts w:hAnsi="Times New Roman" w:cs="Times New Roman"/>
        </w:rPr>
      </w:pPr>
    </w:p>
    <w:p w14:paraId="117B871E" w14:textId="77777777" w:rsidR="00B05313" w:rsidRPr="007A0C0F" w:rsidRDefault="00B05313" w:rsidP="00B05313">
      <w:pPr>
        <w:rPr>
          <w:rFonts w:hAnsi="Times New Roman" w:cs="Times New Roman"/>
        </w:rPr>
      </w:pPr>
      <w:r w:rsidRPr="007A0C0F">
        <w:rPr>
          <w:rFonts w:hAnsi="Times New Roman" w:cs="Times New Roman"/>
        </w:rPr>
      </w:r>
    </w:p>
    <w:p w14:paraId="4AFB3C40" w14:textId="38E6D806" w:rsidR="00B05313" w:rsidRPr="007A0C0F" w:rsidRDefault="00B05313" w:rsidP="00B05313">
      <w:pPr>
        <w:rPr>
          <w:rFonts w:hAnsi="Times New Roman" w:cs="Times New Roman"/>
        </w:rPr>
      </w:pPr>
    </w:p>
    <w:p w14:paraId="23433F7D" w14:textId="77777777" w:rsidR="00B05313" w:rsidRPr="007A0C0F" w:rsidRDefault="00B05313" w:rsidP="00B05313">
      <w:pPr>
        <w:rPr>
          <w:rFonts w:hAnsi="Times New Roman" w:cs="Times New Roman"/>
        </w:rPr>
      </w:pPr>
      <w:r w:rsidRPr="007A0C0F">
        <w:rPr>
          <w:rFonts w:hAnsi="Times New Roman" w:cs="Times New Roman"/>
        </w:rPr>
        <w:t xml:space="preserve">• </w:t>
      </w:r>
      <w:proofErr w:type="spellStart"/>
      <w:r w:rsidRPr="007A0C0F">
        <w:rPr>
          <w:rFonts w:hAnsi="Times New Roman" w:cs="Times New Roman"/>
        </w:rPr>
        <w:t>Iseld</w:t>
      </w:r>
      <w:proofErr w:type="spellEnd"/>
      <w:r w:rsidRPr="007A0C0F">
        <w:rPr>
          <w:rFonts w:hAnsi="Times New Roman" w:cs="Times New Roman"/>
        </w:rPr>
        <w:t xml:space="preserve"> Muça — Head of Sales</w:t>
      </w:r>
    </w:p>
    <w:p w14:paraId="65E768E3" w14:textId="77777777" w:rsidR="00B05313" w:rsidRPr="007A0C0F" w:rsidRDefault="00B05313" w:rsidP="00B05313">
      <w:pPr>
        <w:rPr>
          <w:rFonts w:hAnsi="Times New Roman" w:cs="Times New Roman"/>
        </w:rPr>
      </w:pPr>
      <w:r w:rsidRPr="007A0C0F">
        <w:rPr>
          <w:rFonts w:hAnsi="Times New Roman" w:cs="Times New Roman"/>
        </w:rPr>
        <w:br/>
      </w:r>
    </w:p>
    <w:p w14:paraId="65B66B89" w14:textId="618133C1" w:rsidR="00B05313" w:rsidRPr="007A0C0F" w:rsidRDefault="00B05313" w:rsidP="00B05313">
      <w:pPr>
        <w:rPr>
          <w:rFonts w:hAnsi="Times New Roman" w:cs="Times New Roman"/>
        </w:rPr>
      </w:pPr>
      <w:r w:rsidRPr="007A0C0F">
        <w:rPr>
          <w:rStyle w:val="Heading4Char"/>
          <w:rFonts w:hAnsi="Times New Roman" w:cs="Times New Roman"/>
        </w:rPr>
        <w:t>8.2.2 Full‑time Devotion.</w:t>
      </w:r>
      <w:r w:rsidRPr="007A0C0F">
        <w:rPr>
          <w:rFonts w:hAnsi="Times New Roman" w:cs="Times New Roman"/>
        </w:rPr>
        <w:t xml:space="preserve"> Each Founder shall devote their full‑time business efforts, skill and attention to the performance of their duties to the Company and shall not, without the prior written consent of the Board, engage in other business activities which materially conflict with the business of the Company. Reasonable external activities (such as charitable, academic or personal investments that do not create a conflict of interest or materially interfere with duties) may be permitted with prior written notice to the Board.</w:t>
      </w:r>
      <w:r w:rsidRPr="007A0C0F">
        <w:rPr>
          <w:rFonts w:hAnsi="Times New Roman" w:cs="Times New Roman"/>
        </w:rPr>
        <w:br/>
      </w:r>
    </w:p>
    <w:p w14:paraId="22485B49" w14:textId="77777777" w:rsidR="00B05313" w:rsidRPr="007A0C0F" w:rsidRDefault="00B05313" w:rsidP="00B05313">
      <w:pPr>
        <w:rPr>
          <w:rFonts w:hAnsi="Times New Roman" w:cs="Times New Roman"/>
        </w:rPr>
      </w:pPr>
      <w:r w:rsidRPr="007A0C0F">
        <w:rPr>
          <w:rStyle w:val="Heading4Char"/>
          <w:rFonts w:hAnsi="Times New Roman" w:cs="Times New Roman"/>
        </w:rPr>
        <w:t>8.2.3 Duties and Performance.</w:t>
      </w:r>
      <w:r w:rsidRPr="007A0C0F">
        <w:rPr>
          <w:rFonts w:hAnsi="Times New Roman" w:cs="Times New Roman"/>
        </w:rPr>
        <w:t xml:space="preserve"> Founders shall perform the duties and exercise the responsibilities reasonably expected of their roles and shall comply with lawful directions of the Board. The Founder Agreement may set performance milestones and objectives (including time‑based commitments) where appropriate.</w:t>
      </w:r>
    </w:p>
    <w:p w14:paraId="4CE2C44E" w14:textId="34AB53FF" w:rsidR="00B05313" w:rsidRPr="007A0C0F" w:rsidRDefault="00B05313" w:rsidP="00B05313">
      <w:pPr>
        <w:rPr>
          <w:rFonts w:hAnsi="Times New Roman" w:cs="Times New Roman"/>
        </w:rPr>
      </w:pPr>
    </w:p>
    <w:p w14:paraId="3291B46F" w14:textId="77777777" w:rsidR="00B05313" w:rsidRPr="007A0C0F" w:rsidRDefault="00B05313" w:rsidP="00B05313">
      <w:pPr>
        <w:rPr>
          <w:rFonts w:hAnsi="Times New Roman" w:cs="Times New Roman"/>
        </w:rPr>
      </w:pPr>
      <w:r w:rsidRPr="007A0C0F">
        <w:rPr>
          <w:rStyle w:val="Heading4Char"/>
          <w:rFonts w:hAnsi="Times New Roman" w:cs="Times New Roman"/>
        </w:rPr>
        <w:t>8.2.4 Post‑Termination Obligations.</w:t>
      </w:r>
      <w:r w:rsidRPr="007A0C0F">
        <w:rPr>
          <w:rFonts w:hAnsi="Times New Roman" w:cs="Times New Roman"/>
        </w:rPr>
        <w:t xml:space="preserve"> Each Founder Agreement shall contain post‑termination obligations reasonably necessary to protect the Company’s legitimate interests, including but not limited to confidentiality, assignment of Company IP, non‑solicit and non‑use obligations. Any non‑competition covenant shall be limited in scope, duration and geography to what is reasonable and enforceable under applicable law and shall be expressly set out in the applicable Founder Agreement.</w:t>
      </w:r>
    </w:p>
    <w:p w14:paraId="1AC3E6D6" w14:textId="2BC23228" w:rsidR="00B05313" w:rsidRPr="007A0C0F" w:rsidRDefault="00B05313" w:rsidP="00B05313">
      <w:pPr>
        <w:rPr>
          <w:rFonts w:hAnsi="Times New Roman" w:cs="Times New Roman"/>
        </w:rPr>
      </w:pPr>
    </w:p>
    <w:p w14:paraId="43474E77" w14:textId="73B36295" w:rsidR="00B05313" w:rsidRPr="007A0C0F" w:rsidRDefault="00B05313" w:rsidP="00B05313">
      <w:pPr>
        <w:rPr>
          <w:rFonts w:hAnsi="Times New Roman" w:cs="Times New Roman"/>
        </w:rPr>
      </w:pPr>
      <w:r w:rsidRPr="007A0C0F">
        <w:rPr>
          <w:rStyle w:val="Heading4Char"/>
          <w:rFonts w:hAnsi="Times New Roman" w:cs="Times New Roman"/>
        </w:rPr>
        <w:t>8.2.5 Consequences of Breach.</w:t>
      </w:r>
      <w:r w:rsidRPr="007A0C0F">
        <w:rPr>
          <w:rFonts w:hAnsi="Times New Roman" w:cs="Times New Roman"/>
        </w:rPr>
        <w:t xml:space="preserve"> Breach of the obligations in this Clause 8.2 (including failure to devote full‑time efforts or material breach of post‑termination obligations) shall constitute a breach of this Agreement and entitle the Company to exercise remedies available under this Agreement and at law, including forfeiture or repurchase rights in respect of unvested Founder Shares in accordance with Section 4 and any other remedies set out herein.</w:t>
      </w:r>
    </w:p>
    <w:p w14:paraId="219A16D4" w14:textId="43D9F41A" w:rsidR="00B05313" w:rsidRPr="007A0C0F" w:rsidRDefault="00B05313" w:rsidP="00B05313">
      <w:pPr>
        <w:rPr>
          <w:rFonts w:hAnsi="Times New Roman" w:cs="Times New Roman"/>
        </w:rPr>
      </w:pPr>
    </w:p>
    <w:p w14:paraId="2F6A9690" w14:textId="77777777" w:rsidR="00B05313" w:rsidRPr="007A0C0F" w:rsidRDefault="00B05313" w:rsidP="00FE708C">
      <w:pPr>
        <w:pStyle w:val="Heading3"/>
        <w:rPr>
          <w:rFonts w:hAnsi="Times New Roman" w:cs="Times New Roman"/>
        </w:rPr>
      </w:pPr>
      <w:bookmarkStart w:id="56" w:name="_Toc212221975"/>
      <w:r w:rsidRPr="007A0C0F">
        <w:rPr>
          <w:rFonts w:hAnsi="Times New Roman" w:cs="Times New Roman"/>
        </w:rPr>
        <w:t>8.3 Intellectual Property Assignment</w:t>
      </w:r>
      <w:bookmarkEnd w:id="56"/>
    </w:p>
    <w:p w14:paraId="271EDA18" w14:textId="1B765A98" w:rsidR="00B05313" w:rsidRPr="007A0C0F" w:rsidRDefault="00B05313" w:rsidP="00B05313">
      <w:pPr>
        <w:rPr>
          <w:rFonts w:hAnsi="Times New Roman" w:cs="Times New Roman"/>
        </w:rPr>
      </w:pPr>
    </w:p>
    <w:p w14:paraId="65A1A501" w14:textId="77777777" w:rsidR="00B05313" w:rsidRPr="007A0C0F" w:rsidRDefault="00B05313" w:rsidP="00B05313">
      <w:pPr>
        <w:rPr>
          <w:rFonts w:hAnsi="Times New Roman" w:cs="Times New Roman"/>
        </w:rPr>
      </w:pPr>
      <w:r w:rsidRPr="007A0C0F">
        <w:rPr>
          <w:rStyle w:val="Heading4Char"/>
          <w:rFonts w:hAnsi="Times New Roman" w:cs="Times New Roman"/>
        </w:rPr>
        <w:t>8.3.1 Assignment of Company IP.</w:t>
      </w:r>
      <w:r w:rsidRPr="007A0C0F">
        <w:rPr>
          <w:rFonts w:hAnsi="Times New Roman" w:cs="Times New Roman"/>
        </w:rPr>
        <w:t xml:space="preserve"> Each Founder hereby irrevocably assigns to the Company, absolutely and with full title guarantee, all right, title and interest in and to any Intellectual Property (as defined in this Agreement) that is created, conceived, developed or reduced to practice by the Founder, alone or jointly with others, in the course of performing services for the </w:t>
      </w:r>
      <w:r w:rsidRPr="007A0C0F">
        <w:rPr>
          <w:rFonts w:hAnsi="Times New Roman" w:cs="Times New Roman"/>
        </w:rPr>
        <w:lastRenderedPageBreak/>
        <w:t>Company or through the use of the Company’s Confidential Information, resources or facilities ("Company IP"). Each Founder shall execute and deliver, at the Company’s reasonable request and expense, such further instruments and do such further acts as may be reasonably required to give effect to this assignment, to perfect title in the Company, and to obtain, maintain and enforce Intellectual Property rights worldwide.</w:t>
      </w:r>
    </w:p>
    <w:p w14:paraId="054412D9" w14:textId="68908CA8" w:rsidR="00B05313" w:rsidRPr="007A0C0F" w:rsidRDefault="00B05313" w:rsidP="00B05313">
      <w:pPr>
        <w:rPr>
          <w:rFonts w:hAnsi="Times New Roman" w:cs="Times New Roman"/>
        </w:rPr>
      </w:pPr>
    </w:p>
    <w:p w14:paraId="048C0B9D" w14:textId="0C70EA11" w:rsidR="00B05313" w:rsidRPr="007A0C0F" w:rsidRDefault="00B05313" w:rsidP="00B05313">
      <w:pPr>
        <w:rPr>
          <w:rFonts w:hAnsi="Times New Roman" w:cs="Times New Roman"/>
        </w:rPr>
      </w:pPr>
      <w:r w:rsidRPr="007A0C0F">
        <w:rPr>
          <w:rStyle w:val="Heading4Char"/>
          <w:rFonts w:hAnsi="Times New Roman" w:cs="Times New Roman"/>
        </w:rPr>
        <w:t>8.3.2 Background IP.</w:t>
      </w:r>
      <w:r w:rsidRPr="007A0C0F">
        <w:rPr>
          <w:rFonts w:hAnsi="Times New Roman" w:cs="Times New Roman"/>
        </w:rPr>
        <w:t xml:space="preserve"> The Founders represent and warrant that, as of the date of this Agreement, there is no pre‑existing Intellectual Property or inventions to be assigned to the Company ("Background IP"). To the extent any Background IP exists notwithstanding the foregoing representation, the Founder shall promptly provide a written list of such Background IP to the Company and, unless expressly agreed in writing, shall grant the Company a perpetual, irrevocable, royalty‑free, transferable and sublicensable </w:t>
      </w:r>
      <w:proofErr w:type="spellStart"/>
      <w:r w:rsidRPr="007A0C0F">
        <w:rPr>
          <w:rFonts w:hAnsi="Times New Roman" w:cs="Times New Roman"/>
        </w:rPr>
        <w:t>licence</w:t>
      </w:r>
      <w:proofErr w:type="spellEnd"/>
      <w:r w:rsidRPr="007A0C0F">
        <w:rPr>
          <w:rFonts w:hAnsi="Times New Roman" w:cs="Times New Roman"/>
        </w:rPr>
        <w:t xml:space="preserve"> to the extent necessary for the Company’s exploitation of Company IP that incorporates or depends on such Background IP.</w:t>
      </w:r>
      <w:r w:rsidRPr="007A0C0F">
        <w:rPr>
          <w:rFonts w:hAnsi="Times New Roman" w:cs="Times New Roman"/>
        </w:rPr>
        <w:br/>
      </w:r>
    </w:p>
    <w:p w14:paraId="0BA63CA9" w14:textId="77777777" w:rsidR="00B05313" w:rsidRPr="007A0C0F" w:rsidRDefault="00B05313" w:rsidP="00B05313">
      <w:pPr>
        <w:rPr>
          <w:rFonts w:hAnsi="Times New Roman" w:cs="Times New Roman"/>
        </w:rPr>
      </w:pPr>
      <w:r w:rsidRPr="007A0C0F">
        <w:rPr>
          <w:rStyle w:val="Heading4Char"/>
          <w:rFonts w:hAnsi="Times New Roman" w:cs="Times New Roman"/>
        </w:rPr>
        <w:t>8.3.3 Moral Rights and Waivers.</w:t>
      </w:r>
      <w:r w:rsidRPr="007A0C0F">
        <w:rPr>
          <w:rFonts w:hAnsi="Times New Roman" w:cs="Times New Roman"/>
        </w:rPr>
        <w:t xml:space="preserve"> To the maximum extent permitted by law, each Founder irrevocably waives and agrees not to assert any moral rights or similar rights in connection with works created for the Company and shall execute any waivers or other documents required by the Company to give effect to such waiver.</w:t>
      </w:r>
    </w:p>
    <w:p w14:paraId="0371E2D6" w14:textId="071F1778" w:rsidR="00B05313" w:rsidRPr="007A0C0F" w:rsidRDefault="00B05313" w:rsidP="00B05313">
      <w:pPr>
        <w:rPr>
          <w:rFonts w:hAnsi="Times New Roman" w:cs="Times New Roman"/>
        </w:rPr>
      </w:pPr>
    </w:p>
    <w:p w14:paraId="02D8DBAE" w14:textId="4ED40892" w:rsidR="00B05313" w:rsidRPr="007A0C0F" w:rsidRDefault="00B05313" w:rsidP="00FE708C">
      <w:pPr>
        <w:pStyle w:val="Heading3"/>
        <w:rPr>
          <w:rFonts w:hAnsi="Times New Roman" w:cs="Times New Roman"/>
        </w:rPr>
      </w:pPr>
      <w:bookmarkStart w:id="57" w:name="_Toc212221976"/>
      <w:r w:rsidRPr="007A0C0F">
        <w:rPr>
          <w:rFonts w:hAnsi="Times New Roman" w:cs="Times New Roman"/>
        </w:rPr>
        <w:t>8.4 Confidentiality and Non‑Disclosure</w:t>
      </w:r>
      <w:bookmarkEnd w:id="57"/>
      <w:r w:rsidRPr="007A0C0F">
        <w:rPr>
          <w:rFonts w:hAnsi="Times New Roman" w:cs="Times New Roman"/>
        </w:rPr>
        <w:br/>
      </w:r>
    </w:p>
    <w:p w14:paraId="543FB387" w14:textId="3C7D7650" w:rsidR="00B05313" w:rsidRPr="007A0C0F" w:rsidRDefault="00B05313" w:rsidP="00B05313">
      <w:pPr>
        <w:rPr>
          <w:rFonts w:hAnsi="Times New Roman" w:cs="Times New Roman"/>
        </w:rPr>
      </w:pPr>
      <w:r w:rsidRPr="007A0C0F">
        <w:rPr>
          <w:rStyle w:val="Heading4Char"/>
          <w:rFonts w:hAnsi="Times New Roman" w:cs="Times New Roman"/>
        </w:rPr>
        <w:t>8.4.1 Confidentiality Obligations.</w:t>
      </w:r>
      <w:r w:rsidRPr="007A0C0F">
        <w:rPr>
          <w:rFonts w:hAnsi="Times New Roman" w:cs="Times New Roman"/>
        </w:rPr>
        <w:t xml:space="preserve"> Each Founder (and, where applicable, their representatives) shall keep confidential and shall not, during the Term and thereafter, disclose or use any Confidential Information of the Company except as necessary to perform their duties for the Company or as expressly permitted by this Agreement or required by law. Confidential Information that constitutes a </w:t>
      </w:r>
      <w:r w:rsidR="00FE708C" w:rsidRPr="007A0C0F">
        <w:rPr>
          <w:rFonts w:hAnsi="Times New Roman" w:cs="Times New Roman"/>
        </w:rPr>
        <w:t>t</w:t>
      </w:r>
      <w:r w:rsidRPr="007A0C0F">
        <w:rPr>
          <w:rFonts w:hAnsi="Times New Roman" w:cs="Times New Roman"/>
        </w:rPr>
        <w:t>rade secret shall be held in confidence indefinitely. All other Confidential Information shall be kept confidential for a period of two (2) years after disclosure, subject to applicable law.</w:t>
      </w:r>
    </w:p>
    <w:p w14:paraId="2AD72939" w14:textId="3430A5FE" w:rsidR="00B05313" w:rsidRPr="007A0C0F" w:rsidRDefault="00B05313" w:rsidP="00B05313">
      <w:pPr>
        <w:rPr>
          <w:rFonts w:hAnsi="Times New Roman" w:cs="Times New Roman"/>
        </w:rPr>
      </w:pPr>
    </w:p>
    <w:p w14:paraId="1B5527C2" w14:textId="77777777" w:rsidR="00B05313" w:rsidRPr="007A0C0F" w:rsidRDefault="00B05313" w:rsidP="00B05313">
      <w:pPr>
        <w:rPr>
          <w:rFonts w:hAnsi="Times New Roman" w:cs="Times New Roman"/>
        </w:rPr>
      </w:pPr>
      <w:r w:rsidRPr="007A0C0F">
        <w:rPr>
          <w:rStyle w:val="Heading4Char"/>
          <w:rFonts w:hAnsi="Times New Roman" w:cs="Times New Roman"/>
        </w:rPr>
        <w:t>8.4.2 Permitted Disclosures.</w:t>
      </w:r>
      <w:r w:rsidRPr="007A0C0F">
        <w:rPr>
          <w:rFonts w:hAnsi="Times New Roman" w:cs="Times New Roman"/>
        </w:rPr>
        <w:t xml:space="preserve"> Permitted disclosures of Confidential Information shall be limited to (a) disclosure to the Company’s advisers who need to know and who are bound by equivalent confidentiality obligations; (b) disclosure with the prior written consent of the Company; or (c) disclosures required by law, regulatory obligation or court order, provided the disclosing Founder gives the Company prompt written notice and cooperates with the Company in seeking protective measures where reasonably practicable.</w:t>
      </w:r>
    </w:p>
    <w:p w14:paraId="2CE2EBDC" w14:textId="495CCD53" w:rsidR="00B05313" w:rsidRPr="007A0C0F" w:rsidRDefault="00B05313" w:rsidP="00B05313">
      <w:pPr>
        <w:rPr>
          <w:rFonts w:hAnsi="Times New Roman" w:cs="Times New Roman"/>
        </w:rPr>
      </w:pPr>
    </w:p>
    <w:p w14:paraId="187F1B1C" w14:textId="77777777" w:rsidR="00B05313" w:rsidRPr="007A0C0F" w:rsidRDefault="00B05313" w:rsidP="00B05313">
      <w:pPr>
        <w:rPr>
          <w:rFonts w:hAnsi="Times New Roman" w:cs="Times New Roman"/>
        </w:rPr>
      </w:pPr>
      <w:r w:rsidRPr="007A0C0F">
        <w:rPr>
          <w:rStyle w:val="Heading4Char"/>
          <w:rFonts w:hAnsi="Times New Roman" w:cs="Times New Roman"/>
        </w:rPr>
        <w:t>8.4.3 Return of Materials.</w:t>
      </w:r>
      <w:r w:rsidRPr="007A0C0F">
        <w:rPr>
          <w:rFonts w:hAnsi="Times New Roman" w:cs="Times New Roman"/>
        </w:rPr>
        <w:t xml:space="preserve"> Upon termination of a Founder’s engagement or upon the Company’s request, the Founder shall promptly return or destroy (and certify destruction of, if requested) all documents and materials in any medium containing Confidential Information, except that one archival copy may be retained to the extent required by applicable law.</w:t>
      </w:r>
    </w:p>
    <w:p w14:paraId="5F3FBFE3" w14:textId="083DD102" w:rsidR="00B05313" w:rsidRPr="007A0C0F" w:rsidRDefault="00B05313" w:rsidP="00B05313">
      <w:pPr>
        <w:rPr>
          <w:rFonts w:hAnsi="Times New Roman" w:cs="Times New Roman"/>
        </w:rPr>
      </w:pPr>
    </w:p>
    <w:p w14:paraId="2BB14294" w14:textId="77777777" w:rsidR="00B05313" w:rsidRPr="007A0C0F" w:rsidRDefault="00B05313" w:rsidP="00FE708C">
      <w:pPr>
        <w:pStyle w:val="Heading3"/>
        <w:rPr>
          <w:rFonts w:hAnsi="Times New Roman" w:cs="Times New Roman"/>
        </w:rPr>
      </w:pPr>
      <w:bookmarkStart w:id="58" w:name="_Toc212221977"/>
      <w:r w:rsidRPr="007A0C0F">
        <w:rPr>
          <w:rFonts w:hAnsi="Times New Roman" w:cs="Times New Roman"/>
        </w:rPr>
        <w:t>8.5 Restrictive Covenants; Non‑competition and Non‑solicitation</w:t>
      </w:r>
      <w:bookmarkEnd w:id="58"/>
    </w:p>
    <w:p w14:paraId="4A53FCCF" w14:textId="4687E3C3" w:rsidR="00B05313" w:rsidRPr="007A0C0F" w:rsidRDefault="00B05313" w:rsidP="00B05313">
      <w:pPr>
        <w:rPr>
          <w:rFonts w:hAnsi="Times New Roman" w:cs="Times New Roman"/>
        </w:rPr>
      </w:pPr>
    </w:p>
    <w:p w14:paraId="5F03C592" w14:textId="0140D053" w:rsidR="00B05313" w:rsidRPr="007A0C0F" w:rsidRDefault="00B05313" w:rsidP="00B05313">
      <w:pPr>
        <w:rPr>
          <w:rFonts w:hAnsi="Times New Roman" w:cs="Times New Roman"/>
        </w:rPr>
      </w:pPr>
      <w:r w:rsidRPr="007A0C0F">
        <w:rPr>
          <w:rStyle w:val="Heading4Char"/>
          <w:rFonts w:hAnsi="Times New Roman" w:cs="Times New Roman"/>
        </w:rPr>
        <w:lastRenderedPageBreak/>
        <w:t>8.5.1 Non‑solicit and Non‑use.</w:t>
      </w:r>
      <w:r w:rsidRPr="007A0C0F">
        <w:rPr>
          <w:rFonts w:hAnsi="Times New Roman" w:cs="Times New Roman"/>
        </w:rPr>
        <w:t xml:space="preserve"> Each Founder agrees that, during the Term and for a period specified in the Founder Agreement (which, unless otherwise agreed, shall be reasonable and not to exceed twelve (12) months following termination), the Founder shall not solicit the Company’s employees, contractors or customers for purposes competitive with the Company’s business, nor use the Company’s Confidential Information for any competitive purpose.</w:t>
      </w:r>
      <w:r w:rsidRPr="007A0C0F">
        <w:rPr>
          <w:rFonts w:hAnsi="Times New Roman" w:cs="Times New Roman"/>
        </w:rPr>
        <w:br/>
      </w:r>
    </w:p>
    <w:p w14:paraId="2EBF4EA7" w14:textId="77777777" w:rsidR="00B05313" w:rsidRPr="007A0C0F" w:rsidRDefault="00B05313" w:rsidP="00B05313">
      <w:pPr>
        <w:rPr>
          <w:rFonts w:hAnsi="Times New Roman" w:cs="Times New Roman"/>
        </w:rPr>
      </w:pPr>
      <w:r w:rsidRPr="007A0C0F">
        <w:rPr>
          <w:rStyle w:val="Heading4Char"/>
          <w:rFonts w:hAnsi="Times New Roman" w:cs="Times New Roman"/>
        </w:rPr>
        <w:t>8.5.2 Non‑competition.</w:t>
      </w:r>
      <w:r w:rsidRPr="007A0C0F">
        <w:rPr>
          <w:rFonts w:hAnsi="Times New Roman" w:cs="Times New Roman"/>
        </w:rPr>
        <w:t xml:space="preserve"> Any non‑competition covenant applicable to a Founder shall be set out in the Founder Agreement and shall be no broader than reasonably necessary to protect the Company’s legitimate commercial interests; such covenant shall be limited in duration, scope and geographic extent and shall be enforceable only to the extent permitted by applicable law. If any such covenant is held to be invalid to any extent, it shall be construed and enforced to the maximum extent permissible.</w:t>
      </w:r>
    </w:p>
    <w:p w14:paraId="7C39239F" w14:textId="2E84A11F" w:rsidR="00B05313" w:rsidRPr="007A0C0F" w:rsidRDefault="00B05313" w:rsidP="00B05313">
      <w:pPr>
        <w:rPr>
          <w:rFonts w:hAnsi="Times New Roman" w:cs="Times New Roman"/>
        </w:rPr>
      </w:pPr>
    </w:p>
    <w:p w14:paraId="37188B7D" w14:textId="77777777" w:rsidR="00B05313" w:rsidRPr="007A0C0F" w:rsidRDefault="00B05313" w:rsidP="00B05313">
      <w:pPr>
        <w:rPr>
          <w:rFonts w:hAnsi="Times New Roman" w:cs="Times New Roman"/>
        </w:rPr>
      </w:pPr>
      <w:r w:rsidRPr="007A0C0F">
        <w:rPr>
          <w:rStyle w:val="Heading4Char"/>
          <w:rFonts w:hAnsi="Times New Roman" w:cs="Times New Roman"/>
        </w:rPr>
        <w:t>8.5.3 Blue‑pencil and Severability.</w:t>
      </w:r>
      <w:r w:rsidRPr="007A0C0F">
        <w:rPr>
          <w:rFonts w:hAnsi="Times New Roman" w:cs="Times New Roman"/>
        </w:rPr>
        <w:t xml:space="preserve"> If a court or arbitrator determines that any restrictive covenant is unenforceable in whole or in part, the covenant shall be reformed to the minimum restriction necessary to make it enforceable and the remainder shall remain in full force and effect.</w:t>
      </w:r>
    </w:p>
    <w:p w14:paraId="4AE41BD8" w14:textId="57E55FCF" w:rsidR="00B05313" w:rsidRPr="007A0C0F" w:rsidRDefault="00B05313" w:rsidP="00FE708C">
      <w:pPr>
        <w:pStyle w:val="Heading3"/>
        <w:rPr>
          <w:rFonts w:hAnsi="Times New Roman" w:cs="Times New Roman"/>
        </w:rPr>
      </w:pPr>
      <w:r w:rsidRPr="007A0C0F">
        <w:rPr>
          <w:rFonts w:hAnsi="Times New Roman" w:cs="Times New Roman"/>
        </w:rPr>
        <w:br/>
      </w:r>
      <w:bookmarkStart w:id="59" w:name="_Toc212221978"/>
      <w:r w:rsidRPr="007A0C0F">
        <w:rPr>
          <w:rFonts w:hAnsi="Times New Roman" w:cs="Times New Roman"/>
        </w:rPr>
        <w:t>8.6 Documentation, Deeds of Adherence and Ancillary Agreements</w:t>
      </w:r>
      <w:bookmarkEnd w:id="59"/>
    </w:p>
    <w:p w14:paraId="2C0D06EF" w14:textId="15996E38" w:rsidR="00B05313" w:rsidRPr="007A0C0F" w:rsidRDefault="00B05313" w:rsidP="00B05313">
      <w:pPr>
        <w:rPr>
          <w:rFonts w:hAnsi="Times New Roman" w:cs="Times New Roman"/>
        </w:rPr>
      </w:pPr>
    </w:p>
    <w:p w14:paraId="0ACFD405" w14:textId="77777777" w:rsidR="00B05313" w:rsidRPr="007A0C0F" w:rsidRDefault="00B05313" w:rsidP="00B05313">
      <w:pPr>
        <w:rPr>
          <w:rFonts w:hAnsi="Times New Roman" w:cs="Times New Roman"/>
        </w:rPr>
      </w:pPr>
      <w:r w:rsidRPr="007A0C0F">
        <w:rPr>
          <w:rStyle w:val="Heading4Char"/>
          <w:rFonts w:hAnsi="Times New Roman" w:cs="Times New Roman"/>
        </w:rPr>
        <w:t>8.6.1 Ancillary Documents.</w:t>
      </w:r>
      <w:r w:rsidRPr="007A0C0F">
        <w:rPr>
          <w:rFonts w:hAnsi="Times New Roman" w:cs="Times New Roman"/>
        </w:rPr>
        <w:t xml:space="preserve"> Each Founder shall execute and deliver promptly, as a condition of issuance or continued holding of Founder Shares, such ancillary documents as the Company reasonably requires, including without limitation: (a) a Founder Agreement; (b) an IP assignment and waiver in the form set out in Schedule 6; (c) confidentiality and restrictive covenant agreements consistent with this Section 8; and (d) a deed of adherence in the form set out in Schedule 2 where applicable.</w:t>
      </w:r>
    </w:p>
    <w:p w14:paraId="62058B72" w14:textId="3A260654" w:rsidR="00B05313" w:rsidRPr="007A0C0F" w:rsidRDefault="00B05313" w:rsidP="00B05313">
      <w:pPr>
        <w:rPr>
          <w:rFonts w:hAnsi="Times New Roman" w:cs="Times New Roman"/>
        </w:rPr>
      </w:pPr>
    </w:p>
    <w:p w14:paraId="09C38722" w14:textId="77777777" w:rsidR="00B05313" w:rsidRPr="007A0C0F" w:rsidRDefault="00B05313" w:rsidP="00B05313">
      <w:pPr>
        <w:rPr>
          <w:rFonts w:hAnsi="Times New Roman" w:cs="Times New Roman"/>
        </w:rPr>
      </w:pPr>
      <w:r w:rsidRPr="007A0C0F">
        <w:rPr>
          <w:rStyle w:val="Heading4Char"/>
          <w:rFonts w:hAnsi="Times New Roman" w:cs="Times New Roman"/>
        </w:rPr>
        <w:t>8.6.2 Failure to Execute.</w:t>
      </w:r>
      <w:r w:rsidRPr="007A0C0F">
        <w:rPr>
          <w:rFonts w:hAnsi="Times New Roman" w:cs="Times New Roman"/>
        </w:rPr>
        <w:t xml:space="preserve"> If a Founder fails to execute any document required under clause 8.6.1 within the period specified by the Company, the Board may treat such failure as a breach entitling the Company to exercise remedies under this Agreement, including withholding registration of the Founder Shares, forfeiture of unvested Founder Shares or repurchase in accordance with Section 4.</w:t>
      </w:r>
    </w:p>
    <w:p w14:paraId="2D23DA5A" w14:textId="5FCD8FE4" w:rsidR="00B05313" w:rsidRPr="007A0C0F" w:rsidRDefault="00B05313" w:rsidP="00B05313">
      <w:pPr>
        <w:rPr>
          <w:rFonts w:hAnsi="Times New Roman" w:cs="Times New Roman"/>
        </w:rPr>
      </w:pPr>
    </w:p>
    <w:p w14:paraId="537C6E9C" w14:textId="77777777" w:rsidR="00B05313" w:rsidRPr="007A0C0F" w:rsidRDefault="00B05313" w:rsidP="00FE708C">
      <w:pPr>
        <w:pStyle w:val="Heading3"/>
        <w:rPr>
          <w:rFonts w:hAnsi="Times New Roman" w:cs="Times New Roman"/>
        </w:rPr>
      </w:pPr>
      <w:bookmarkStart w:id="60" w:name="_Toc212221979"/>
      <w:r w:rsidRPr="007A0C0F">
        <w:rPr>
          <w:rFonts w:hAnsi="Times New Roman" w:cs="Times New Roman"/>
        </w:rPr>
        <w:t>8.7 Remedies and Enforcement</w:t>
      </w:r>
      <w:bookmarkEnd w:id="60"/>
    </w:p>
    <w:p w14:paraId="67AC2E30" w14:textId="6C1613B0" w:rsidR="00B05313" w:rsidRPr="007A0C0F" w:rsidRDefault="00B05313" w:rsidP="00B05313">
      <w:pPr>
        <w:rPr>
          <w:rFonts w:hAnsi="Times New Roman" w:cs="Times New Roman"/>
        </w:rPr>
      </w:pPr>
    </w:p>
    <w:p w14:paraId="16339153" w14:textId="77777777" w:rsidR="00FE708C" w:rsidRPr="007A0C0F" w:rsidRDefault="00B05313" w:rsidP="00B05313">
      <w:pPr>
        <w:rPr>
          <w:rFonts w:hAnsi="Times New Roman" w:cs="Times New Roman"/>
        </w:rPr>
      </w:pPr>
      <w:r w:rsidRPr="007A0C0F">
        <w:rPr>
          <w:rStyle w:val="Heading4Char"/>
          <w:rFonts w:hAnsi="Times New Roman" w:cs="Times New Roman"/>
        </w:rPr>
        <w:t>8.7.1 Equitable Remedies.</w:t>
      </w:r>
      <w:r w:rsidRPr="007A0C0F">
        <w:rPr>
          <w:rFonts w:hAnsi="Times New Roman" w:cs="Times New Roman"/>
        </w:rPr>
        <w:t xml:space="preserve"> Each Party acknowledges that breach of the confidentiality, IP assignment or restrictive covenant provisions of this Section 8 would cause the Company irreparable harm for which monetary damages may be an inadequate remedy. Accordingly, in addition to other remedies available at law or in equity, the Company shall be entitled to seek injunctive relief, specific performance and other equitable relief to enforce this Section 8 without the necessity of posting a bond.</w:t>
      </w:r>
    </w:p>
    <w:p w14:paraId="57D28A35" w14:textId="655CE3E6" w:rsidR="00B05313" w:rsidRPr="007A0C0F" w:rsidRDefault="00B05313" w:rsidP="00B05313">
      <w:pPr>
        <w:rPr>
          <w:rFonts w:hAnsi="Times New Roman" w:cs="Times New Roman"/>
        </w:rPr>
      </w:pPr>
      <w:r w:rsidRPr="007A0C0F">
        <w:rPr>
          <w:rStyle w:val="Heading4Char"/>
          <w:rFonts w:hAnsi="Times New Roman" w:cs="Times New Roman"/>
        </w:rPr>
        <w:t>8.7.2 Costs and Damages.</w:t>
      </w:r>
      <w:r w:rsidRPr="007A0C0F">
        <w:rPr>
          <w:rFonts w:hAnsi="Times New Roman" w:cs="Times New Roman"/>
        </w:rPr>
        <w:t xml:space="preserve"> The Company shall be entitled to recover from any defaulting Founder all reasonable costs and expenses (including legal fees) reasonably incurred in enforcing the provisions of this Section 8 to the extent permitted by law. Any recovery shall be without prejudice to other remedies under this Agreement.</w:t>
      </w:r>
    </w:p>
    <w:p w14:paraId="430CF82F" w14:textId="77777777" w:rsidR="00B05313" w:rsidRPr="007A0C0F" w:rsidRDefault="00B05313" w:rsidP="00FE708C">
      <w:pPr>
        <w:pStyle w:val="Heading3"/>
        <w:rPr>
          <w:rFonts w:hAnsi="Times New Roman" w:cs="Times New Roman"/>
        </w:rPr>
      </w:pPr>
      <w:bookmarkStart w:id="61" w:name="_Toc212221980"/>
      <w:r w:rsidRPr="007A0C0F">
        <w:rPr>
          <w:rFonts w:hAnsi="Times New Roman" w:cs="Times New Roman"/>
        </w:rPr>
        <w:lastRenderedPageBreak/>
        <w:t>8.8 Survival</w:t>
      </w:r>
      <w:bookmarkEnd w:id="61"/>
    </w:p>
    <w:p w14:paraId="6399F040" w14:textId="6091E4AC" w:rsidR="00B05313" w:rsidRPr="007A0C0F" w:rsidRDefault="00B05313" w:rsidP="00B05313">
      <w:pPr>
        <w:rPr>
          <w:rFonts w:hAnsi="Times New Roman" w:cs="Times New Roman"/>
        </w:rPr>
      </w:pPr>
    </w:p>
    <w:p w14:paraId="23A2A48A" w14:textId="5E40A746" w:rsidR="00B05313" w:rsidRPr="007A0C0F" w:rsidRDefault="00B05313" w:rsidP="00B05313">
      <w:pPr>
        <w:rPr>
          <w:rFonts w:hAnsi="Times New Roman" w:cs="Times New Roman"/>
        </w:rPr>
      </w:pPr>
      <w:r w:rsidRPr="007A0C0F">
        <w:rPr>
          <w:rStyle w:val="Heading4Char"/>
          <w:rFonts w:hAnsi="Times New Roman" w:cs="Times New Roman"/>
        </w:rPr>
        <w:t xml:space="preserve">8.8.1 </w:t>
      </w:r>
      <w:r w:rsidR="00FE708C" w:rsidRPr="007A0C0F">
        <w:rPr>
          <w:rStyle w:val="Heading4Char"/>
          <w:rFonts w:hAnsi="Times New Roman" w:cs="Times New Roman"/>
        </w:rPr>
        <w:t>Survival of Obligations.</w:t>
      </w:r>
      <w:r w:rsidR="00FE708C" w:rsidRPr="007A0C0F">
        <w:rPr>
          <w:rFonts w:hAnsi="Times New Roman" w:cs="Times New Roman"/>
        </w:rPr>
        <w:t xml:space="preserve"> </w:t>
      </w:r>
      <w:r w:rsidRPr="007A0C0F">
        <w:rPr>
          <w:rFonts w:hAnsi="Times New Roman" w:cs="Times New Roman"/>
        </w:rPr>
        <w:t xml:space="preserve">The obligations contained in this Section 8 that by their nature should survive termination (including confidentiality, assignment of Company IP, and any post‑termination restrictive covenants set out in the Founder Agreements) shall survive the termination of this Agreement and the cessation of any Founder’s engagement for the periods specified herein or in the applicable Founder Agreement. </w:t>
      </w:r>
    </w:p>
    <w:p w14:paraId="554309E7" w14:textId="3FB4D54A" w:rsidR="00B05313" w:rsidRPr="007A0C0F" w:rsidRDefault="00B05313" w:rsidP="00B05313">
      <w:pPr>
        <w:rPr>
          <w:rFonts w:hAnsi="Times New Roman" w:cs="Times New Roman"/>
        </w:rPr>
      </w:pPr>
      <w:r w:rsidRPr="007A0C0F">
        <w:rPr>
          <w:rFonts w:hAnsi="Times New Roman" w:cs="Times New Roman"/>
        </w:rPr>
        <w:t>Trade secrets shall remain protected indefinitely.</w:t>
      </w:r>
    </w:p>
    <w:p w14:paraId="07DFC261" w14:textId="17674AAE" w:rsidR="00B05313" w:rsidRPr="007A0C0F" w:rsidRDefault="00B05313" w:rsidP="00B05313">
      <w:pPr>
        <w:rPr>
          <w:rFonts w:hAnsi="Times New Roman" w:cs="Times New Roman"/>
        </w:rPr>
      </w:pPr>
    </w:p>
    <w:p w14:paraId="2E30C673" w14:textId="77777777" w:rsidR="00B05313" w:rsidRPr="007A0C0F" w:rsidRDefault="00B05313" w:rsidP="00FE708C">
      <w:pPr>
        <w:pStyle w:val="Heading3"/>
        <w:rPr>
          <w:rFonts w:hAnsi="Times New Roman" w:cs="Times New Roman"/>
        </w:rPr>
      </w:pPr>
      <w:bookmarkStart w:id="62" w:name="_Toc212221981"/>
      <w:r w:rsidRPr="007A0C0F">
        <w:rPr>
          <w:rFonts w:hAnsi="Times New Roman" w:cs="Times New Roman"/>
        </w:rPr>
        <w:t>8.9 Miscellaneous</w:t>
      </w:r>
      <w:bookmarkEnd w:id="62"/>
    </w:p>
    <w:p w14:paraId="203A00FF" w14:textId="70A8C408" w:rsidR="00B05313" w:rsidRPr="007A0C0F" w:rsidRDefault="00B05313" w:rsidP="00B05313">
      <w:pPr>
        <w:rPr>
          <w:rFonts w:hAnsi="Times New Roman" w:cs="Times New Roman"/>
        </w:rPr>
      </w:pPr>
    </w:p>
    <w:p w14:paraId="6C44FA98" w14:textId="77777777" w:rsidR="00B05313" w:rsidRPr="007A0C0F" w:rsidRDefault="00B05313" w:rsidP="00B05313">
      <w:pPr>
        <w:rPr>
          <w:rFonts w:hAnsi="Times New Roman" w:cs="Times New Roman"/>
        </w:rPr>
      </w:pPr>
      <w:r w:rsidRPr="007A0C0F">
        <w:rPr>
          <w:rStyle w:val="Heading4Char"/>
          <w:rFonts w:hAnsi="Times New Roman" w:cs="Times New Roman"/>
        </w:rPr>
        <w:t>8.9.1 Cooperation.</w:t>
      </w:r>
      <w:r w:rsidRPr="007A0C0F">
        <w:rPr>
          <w:rFonts w:hAnsi="Times New Roman" w:cs="Times New Roman"/>
        </w:rPr>
        <w:t xml:space="preserve"> Each Founder shall cooperate with the Company and its representatives (both during and after their engagement) in connection with any filing, prosecution, registration, maintenance or enforcement of Company IP and shall provide such assistance as reasonably requested by the Company, at the Company’s expense where applicable.</w:t>
      </w:r>
    </w:p>
    <w:p w14:paraId="2D4E8FC2" w14:textId="15756A69" w:rsidR="00B05313" w:rsidRPr="007A0C0F" w:rsidRDefault="00B05313" w:rsidP="00B05313">
      <w:pPr>
        <w:rPr>
          <w:rFonts w:hAnsi="Times New Roman" w:cs="Times New Roman"/>
        </w:rPr>
      </w:pPr>
    </w:p>
    <w:p w14:paraId="39EDC697" w14:textId="77777777" w:rsidR="00B05313" w:rsidRPr="007A0C0F" w:rsidRDefault="00B05313" w:rsidP="00B05313">
      <w:pPr>
        <w:rPr>
          <w:rFonts w:hAnsi="Times New Roman" w:cs="Times New Roman"/>
        </w:rPr>
      </w:pPr>
      <w:r w:rsidRPr="007A0C0F">
        <w:rPr>
          <w:rStyle w:val="Heading4Char"/>
          <w:rFonts w:hAnsi="Times New Roman" w:cs="Times New Roman"/>
        </w:rPr>
        <w:t>8.9.2 Conflicts.</w:t>
      </w:r>
      <w:r w:rsidRPr="007A0C0F">
        <w:rPr>
          <w:rFonts w:hAnsi="Times New Roman" w:cs="Times New Roman"/>
        </w:rPr>
        <w:t xml:space="preserve"> In the event of any inconsistency between the provisions of this Section 8 and any Founder Agreement, the more specific provision governing the particular subject matter (as reasonably determined by the Board) shall prevail, provided that no Founder Agreement shall derogate from the material rights of non‑breaching Shareholders under this Agreement without the prior written consent of the Required Shareholders.</w:t>
      </w:r>
    </w:p>
    <w:p w14:paraId="71E862C6" w14:textId="547FE93A" w:rsidR="00B05313" w:rsidRPr="007A0C0F" w:rsidRDefault="00B05313" w:rsidP="00B05313">
      <w:pPr>
        <w:rPr>
          <w:rFonts w:hAnsi="Times New Roman" w:cs="Times New Roman"/>
        </w:rPr>
      </w:pPr>
    </w:p>
    <w:p w14:paraId="7B22308D" w14:textId="77777777" w:rsidR="00B05313" w:rsidRPr="007A0C0F" w:rsidRDefault="00B05313" w:rsidP="00B05313">
      <w:pPr>
        <w:rPr>
          <w:rFonts w:hAnsi="Times New Roman" w:cs="Times New Roman"/>
        </w:rPr>
      </w:pPr>
      <w:r w:rsidRPr="007A0C0F">
        <w:rPr>
          <w:rStyle w:val="Heading4Char"/>
          <w:rFonts w:hAnsi="Times New Roman" w:cs="Times New Roman"/>
        </w:rPr>
        <w:t>8.9.3 Notice.</w:t>
      </w:r>
      <w:r w:rsidRPr="007A0C0F">
        <w:rPr>
          <w:rFonts w:hAnsi="Times New Roman" w:cs="Times New Roman"/>
        </w:rPr>
        <w:t xml:space="preserve"> Any notice, consent or other communication required under this Section 8 shall be given in accordance with Section 13 (Notices) of this Agreement.</w:t>
      </w:r>
    </w:p>
    <w:p w14:paraId="69AD7D58" w14:textId="4A2340EB" w:rsidR="00B05313" w:rsidRPr="007A0C0F" w:rsidRDefault="00B05313" w:rsidP="00B05313">
      <w:pPr>
        <w:rPr>
          <w:rFonts w:hAnsi="Times New Roman" w:cs="Times New Roman"/>
        </w:rPr>
      </w:pPr>
    </w:p>
    <w:p w14:paraId="231839A2" w14:textId="457E51F6" w:rsidR="00B05313" w:rsidRPr="007A0C0F" w:rsidRDefault="00B05313" w:rsidP="00B05313">
      <w:pPr>
        <w:rPr>
          <w:rFonts w:hAnsi="Times New Roman" w:cs="Times New Roman"/>
        </w:rPr>
      </w:pPr>
      <w:r w:rsidRPr="007A0C0F">
        <w:rPr>
          <w:rFonts w:hAnsi="Times New Roman" w:cs="Times New Roman"/>
        </w:rPr>
        <w:t>Defined terms used in this Section 8 have the meanings given in Clause 2 and elsewhere in this Agreement.</w:t>
      </w:r>
      <w:r w:rsidRPr="007A0C0F">
        <w:rPr>
          <w:rFonts w:hAnsi="Times New Roman" w:cs="Times New Roman"/>
        </w:rPr>
        <w:br/>
      </w:r>
    </w:p>
    <w:p w14:paraId="7367AE47" w14:textId="263FABF6" w:rsidR="00B05313" w:rsidRPr="007A0C0F" w:rsidRDefault="00B05313" w:rsidP="00FE708C">
      <w:pPr>
        <w:pStyle w:val="Heading2"/>
        <w:rPr>
          <w:rFonts w:ascii="Times New Roman" w:hAnsi="Times New Roman" w:cs="Times New Roman"/>
        </w:rPr>
      </w:pPr>
      <w:bookmarkStart w:id="63" w:name="_Toc212221982"/>
      <w:r w:rsidRPr="007A0C0F">
        <w:rPr>
          <w:rFonts w:ascii="Times New Roman" w:hAnsi="Times New Roman" w:cs="Times New Roman"/>
        </w:rPr>
        <w:t>9</w:t>
      </w:r>
      <w:r w:rsidR="00FE708C" w:rsidRPr="007A0C0F">
        <w:rPr>
          <w:rFonts w:ascii="Times New Roman" w:hAnsi="Times New Roman" w:cs="Times New Roman"/>
        </w:rPr>
        <w:t xml:space="preserve">. </w:t>
      </w:r>
      <w:r w:rsidRPr="007A0C0F">
        <w:rPr>
          <w:rFonts w:ascii="Times New Roman" w:hAnsi="Times New Roman" w:cs="Times New Roman"/>
        </w:rPr>
        <w:t>Miscellaneous Financial and Transfer Provisions</w:t>
      </w:r>
      <w:bookmarkEnd w:id="63"/>
    </w:p>
    <w:p w14:paraId="6B95BCFF" w14:textId="73B4B190" w:rsidR="00B05313" w:rsidRPr="007A0C0F" w:rsidRDefault="00B05313" w:rsidP="00B05313">
      <w:pPr>
        <w:rPr>
          <w:rFonts w:hAnsi="Times New Roman" w:cs="Times New Roman"/>
        </w:rPr>
      </w:pPr>
    </w:p>
    <w:p w14:paraId="6A806F5B" w14:textId="77777777" w:rsidR="00B05313" w:rsidRPr="007A0C0F" w:rsidRDefault="00B05313" w:rsidP="00FE708C">
      <w:pPr>
        <w:pStyle w:val="Heading3"/>
        <w:rPr>
          <w:rFonts w:hAnsi="Times New Roman" w:cs="Times New Roman"/>
        </w:rPr>
      </w:pPr>
      <w:bookmarkStart w:id="64" w:name="_Toc212221983"/>
      <w:r w:rsidRPr="007A0C0F">
        <w:rPr>
          <w:rFonts w:hAnsi="Times New Roman" w:cs="Times New Roman"/>
        </w:rPr>
        <w:t>9.1 Valuation Mechanism for Voluntary Transfers</w:t>
      </w:r>
      <w:bookmarkEnd w:id="64"/>
    </w:p>
    <w:p w14:paraId="5C3CE57A" w14:textId="760CE02A" w:rsidR="00B05313" w:rsidRPr="007A0C0F" w:rsidRDefault="00B05313" w:rsidP="00B05313">
      <w:pPr>
        <w:rPr>
          <w:rFonts w:hAnsi="Times New Roman" w:cs="Times New Roman"/>
        </w:rPr>
      </w:pPr>
    </w:p>
    <w:p w14:paraId="7E35357C" w14:textId="59689F63" w:rsidR="00B05313" w:rsidRPr="007A0C0F" w:rsidRDefault="00B05313" w:rsidP="00B05313">
      <w:pPr>
        <w:rPr>
          <w:rFonts w:hAnsi="Times New Roman" w:cs="Times New Roman"/>
        </w:rPr>
      </w:pPr>
      <w:r w:rsidRPr="007A0C0F">
        <w:rPr>
          <w:rStyle w:val="Heading4Char"/>
          <w:rFonts w:hAnsi="Times New Roman" w:cs="Times New Roman"/>
        </w:rPr>
        <w:t>9.1.1 Independent Valuator Default.</w:t>
      </w:r>
      <w:r w:rsidRPr="007A0C0F">
        <w:rPr>
          <w:rFonts w:hAnsi="Times New Roman" w:cs="Times New Roman"/>
        </w:rPr>
        <w:t xml:space="preserve"> If the parties cannot agree the fair market value of Shares for the purposes of any voluntary Transfer, purchase, repurchase or other pricing obligation under this Agreement, the price shall be determined by an Independent Valuation conducted in accordance with Schedule 5 (Valuation Methodology). The Independent Valuator shall be an independent professional valuator reasonably acceptable to the Company and the Selling Shareholder. If the parties cannot agree on a single valuator within ten (10) days after notice of dispute, each party shall nominate one valuator and those two valuators shall appoint a third valuator; the determination of the valuator(s) shall be final and binding on the parties.</w:t>
      </w:r>
    </w:p>
    <w:p w14:paraId="5A51DDBE" w14:textId="1DB76EAF" w:rsidR="00B05313" w:rsidRPr="007A0C0F" w:rsidRDefault="00B05313" w:rsidP="00B05313">
      <w:pPr>
        <w:rPr>
          <w:rFonts w:hAnsi="Times New Roman" w:cs="Times New Roman"/>
        </w:rPr>
      </w:pPr>
    </w:p>
    <w:p w14:paraId="11B49A11" w14:textId="77777777" w:rsidR="00B05313" w:rsidRPr="007A0C0F" w:rsidRDefault="00B05313" w:rsidP="00B05313">
      <w:pPr>
        <w:rPr>
          <w:rFonts w:hAnsi="Times New Roman" w:cs="Times New Roman"/>
        </w:rPr>
      </w:pPr>
      <w:r w:rsidRPr="007A0C0F">
        <w:rPr>
          <w:rStyle w:val="Heading4Char"/>
          <w:rFonts w:hAnsi="Times New Roman" w:cs="Times New Roman"/>
        </w:rPr>
        <w:lastRenderedPageBreak/>
        <w:t>9.1.2 Valuation Assumptions and Basis.</w:t>
      </w:r>
      <w:r w:rsidRPr="007A0C0F">
        <w:rPr>
          <w:rFonts w:hAnsi="Times New Roman" w:cs="Times New Roman"/>
        </w:rPr>
        <w:t xml:space="preserve"> The Independent Valuator shall value the Shares on a going‑concern, arm’s‑length basis using the valuation methodologies and assumptions set out in Schedule 5. Absent agreement to the contrary by the parties in writing, the valuator shall assume no unusual synergies arising solely from the identity of a prospective purchaser and shall disregard any changes in control premium unless such premium is reflected in a bona fide third‑party offer disclosed to the valuator.</w:t>
      </w:r>
    </w:p>
    <w:p w14:paraId="5887420F" w14:textId="211E019F" w:rsidR="00B05313" w:rsidRPr="007A0C0F" w:rsidRDefault="00B05313" w:rsidP="00B05313">
      <w:pPr>
        <w:rPr>
          <w:rFonts w:hAnsi="Times New Roman" w:cs="Times New Roman"/>
        </w:rPr>
      </w:pPr>
    </w:p>
    <w:p w14:paraId="4C786A0D" w14:textId="7BADCBC1" w:rsidR="00B05313" w:rsidRPr="007A0C0F" w:rsidRDefault="00B05313" w:rsidP="00B05313">
      <w:pPr>
        <w:rPr>
          <w:rFonts w:hAnsi="Times New Roman" w:cs="Times New Roman"/>
        </w:rPr>
      </w:pPr>
      <w:r w:rsidRPr="007A0C0F">
        <w:rPr>
          <w:rStyle w:val="Heading4Char"/>
          <w:rFonts w:hAnsi="Times New Roman" w:cs="Times New Roman"/>
        </w:rPr>
        <w:t>9.1.3 Costs and Timing.</w:t>
      </w:r>
      <w:r w:rsidRPr="007A0C0F">
        <w:rPr>
          <w:rFonts w:hAnsi="Times New Roman" w:cs="Times New Roman"/>
        </w:rPr>
        <w:t xml:space="preserve"> The costs, fees and expenses of the Independent Valuation shall be borne equally by the Company and the Selling Shareholder unless otherwise agreed by the parties or directed by the valuator. The valuator shall use reasonable commercial efforts to deliver a written valuation report within thirty (30) days of appointment unless the parties agree a different timetable in writing.</w:t>
      </w:r>
      <w:r w:rsidRPr="007A0C0F">
        <w:rPr>
          <w:rFonts w:hAnsi="Times New Roman" w:cs="Times New Roman"/>
        </w:rPr>
        <w:br/>
      </w:r>
    </w:p>
    <w:p w14:paraId="42894845" w14:textId="77777777" w:rsidR="00B05313" w:rsidRPr="007A0C0F" w:rsidRDefault="00B05313" w:rsidP="00B05313">
      <w:pPr>
        <w:rPr>
          <w:rFonts w:hAnsi="Times New Roman" w:cs="Times New Roman"/>
        </w:rPr>
      </w:pPr>
      <w:r w:rsidRPr="007A0C0F">
        <w:rPr>
          <w:rStyle w:val="Heading4Char"/>
          <w:rFonts w:hAnsi="Times New Roman" w:cs="Times New Roman"/>
        </w:rPr>
        <w:t>9.1.4 Tie‑Breaker and Confidentiality.</w:t>
      </w:r>
      <w:r w:rsidRPr="007A0C0F">
        <w:rPr>
          <w:rFonts w:hAnsi="Times New Roman" w:cs="Times New Roman"/>
        </w:rPr>
        <w:t xml:space="preserve"> Where competing valuations are produced, the parties shall accept the median of the determinations or such other tie‑breaking method set out in Schedule 5. All valuation reports and communications with valuators are Confidential Information of the Company and shall be subject to the confidentiality provisions of this Agreement.</w:t>
      </w:r>
    </w:p>
    <w:p w14:paraId="27A646D9" w14:textId="556EA1F3" w:rsidR="00B05313" w:rsidRPr="007A0C0F" w:rsidRDefault="00B05313" w:rsidP="00B05313">
      <w:pPr>
        <w:rPr>
          <w:rFonts w:hAnsi="Times New Roman" w:cs="Times New Roman"/>
        </w:rPr>
      </w:pPr>
    </w:p>
    <w:p w14:paraId="30F8CD1F" w14:textId="77777777" w:rsidR="00B05313" w:rsidRPr="007A0C0F" w:rsidRDefault="00B05313" w:rsidP="00942B0B">
      <w:pPr>
        <w:pStyle w:val="Heading3"/>
        <w:rPr>
          <w:rFonts w:hAnsi="Times New Roman" w:cs="Times New Roman"/>
        </w:rPr>
      </w:pPr>
      <w:bookmarkStart w:id="65" w:name="_Toc212221984"/>
      <w:r w:rsidRPr="007A0C0F">
        <w:rPr>
          <w:rFonts w:hAnsi="Times New Roman" w:cs="Times New Roman"/>
        </w:rPr>
        <w:t>9.2 Option Plan; Administration and Procedures</w:t>
      </w:r>
      <w:bookmarkEnd w:id="65"/>
    </w:p>
    <w:p w14:paraId="53E1F361" w14:textId="7AC83BCC" w:rsidR="00B05313" w:rsidRPr="007A0C0F" w:rsidRDefault="00B05313" w:rsidP="00B05313">
      <w:pPr>
        <w:rPr>
          <w:rFonts w:hAnsi="Times New Roman" w:cs="Times New Roman"/>
        </w:rPr>
      </w:pPr>
    </w:p>
    <w:p w14:paraId="1E42B744" w14:textId="77777777" w:rsidR="00B05313" w:rsidRPr="007A0C0F" w:rsidRDefault="00B05313" w:rsidP="00B05313">
      <w:pPr>
        <w:rPr>
          <w:rFonts w:hAnsi="Times New Roman" w:cs="Times New Roman"/>
        </w:rPr>
      </w:pPr>
      <w:r w:rsidRPr="007A0C0F">
        <w:rPr>
          <w:rStyle w:val="Heading4Char"/>
          <w:rFonts w:hAnsi="Times New Roman" w:cs="Times New Roman"/>
        </w:rPr>
        <w:t>9.2.1 Option Pool and Grants.</w:t>
      </w:r>
      <w:r w:rsidRPr="007A0C0F">
        <w:rPr>
          <w:rFonts w:hAnsi="Times New Roman" w:cs="Times New Roman"/>
        </w:rPr>
        <w:t xml:space="preserve"> The Company shall maintain an Option Plan in the form and size described in Section 3 and Schedule 3 (Option Plan Summary), reserving ten percent (10%) of the issued and outstanding Common Shares on a fully diluted basis for grants to employees, consultants and directors. All grants under the Option Plan shall be made and administered in accordance with the Option Plan, Schedule 3 and applicable law.</w:t>
      </w:r>
    </w:p>
    <w:p w14:paraId="007D7C2E" w14:textId="6EAAFC4B" w:rsidR="00B05313" w:rsidRPr="007A0C0F" w:rsidRDefault="00B05313" w:rsidP="00B05313">
      <w:pPr>
        <w:rPr>
          <w:rFonts w:hAnsi="Times New Roman" w:cs="Times New Roman"/>
        </w:rPr>
      </w:pPr>
    </w:p>
    <w:p w14:paraId="4B97E544" w14:textId="3CDD7B3A" w:rsidR="00B05313" w:rsidRPr="007A0C0F" w:rsidRDefault="00B05313" w:rsidP="00B05313">
      <w:pPr>
        <w:rPr>
          <w:rFonts w:hAnsi="Times New Roman" w:cs="Times New Roman"/>
        </w:rPr>
      </w:pPr>
      <w:r w:rsidRPr="007A0C0F">
        <w:rPr>
          <w:rStyle w:val="Heading4Char"/>
          <w:rFonts w:hAnsi="Times New Roman" w:cs="Times New Roman"/>
        </w:rPr>
        <w:t>9.2.2 Authority and Approvals.</w:t>
      </w:r>
      <w:r w:rsidRPr="007A0C0F">
        <w:rPr>
          <w:rFonts w:hAnsi="Times New Roman" w:cs="Times New Roman"/>
        </w:rPr>
        <w:t xml:space="preserve"> The Board shall have the authority to administer the Option Plan, including approving individual grant terms, exercise prices and vesting schedules consistent with this Agreement, subject to any Shareholder approvals required by law, the Articles or this Agreement. Any material amendment to the Option Plan that would increase the size of the Option Pool or materially alter the rights of existing Shareholders shall require Shareholder approval as provided in Section 3.4.6 and Section 13.5.</w:t>
      </w:r>
      <w:r w:rsidRPr="007A0C0F">
        <w:rPr>
          <w:rFonts w:hAnsi="Times New Roman" w:cs="Times New Roman"/>
        </w:rPr>
        <w:br/>
      </w:r>
    </w:p>
    <w:p w14:paraId="22695006" w14:textId="77777777" w:rsidR="00942B0B" w:rsidRPr="007A0C0F" w:rsidRDefault="00B05313" w:rsidP="00B05313">
      <w:pPr>
        <w:rPr>
          <w:rFonts w:hAnsi="Times New Roman" w:cs="Times New Roman"/>
        </w:rPr>
      </w:pPr>
      <w:r w:rsidRPr="007A0C0F">
        <w:rPr>
          <w:rStyle w:val="Heading4Char"/>
          <w:rFonts w:hAnsi="Times New Roman" w:cs="Times New Roman"/>
        </w:rPr>
        <w:t>9.2.3 Issuance Mechanics; Dilution.</w:t>
      </w:r>
      <w:r w:rsidRPr="007A0C0F">
        <w:rPr>
          <w:rFonts w:hAnsi="Times New Roman" w:cs="Times New Roman"/>
        </w:rPr>
        <w:t xml:space="preserve"> Shares issued upon the exercise of Options shall be issued in accordance with the Company’s Articles and applicable law. The effect of such issuances on Shareholder percentages shall be calculated on a fully diluted basis and recorded in the Register. The Company shall provide each Shareholder with notice of material issuances pursuant to the Option Plan in accordance with Section 11 and Schedule 1.</w:t>
      </w:r>
    </w:p>
    <w:p w14:paraId="47BDD0CD" w14:textId="3D2FA862" w:rsidR="00B05313" w:rsidRPr="007A0C0F" w:rsidRDefault="00B05313" w:rsidP="00B05313">
      <w:pPr>
        <w:rPr>
          <w:rFonts w:hAnsi="Times New Roman" w:cs="Times New Roman"/>
        </w:rPr>
      </w:pPr>
      <w:r w:rsidRPr="007A0C0F">
        <w:rPr>
          <w:rStyle w:val="Heading4Char"/>
          <w:rFonts w:hAnsi="Times New Roman" w:cs="Times New Roman"/>
        </w:rPr>
        <w:t>9.2.4 Treatment on Exit and Change of Control.</w:t>
      </w:r>
      <w:r w:rsidRPr="007A0C0F">
        <w:rPr>
          <w:rFonts w:hAnsi="Times New Roman" w:cs="Times New Roman"/>
        </w:rPr>
        <w:t xml:space="preserve"> The treatment of outstanding Options in the event of a Change of Control, Sale Transaction or other corporate event shall be governed by the Option Plan and by Section 4.6 of this Agreement, and where applicable by the terms of individual Option agreements.</w:t>
      </w:r>
      <w:r w:rsidRPr="007A0C0F">
        <w:rPr>
          <w:rFonts w:hAnsi="Times New Roman" w:cs="Times New Roman"/>
        </w:rPr>
        <w:br/>
      </w:r>
    </w:p>
    <w:p w14:paraId="15B8C530" w14:textId="685B85E6" w:rsidR="00B05313" w:rsidRPr="007A0C0F" w:rsidRDefault="00B05313" w:rsidP="00942B0B">
      <w:pPr>
        <w:pStyle w:val="Heading3"/>
        <w:rPr>
          <w:rFonts w:hAnsi="Times New Roman" w:cs="Times New Roman"/>
        </w:rPr>
      </w:pPr>
      <w:bookmarkStart w:id="66" w:name="_Toc212221985"/>
      <w:r w:rsidRPr="007A0C0F">
        <w:rPr>
          <w:rFonts w:hAnsi="Times New Roman" w:cs="Times New Roman"/>
        </w:rPr>
        <w:lastRenderedPageBreak/>
        <w:t>9.3 Tax, Withholding and Reporting Obligations</w:t>
      </w:r>
      <w:bookmarkEnd w:id="66"/>
      <w:r w:rsidRPr="007A0C0F">
        <w:rPr>
          <w:rFonts w:hAnsi="Times New Roman" w:cs="Times New Roman"/>
        </w:rPr>
        <w:br/>
      </w:r>
    </w:p>
    <w:p w14:paraId="6C718DBD" w14:textId="77777777" w:rsidR="00B05313" w:rsidRPr="007A0C0F" w:rsidRDefault="00B05313" w:rsidP="00B05313">
      <w:pPr>
        <w:rPr>
          <w:rFonts w:hAnsi="Times New Roman" w:cs="Times New Roman"/>
        </w:rPr>
      </w:pPr>
      <w:r w:rsidRPr="007A0C0F">
        <w:rPr>
          <w:rStyle w:val="Heading4Char"/>
          <w:rFonts w:hAnsi="Times New Roman" w:cs="Times New Roman"/>
        </w:rPr>
        <w:t>9.3.1 Tax Withholding.</w:t>
      </w:r>
      <w:r w:rsidRPr="007A0C0F">
        <w:rPr>
          <w:rFonts w:hAnsi="Times New Roman" w:cs="Times New Roman"/>
        </w:rPr>
        <w:t xml:space="preserve"> The Company shall have the right to deduct and withhold from any payment or distribution to a Shareholder such amounts as the Company reasonably determines are required to satisfy any withholding or similar tax obligations under applicable law. Any amounts so withheld shall be remitted to the appropriate tax authority and shall be treated as paid to the Shareholder for all purposes under this Agreement.</w:t>
      </w:r>
    </w:p>
    <w:p w14:paraId="5B577A8D" w14:textId="1A2CC1A4" w:rsidR="00B05313" w:rsidRPr="007A0C0F" w:rsidRDefault="00B05313" w:rsidP="00B05313">
      <w:pPr>
        <w:rPr>
          <w:rFonts w:hAnsi="Times New Roman" w:cs="Times New Roman"/>
        </w:rPr>
      </w:pPr>
    </w:p>
    <w:p w14:paraId="46056CD5" w14:textId="77777777" w:rsidR="00B05313" w:rsidRPr="007A0C0F" w:rsidRDefault="00B05313" w:rsidP="00B05313">
      <w:pPr>
        <w:rPr>
          <w:rFonts w:hAnsi="Times New Roman" w:cs="Times New Roman"/>
        </w:rPr>
      </w:pPr>
      <w:r w:rsidRPr="007A0C0F">
        <w:rPr>
          <w:rStyle w:val="Heading4Char"/>
          <w:rFonts w:hAnsi="Times New Roman" w:cs="Times New Roman"/>
        </w:rPr>
        <w:t xml:space="preserve">9.3.2 Shareholder Cooperation on Tax Matters. </w:t>
      </w:r>
      <w:r w:rsidRPr="007A0C0F">
        <w:rPr>
          <w:rFonts w:hAnsi="Times New Roman" w:cs="Times New Roman"/>
        </w:rPr>
        <w:t>Each Shareholder shall provide the Company with all information reasonably requested by the Company to enable the Company to comply with applicable tax, reporting or withholding obligations, including completing required tax forms and providing residency and identification information. Failure by a Shareholder to provide required tax information within a reasonable time shall entitle the Company to take such actions as are necessary to satisfy withholding obligations (including grossing‑up or reduction of distributions) and to seek indemnity from the non‑complying Shareholder for any Losses arising therefrom.</w:t>
      </w:r>
    </w:p>
    <w:p w14:paraId="592CF9A6" w14:textId="420D786F" w:rsidR="00B05313" w:rsidRPr="007A0C0F" w:rsidRDefault="00B05313" w:rsidP="00B05313">
      <w:pPr>
        <w:rPr>
          <w:rFonts w:hAnsi="Times New Roman" w:cs="Times New Roman"/>
        </w:rPr>
      </w:pPr>
    </w:p>
    <w:p w14:paraId="110E5D38" w14:textId="373A5707" w:rsidR="00B05313" w:rsidRPr="007A0C0F" w:rsidRDefault="00B05313" w:rsidP="00B05313">
      <w:pPr>
        <w:rPr>
          <w:rFonts w:hAnsi="Times New Roman" w:cs="Times New Roman"/>
        </w:rPr>
      </w:pPr>
      <w:r w:rsidRPr="007A0C0F">
        <w:rPr>
          <w:rStyle w:val="Heading4Char"/>
          <w:rFonts w:hAnsi="Times New Roman" w:cs="Times New Roman"/>
        </w:rPr>
        <w:t xml:space="preserve">9.3.3 Allocation of Tax Liability on Transfers. </w:t>
      </w:r>
      <w:r w:rsidRPr="007A0C0F">
        <w:rPr>
          <w:rFonts w:hAnsi="Times New Roman" w:cs="Times New Roman"/>
        </w:rPr>
        <w:t>Unless otherwise agreed in writing between the parties to a Transfer, the seller (or transferor) shall be responsible for any taxes or liabilities arising from the seller’s ownership or disposition of the Shares prior to the Transfer, and the purchaser shall be responsible for taxes arising after the Transfer. The parties shall cooperate to provide customary tax covenants and indemnities in any sale or purchase documentation to allocate tax liabilities appropriately.</w:t>
      </w:r>
    </w:p>
    <w:p w14:paraId="6F1ADD25" w14:textId="5429747E" w:rsidR="00B05313" w:rsidRPr="007A0C0F" w:rsidRDefault="00B05313" w:rsidP="00B05313">
      <w:pPr>
        <w:rPr>
          <w:rFonts w:hAnsi="Times New Roman" w:cs="Times New Roman"/>
        </w:rPr>
      </w:pPr>
    </w:p>
    <w:p w14:paraId="251DD731" w14:textId="69BF579F" w:rsidR="00B05313" w:rsidRPr="007A0C0F" w:rsidRDefault="00B05313" w:rsidP="00B05313">
      <w:pPr>
        <w:rPr>
          <w:rFonts w:hAnsi="Times New Roman" w:cs="Times New Roman"/>
        </w:rPr>
      </w:pPr>
      <w:r w:rsidRPr="007A0C0F">
        <w:rPr>
          <w:rStyle w:val="Heading4Char"/>
          <w:rFonts w:hAnsi="Times New Roman" w:cs="Times New Roman"/>
        </w:rPr>
        <w:t>9.3.4 Tax Elections and Structuring.</w:t>
      </w:r>
      <w:r w:rsidRPr="007A0C0F">
        <w:rPr>
          <w:rFonts w:hAnsi="Times New Roman" w:cs="Times New Roman"/>
        </w:rPr>
        <w:t xml:space="preserve"> The Company and the Shareholders shall cooperate in good faith, at the requesting party’s expense unless otherwise agreed, to take such steps, make such elections and prepare such filings as are reasonably necessary to obtain </w:t>
      </w:r>
      <w:proofErr w:type="spellStart"/>
      <w:r w:rsidRPr="007A0C0F">
        <w:rPr>
          <w:rFonts w:hAnsi="Times New Roman" w:cs="Times New Roman"/>
        </w:rPr>
        <w:t>favourable</w:t>
      </w:r>
      <w:proofErr w:type="spellEnd"/>
      <w:r w:rsidRPr="007A0C0F">
        <w:rPr>
          <w:rFonts w:hAnsi="Times New Roman" w:cs="Times New Roman"/>
        </w:rPr>
        <w:t xml:space="preserve"> tax treatment for the Company and the Shareholders, provided that such steps do not unreasonably prejudice any Shareholder.</w:t>
      </w:r>
    </w:p>
    <w:p w14:paraId="2274AA3E" w14:textId="77777777" w:rsidR="00942B0B" w:rsidRPr="007A0C0F" w:rsidRDefault="00942B0B" w:rsidP="00B05313">
      <w:pPr>
        <w:rPr>
          <w:rFonts w:hAnsi="Times New Roman" w:cs="Times New Roman"/>
        </w:rPr>
      </w:pPr>
    </w:p>
    <w:p w14:paraId="04D535B7" w14:textId="77777777" w:rsidR="00B05313" w:rsidRPr="007A0C0F" w:rsidRDefault="00B05313" w:rsidP="00942B0B">
      <w:pPr>
        <w:pStyle w:val="Heading3"/>
        <w:rPr>
          <w:rFonts w:hAnsi="Times New Roman" w:cs="Times New Roman"/>
        </w:rPr>
      </w:pPr>
      <w:bookmarkStart w:id="67" w:name="_Toc212221986"/>
      <w:r w:rsidRPr="007A0C0F">
        <w:rPr>
          <w:rFonts w:hAnsi="Times New Roman" w:cs="Times New Roman"/>
        </w:rPr>
        <w:t>9.4 Transfer Mechanics; Payment Terms and Security</w:t>
      </w:r>
      <w:bookmarkEnd w:id="67"/>
    </w:p>
    <w:p w14:paraId="027A68D4" w14:textId="70B3C0E5" w:rsidR="00B05313" w:rsidRPr="007A0C0F" w:rsidRDefault="00B05313" w:rsidP="00B05313">
      <w:pPr>
        <w:rPr>
          <w:rFonts w:hAnsi="Times New Roman" w:cs="Times New Roman"/>
        </w:rPr>
      </w:pPr>
    </w:p>
    <w:p w14:paraId="2D143B19" w14:textId="77777777" w:rsidR="00B05313" w:rsidRPr="007A0C0F" w:rsidRDefault="00B05313" w:rsidP="00B05313">
      <w:pPr>
        <w:rPr>
          <w:rFonts w:hAnsi="Times New Roman" w:cs="Times New Roman"/>
        </w:rPr>
      </w:pPr>
      <w:r w:rsidRPr="007A0C0F">
        <w:rPr>
          <w:rStyle w:val="Heading4Char"/>
          <w:rFonts w:hAnsi="Times New Roman" w:cs="Times New Roman"/>
        </w:rPr>
        <w:t>9.4.1 Payment Methods.</w:t>
      </w:r>
      <w:r w:rsidRPr="007A0C0F">
        <w:rPr>
          <w:rFonts w:hAnsi="Times New Roman" w:cs="Times New Roman"/>
        </w:rPr>
        <w:t xml:space="preserve"> Unless otherwise agreed in writing, all payments of Purchase Price or other consideration payable under this Agreement shall be made in Euros (EUR) by wire transfer of immediately available funds to an account designated in writing by the recipient or by such other means as the parties may agree.</w:t>
      </w:r>
    </w:p>
    <w:p w14:paraId="7C2BFCC1" w14:textId="77777777" w:rsidR="00B05313" w:rsidRPr="007A0C0F" w:rsidRDefault="00B05313" w:rsidP="00B05313">
      <w:pPr>
        <w:rPr>
          <w:rFonts w:hAnsi="Times New Roman" w:cs="Times New Roman"/>
        </w:rPr>
      </w:pPr>
      <w:r w:rsidRPr="007A0C0F">
        <w:rPr>
          <w:rFonts w:hAnsi="Times New Roman" w:cs="Times New Roman"/>
        </w:rPr>
        <w:br/>
      </w:r>
    </w:p>
    <w:p w14:paraId="3E8C84AE" w14:textId="77777777" w:rsidR="00B05313" w:rsidRPr="007A0C0F" w:rsidRDefault="00B05313" w:rsidP="00B05313">
      <w:pPr>
        <w:rPr>
          <w:rFonts w:hAnsi="Times New Roman" w:cs="Times New Roman"/>
        </w:rPr>
      </w:pPr>
      <w:r w:rsidRPr="007A0C0F">
        <w:rPr>
          <w:rStyle w:val="Heading4Char"/>
          <w:rFonts w:hAnsi="Times New Roman" w:cs="Times New Roman"/>
        </w:rPr>
        <w:t>9.4.2 Payment Timing and Closing Deliverables.</w:t>
      </w:r>
      <w:r w:rsidRPr="007A0C0F">
        <w:rPr>
          <w:rFonts w:hAnsi="Times New Roman" w:cs="Times New Roman"/>
        </w:rPr>
        <w:t xml:space="preserve"> Except as otherwise specified in this Agreement or agreed in writing by the parties, closings for Transfers, repurchases or buy‑sell transactions shall occur on the date specified in the applicable notice provided that all closing conditions (including execution of share transfer instruments, delivery of share certificates and completion of any required deeds of adherence) have been satisfied or waived. Where payment is to be made </w:t>
      </w:r>
      <w:r w:rsidRPr="007A0C0F">
        <w:rPr>
          <w:rFonts w:hAnsi="Times New Roman" w:cs="Times New Roman"/>
        </w:rPr>
        <w:lastRenderedPageBreak/>
        <w:t>in instalments, the parties shall set out the payment schedule and security (if any) in the applicable sale or repurchase documentation.</w:t>
      </w:r>
    </w:p>
    <w:p w14:paraId="2FCAD7C3" w14:textId="3AFC101F" w:rsidR="00B05313" w:rsidRPr="007A0C0F" w:rsidRDefault="00B05313" w:rsidP="00B05313">
      <w:pPr>
        <w:rPr>
          <w:rFonts w:hAnsi="Times New Roman" w:cs="Times New Roman"/>
        </w:rPr>
      </w:pPr>
    </w:p>
    <w:p w14:paraId="13C4116F" w14:textId="77777777" w:rsidR="00B05313" w:rsidRPr="007A0C0F" w:rsidRDefault="00B05313" w:rsidP="00B05313">
      <w:pPr>
        <w:rPr>
          <w:rFonts w:hAnsi="Times New Roman" w:cs="Times New Roman"/>
        </w:rPr>
      </w:pPr>
      <w:r w:rsidRPr="007A0C0F">
        <w:rPr>
          <w:rStyle w:val="Heading4Char"/>
          <w:rFonts w:hAnsi="Times New Roman" w:cs="Times New Roman"/>
        </w:rPr>
        <w:t>9.4.3 Security for Deferred Payments.</w:t>
      </w:r>
      <w:r w:rsidRPr="007A0C0F">
        <w:rPr>
          <w:rFonts w:hAnsi="Times New Roman" w:cs="Times New Roman"/>
        </w:rPr>
        <w:t xml:space="preserve"> Where consideration is payable in whole or in part after closing, the transferee or purchaser shall, if reasonably requested by the seller, provide appropriate security for payment (including, without limitation, a general security agreement, pledge of shares or other collateral) in form and substance reasonably acceptable to the seller, provided that such security shall not contravene the restrictions on Encumbrances set out in Section 9 of this Agreement without the requisite approvals.</w:t>
      </w:r>
    </w:p>
    <w:p w14:paraId="63DD8EA3" w14:textId="7303438F" w:rsidR="00B05313" w:rsidRPr="007A0C0F" w:rsidRDefault="00B05313" w:rsidP="00B05313">
      <w:pPr>
        <w:rPr>
          <w:rFonts w:hAnsi="Times New Roman" w:cs="Times New Roman"/>
        </w:rPr>
      </w:pPr>
    </w:p>
    <w:p w14:paraId="45B5EFB6" w14:textId="77777777" w:rsidR="00B05313" w:rsidRPr="007A0C0F" w:rsidRDefault="00B05313" w:rsidP="00B05313">
      <w:pPr>
        <w:rPr>
          <w:rFonts w:hAnsi="Times New Roman" w:cs="Times New Roman"/>
        </w:rPr>
      </w:pPr>
      <w:r w:rsidRPr="007A0C0F">
        <w:rPr>
          <w:rStyle w:val="Heading4Char"/>
          <w:rFonts w:hAnsi="Times New Roman" w:cs="Times New Roman"/>
        </w:rPr>
        <w:t>9.4.4 Evidence of Financing for Buy‑Sell Purchases.</w:t>
      </w:r>
      <w:r w:rsidRPr="007A0C0F">
        <w:rPr>
          <w:rFonts w:hAnsi="Times New Roman" w:cs="Times New Roman"/>
        </w:rPr>
        <w:t xml:space="preserve"> Notwithstanding any other provision of this Agreement, where a purchaser under the buy‑sell/shotgun procedure (Section 7.2) requires a reasonable financing period to complete a purchase from third‑party lenders, the purchaser shall be entitled to a period of up to ninety (90) days from the election to purchase in which to obtain committed third‑party financing, provided that the purchaser: (a) promptly notifies the selling party of its intention to seek </w:t>
      </w:r>
    </w:p>
    <w:p w14:paraId="4BC171A4" w14:textId="44DE2720" w:rsidR="00B05313" w:rsidRPr="007A0C0F" w:rsidRDefault="00B05313" w:rsidP="00B05313">
      <w:pPr>
        <w:rPr>
          <w:rFonts w:hAnsi="Times New Roman" w:cs="Times New Roman"/>
        </w:rPr>
      </w:pPr>
      <w:r w:rsidRPr="007A0C0F">
        <w:rPr>
          <w:rFonts w:hAnsi="Times New Roman" w:cs="Times New Roman"/>
        </w:rPr>
        <w:t>financing; (b) provides evidence of good faith negotiations with prospective lenders and reasonably credible evidence of likely commitment (including term sheets and written financing proposals); and (c) uses commercially reasonable efforts to obtain such financing. If financing is not obtained within the permitted period, the buyer’s election shall lapse and the mechanics in Section 7.2.4 shall apply.</w:t>
      </w:r>
    </w:p>
    <w:p w14:paraId="57317F5C" w14:textId="198FD7E2" w:rsidR="00B05313" w:rsidRPr="007A0C0F" w:rsidRDefault="00B05313" w:rsidP="00B05313">
      <w:pPr>
        <w:rPr>
          <w:rFonts w:hAnsi="Times New Roman" w:cs="Times New Roman"/>
        </w:rPr>
      </w:pPr>
    </w:p>
    <w:p w14:paraId="20EFE402" w14:textId="77777777" w:rsidR="00B05313" w:rsidRPr="007A0C0F" w:rsidRDefault="00B05313" w:rsidP="00942B0B">
      <w:pPr>
        <w:pStyle w:val="Heading3"/>
        <w:rPr>
          <w:rFonts w:hAnsi="Times New Roman" w:cs="Times New Roman"/>
        </w:rPr>
      </w:pPr>
      <w:bookmarkStart w:id="68" w:name="_Toc212221987"/>
      <w:r w:rsidRPr="007A0C0F">
        <w:rPr>
          <w:rFonts w:hAnsi="Times New Roman" w:cs="Times New Roman"/>
        </w:rPr>
        <w:t>9.5 Adjustments; Apportionments and Closing Accounts</w:t>
      </w:r>
      <w:bookmarkEnd w:id="68"/>
    </w:p>
    <w:p w14:paraId="2E0AF6AC" w14:textId="3E59CA19" w:rsidR="00B05313" w:rsidRPr="007A0C0F" w:rsidRDefault="00B05313" w:rsidP="00B05313">
      <w:pPr>
        <w:rPr>
          <w:rFonts w:hAnsi="Times New Roman" w:cs="Times New Roman"/>
        </w:rPr>
      </w:pPr>
    </w:p>
    <w:p w14:paraId="7851D367" w14:textId="15AB087C" w:rsidR="00B05313" w:rsidRPr="007A0C0F" w:rsidRDefault="00B05313" w:rsidP="00B05313">
      <w:pPr>
        <w:rPr>
          <w:rFonts w:hAnsi="Times New Roman" w:cs="Times New Roman"/>
        </w:rPr>
      </w:pPr>
      <w:r w:rsidRPr="007A0C0F">
        <w:rPr>
          <w:rStyle w:val="Heading4Char"/>
          <w:rFonts w:hAnsi="Times New Roman" w:cs="Times New Roman"/>
        </w:rPr>
        <w:t>9.5.1 Closing Accounts.</w:t>
      </w:r>
      <w:r w:rsidRPr="007A0C0F">
        <w:rPr>
          <w:rFonts w:hAnsi="Times New Roman" w:cs="Times New Roman"/>
        </w:rPr>
        <w:t xml:space="preserve"> In any Transfer, the purchaser and seller shall, unless otherwise agreed in writing, apportion or adjust closing consideration to reflect customary working capital, indebtedness, tax, prepayments and other customary items as of the closing date, with adjustments calculated on the basis and in the manner agreed between the parties or, failing agreement, by reference to the Company’s most recent financial statements and reasonable estimates prepared in good faith.</w:t>
      </w:r>
      <w:r w:rsidRPr="007A0C0F">
        <w:rPr>
          <w:rFonts w:hAnsi="Times New Roman" w:cs="Times New Roman"/>
        </w:rPr>
        <w:br/>
      </w:r>
    </w:p>
    <w:p w14:paraId="7C1256D5" w14:textId="5D7149FF" w:rsidR="00B05313" w:rsidRPr="007A0C0F" w:rsidRDefault="00B05313" w:rsidP="00B05313">
      <w:pPr>
        <w:rPr>
          <w:rFonts w:hAnsi="Times New Roman" w:cs="Times New Roman"/>
        </w:rPr>
      </w:pPr>
      <w:r w:rsidRPr="007A0C0F">
        <w:rPr>
          <w:rStyle w:val="Heading4Char"/>
          <w:rFonts w:hAnsi="Times New Roman" w:cs="Times New Roman"/>
        </w:rPr>
        <w:t xml:space="preserve">9.5.2 Post‑Closing Adjustments. </w:t>
      </w:r>
      <w:r w:rsidRPr="007A0C0F">
        <w:rPr>
          <w:rFonts w:hAnsi="Times New Roman" w:cs="Times New Roman"/>
        </w:rPr>
        <w:t>Any post‑closing adjustments shall be determined within a reasonable period after closing and paid by the party owing the adjustment within thirty (30) days of determination. Disputes as to post‑closing adjustments shall be resolved by the dispute resolution procedure agreed between the parties or, if none, in accordance with Section 14 of this Agreement.</w:t>
      </w:r>
      <w:r w:rsidRPr="007A0C0F">
        <w:rPr>
          <w:rFonts w:hAnsi="Times New Roman" w:cs="Times New Roman"/>
        </w:rPr>
        <w:br/>
      </w:r>
    </w:p>
    <w:p w14:paraId="669A1BF1" w14:textId="77777777" w:rsidR="00B05313" w:rsidRPr="007A0C0F" w:rsidRDefault="00B05313" w:rsidP="00942B0B">
      <w:pPr>
        <w:pStyle w:val="Heading3"/>
        <w:rPr>
          <w:rFonts w:hAnsi="Times New Roman" w:cs="Times New Roman"/>
        </w:rPr>
      </w:pPr>
      <w:bookmarkStart w:id="69" w:name="_Toc212221988"/>
      <w:r w:rsidRPr="007A0C0F">
        <w:rPr>
          <w:rFonts w:hAnsi="Times New Roman" w:cs="Times New Roman"/>
        </w:rPr>
        <w:t>9.6 Remedies for Breach of Transfer Provisions</w:t>
      </w:r>
      <w:bookmarkEnd w:id="69"/>
    </w:p>
    <w:p w14:paraId="412EE26A" w14:textId="5E30AA61" w:rsidR="00B05313" w:rsidRPr="007A0C0F" w:rsidRDefault="00B05313" w:rsidP="00B05313">
      <w:pPr>
        <w:rPr>
          <w:rFonts w:hAnsi="Times New Roman" w:cs="Times New Roman"/>
        </w:rPr>
      </w:pPr>
    </w:p>
    <w:p w14:paraId="3EB0CBA2" w14:textId="77777777" w:rsidR="00B05313" w:rsidRPr="007A0C0F" w:rsidRDefault="00B05313" w:rsidP="00B05313">
      <w:pPr>
        <w:rPr>
          <w:rFonts w:hAnsi="Times New Roman" w:cs="Times New Roman"/>
        </w:rPr>
      </w:pPr>
      <w:r w:rsidRPr="007A0C0F">
        <w:rPr>
          <w:rStyle w:val="Heading4Char"/>
          <w:rFonts w:hAnsi="Times New Roman" w:cs="Times New Roman"/>
        </w:rPr>
        <w:t>9.6.1 Voidness and Repurchase Rights.</w:t>
      </w:r>
      <w:r w:rsidRPr="007A0C0F">
        <w:rPr>
          <w:rFonts w:hAnsi="Times New Roman" w:cs="Times New Roman"/>
        </w:rPr>
        <w:t xml:space="preserve"> Any purported Transfer or Encumbrance of Shares in breach of the transfer restrictions in this Agreement shall be void ab initio. In addition to any other remedy, the Company shall have the option, exercisable within the period specified in Section 6.9, to repurchase the affected Shares at the price and on the terms specified in this Agreement or as determined in accordance with Schedule 5.</w:t>
      </w:r>
    </w:p>
    <w:p w14:paraId="1F80D880" w14:textId="0C0536EA" w:rsidR="00B05313" w:rsidRPr="007A0C0F" w:rsidRDefault="00B05313" w:rsidP="00B05313">
      <w:pPr>
        <w:rPr>
          <w:rFonts w:hAnsi="Times New Roman" w:cs="Times New Roman"/>
        </w:rPr>
      </w:pPr>
    </w:p>
    <w:p w14:paraId="2CFE6764" w14:textId="77777777" w:rsidR="00B05313" w:rsidRPr="007A0C0F" w:rsidRDefault="00B05313" w:rsidP="00B05313">
      <w:pPr>
        <w:rPr>
          <w:rFonts w:hAnsi="Times New Roman" w:cs="Times New Roman"/>
        </w:rPr>
      </w:pPr>
      <w:r w:rsidRPr="007A0C0F">
        <w:rPr>
          <w:rStyle w:val="IntenseQuoteChar"/>
          <w:rFonts w:hAnsi="Times New Roman" w:cs="Times New Roman"/>
        </w:rPr>
        <w:t>9.6.2 Injunctive and Equitable Relief.</w:t>
      </w:r>
      <w:r w:rsidRPr="007A0C0F">
        <w:rPr>
          <w:rFonts w:hAnsi="Times New Roman" w:cs="Times New Roman"/>
        </w:rPr>
        <w:t xml:space="preserve"> The parties acknowledge that a breach of the transfer restrictions, ROFR, Tag‑Along or Drag‑Along provisions may cause irreparable harm for which monetary damages would be an inadequate remedy. Accordingly, in addition to any other remedies available at law or in equity, the Company and the non‑breaching Shareholders shall be entitled to seek injunctive relief and specific performance to enforce transfer restrictions and related provisions without the necessity of proving actual damages or posting bond.</w:t>
      </w:r>
    </w:p>
    <w:p w14:paraId="36D12658" w14:textId="27AD2540" w:rsidR="00B05313" w:rsidRPr="007A0C0F" w:rsidRDefault="00B05313" w:rsidP="00B05313">
      <w:pPr>
        <w:rPr>
          <w:rFonts w:hAnsi="Times New Roman" w:cs="Times New Roman"/>
        </w:rPr>
      </w:pPr>
    </w:p>
    <w:p w14:paraId="1CDA61C8" w14:textId="25A0DF8F" w:rsidR="00B05313" w:rsidRPr="007A0C0F" w:rsidRDefault="00B05313" w:rsidP="00942B0B">
      <w:pPr>
        <w:pStyle w:val="Heading3"/>
        <w:rPr>
          <w:rFonts w:hAnsi="Times New Roman" w:cs="Times New Roman"/>
        </w:rPr>
      </w:pPr>
      <w:bookmarkStart w:id="70" w:name="_Toc212221989"/>
      <w:r w:rsidRPr="007A0C0F">
        <w:rPr>
          <w:rFonts w:hAnsi="Times New Roman" w:cs="Times New Roman"/>
        </w:rPr>
        <w:t>9.7 Miscellaneous Financial Provisions</w:t>
      </w:r>
      <w:bookmarkEnd w:id="70"/>
    </w:p>
    <w:p w14:paraId="00E5F0DB" w14:textId="387AD9D9" w:rsidR="00B05313" w:rsidRPr="007A0C0F" w:rsidRDefault="00B05313" w:rsidP="00B05313">
      <w:pPr>
        <w:rPr>
          <w:rFonts w:hAnsi="Times New Roman" w:cs="Times New Roman"/>
        </w:rPr>
      </w:pPr>
    </w:p>
    <w:p w14:paraId="1055A1B5" w14:textId="77777777" w:rsidR="00B05313" w:rsidRPr="007A0C0F" w:rsidRDefault="00B05313" w:rsidP="00B05313">
      <w:pPr>
        <w:rPr>
          <w:rFonts w:hAnsi="Times New Roman" w:cs="Times New Roman"/>
        </w:rPr>
      </w:pPr>
      <w:r w:rsidRPr="007A0C0F">
        <w:rPr>
          <w:rStyle w:val="IntenseQuoteChar"/>
          <w:rFonts w:hAnsi="Times New Roman" w:cs="Times New Roman"/>
        </w:rPr>
        <w:t>9.7.1 Currency.</w:t>
      </w:r>
      <w:r w:rsidRPr="007A0C0F">
        <w:rPr>
          <w:rFonts w:hAnsi="Times New Roman" w:cs="Times New Roman"/>
        </w:rPr>
        <w:t xml:space="preserve"> All monetary amounts, Purchase Prices, valuations, payments, notices of prices and other financial references in this Agreement shall be expressed and paid in Euros (EUR) unless otherwise agreed in writing by the parties.</w:t>
      </w:r>
    </w:p>
    <w:p w14:paraId="40294D4F" w14:textId="5C042C40" w:rsidR="00B05313" w:rsidRPr="007A0C0F" w:rsidRDefault="00B05313" w:rsidP="00B05313">
      <w:pPr>
        <w:rPr>
          <w:rFonts w:hAnsi="Times New Roman" w:cs="Times New Roman"/>
        </w:rPr>
      </w:pPr>
    </w:p>
    <w:p w14:paraId="0B87A9A7" w14:textId="77777777" w:rsidR="00B05313" w:rsidRPr="007A0C0F" w:rsidRDefault="00B05313" w:rsidP="00B05313">
      <w:pPr>
        <w:rPr>
          <w:rFonts w:hAnsi="Times New Roman" w:cs="Times New Roman"/>
        </w:rPr>
      </w:pPr>
      <w:r w:rsidRPr="007A0C0F">
        <w:rPr>
          <w:rStyle w:val="Heading4Char"/>
          <w:rFonts w:hAnsi="Times New Roman" w:cs="Times New Roman"/>
        </w:rPr>
        <w:t>9.7.2 Interest on Late Payments.</w:t>
      </w:r>
      <w:r w:rsidRPr="007A0C0F">
        <w:rPr>
          <w:rFonts w:hAnsi="Times New Roman" w:cs="Times New Roman"/>
        </w:rPr>
        <w:t xml:space="preserve"> Any amount payable under this Agreement which is not paid when due shall bear interest at the lesser of (a) the rate of five percent (5%) per annum above the European Central Bank main refinancing rate from time to time, and (b) the maximum rate permitted by applicable law, computed daily and compounded monthly, from the due date until payment in full.</w:t>
      </w:r>
    </w:p>
    <w:p w14:paraId="6E8434A5" w14:textId="27228BF6" w:rsidR="00B05313" w:rsidRPr="007A0C0F" w:rsidRDefault="00B05313" w:rsidP="00B05313">
      <w:pPr>
        <w:rPr>
          <w:rFonts w:hAnsi="Times New Roman" w:cs="Times New Roman"/>
        </w:rPr>
      </w:pPr>
    </w:p>
    <w:p w14:paraId="60E49AFF" w14:textId="77777777" w:rsidR="00B05313" w:rsidRPr="007A0C0F" w:rsidRDefault="00B05313" w:rsidP="00B05313">
      <w:pPr>
        <w:rPr>
          <w:rFonts w:hAnsi="Times New Roman" w:cs="Times New Roman"/>
        </w:rPr>
      </w:pPr>
      <w:r w:rsidRPr="007A0C0F">
        <w:rPr>
          <w:rStyle w:val="IntenseQuoteChar"/>
          <w:rFonts w:hAnsi="Times New Roman" w:cs="Times New Roman"/>
        </w:rPr>
        <w:t>9.7.3 Set‑Off.</w:t>
      </w:r>
      <w:r w:rsidRPr="007A0C0F">
        <w:rPr>
          <w:rFonts w:hAnsi="Times New Roman" w:cs="Times New Roman"/>
        </w:rPr>
        <w:t xml:space="preserve"> Unless otherwise agreed in writing, the Company and each Shareholder shall not be entitled to set off any liabilities arising under this Agreement against distributions due under the Articles or any statutory entitlements, except to the extent permitted by applicable law and subject to prior written notice to the other party.</w:t>
      </w:r>
    </w:p>
    <w:p w14:paraId="3D1B089F" w14:textId="4FD3EEA4" w:rsidR="00B05313" w:rsidRPr="007A0C0F" w:rsidRDefault="00B05313" w:rsidP="00B05313">
      <w:pPr>
        <w:rPr>
          <w:rFonts w:hAnsi="Times New Roman" w:cs="Times New Roman"/>
        </w:rPr>
      </w:pPr>
    </w:p>
    <w:p w14:paraId="4E717BB2" w14:textId="1076EF69" w:rsidR="00B05313" w:rsidRPr="007A0C0F" w:rsidRDefault="00B05313" w:rsidP="00B05313">
      <w:pPr>
        <w:rPr>
          <w:rFonts w:hAnsi="Times New Roman" w:cs="Times New Roman"/>
        </w:rPr>
      </w:pPr>
      <w:r w:rsidRPr="007A0C0F">
        <w:rPr>
          <w:rStyle w:val="Heading4Char"/>
          <w:rFonts w:hAnsi="Times New Roman" w:cs="Times New Roman"/>
        </w:rPr>
        <w:t>9.7.4 Bank Accounts and Funds.</w:t>
      </w:r>
      <w:r w:rsidRPr="007A0C0F">
        <w:rPr>
          <w:rFonts w:hAnsi="Times New Roman" w:cs="Times New Roman"/>
        </w:rPr>
        <w:t xml:space="preserve"> The Board shall determine authorized signatories for Company bank accounts and may require dual signatory controls or other safeguards for the payment of material amounts. All funds received in respect of any Share purchase, repurchase or other transaction contemplated by this Agreement shall be paid into the Company’s bank account and applied in accordance with the applicable transaction documents.</w:t>
      </w:r>
      <w:r w:rsidRPr="007A0C0F">
        <w:rPr>
          <w:rFonts w:hAnsi="Times New Roman" w:cs="Times New Roman"/>
        </w:rPr>
        <w:br/>
      </w:r>
    </w:p>
    <w:p w14:paraId="72A3489B" w14:textId="77777777" w:rsidR="00B05313" w:rsidRPr="007A0C0F" w:rsidRDefault="00B05313" w:rsidP="00942B0B">
      <w:pPr>
        <w:pStyle w:val="Heading3"/>
        <w:rPr>
          <w:rFonts w:hAnsi="Times New Roman" w:cs="Times New Roman"/>
        </w:rPr>
      </w:pPr>
      <w:bookmarkStart w:id="71" w:name="_Toc212221990"/>
      <w:r w:rsidRPr="007A0C0F">
        <w:rPr>
          <w:rFonts w:hAnsi="Times New Roman" w:cs="Times New Roman"/>
        </w:rPr>
        <w:t>9.8 Cross‑References and Schedules</w:t>
      </w:r>
      <w:bookmarkEnd w:id="71"/>
    </w:p>
    <w:p w14:paraId="7D25668E" w14:textId="3DCB3CDA" w:rsidR="00B05313" w:rsidRPr="007A0C0F" w:rsidRDefault="00B05313" w:rsidP="00B05313">
      <w:pPr>
        <w:rPr>
          <w:rFonts w:hAnsi="Times New Roman" w:cs="Times New Roman"/>
        </w:rPr>
      </w:pPr>
    </w:p>
    <w:p w14:paraId="37C54669" w14:textId="77777777" w:rsidR="00942B0B" w:rsidRPr="007A0C0F" w:rsidRDefault="00B05313" w:rsidP="00B05313">
      <w:pPr>
        <w:rPr>
          <w:rFonts w:hAnsi="Times New Roman" w:cs="Times New Roman"/>
        </w:rPr>
      </w:pPr>
      <w:r w:rsidRPr="007A0C0F">
        <w:rPr>
          <w:rStyle w:val="Heading4Char"/>
          <w:rFonts w:hAnsi="Times New Roman" w:cs="Times New Roman"/>
        </w:rPr>
        <w:t>9.8.1 Schedules.</w:t>
      </w:r>
      <w:r w:rsidRPr="007A0C0F">
        <w:rPr>
          <w:rFonts w:hAnsi="Times New Roman" w:cs="Times New Roman"/>
        </w:rPr>
        <w:t xml:space="preserve"> The procedures, assumptions and form notices referred to in this Section 9 are further described in the Schedules to this Agreement, including Schedule 3 (Option Plan Summary) and Schedule 5 (Valuation Methodology). To the extent of any inconsistency between this Section 9 and the Schedules, the terms of this Section 9 shall prevail unless the Schedule expressly provides otherwise.</w:t>
      </w:r>
    </w:p>
    <w:p w14:paraId="621F898E" w14:textId="77777777" w:rsidR="00C35F31" w:rsidRPr="007A0C0F" w:rsidRDefault="00C35F31" w:rsidP="00B05313">
      <w:pPr>
        <w:rPr>
          <w:rFonts w:hAnsi="Times New Roman" w:cs="Times New Roman"/>
        </w:rPr>
      </w:pPr>
    </w:p>
    <w:p w14:paraId="7339B4DE" w14:textId="6812E417" w:rsidR="00B05313" w:rsidRPr="007A0C0F" w:rsidRDefault="00B05313" w:rsidP="00942B0B">
      <w:pPr>
        <w:pStyle w:val="Heading3"/>
        <w:rPr>
          <w:rFonts w:hAnsi="Times New Roman" w:cs="Times New Roman"/>
        </w:rPr>
      </w:pPr>
      <w:bookmarkStart w:id="72" w:name="_Toc212221991"/>
      <w:r w:rsidRPr="007A0C0F">
        <w:rPr>
          <w:rFonts w:hAnsi="Times New Roman" w:cs="Times New Roman"/>
        </w:rPr>
        <w:t>9.9 Survival</w:t>
      </w:r>
      <w:bookmarkEnd w:id="72"/>
    </w:p>
    <w:p w14:paraId="1BFD9987" w14:textId="616BB3FC" w:rsidR="00B05313" w:rsidRPr="007A0C0F" w:rsidRDefault="00B05313" w:rsidP="00B05313">
      <w:pPr>
        <w:rPr>
          <w:rFonts w:hAnsi="Times New Roman" w:cs="Times New Roman"/>
        </w:rPr>
      </w:pPr>
      <w:r w:rsidRPr="007A0C0F">
        <w:rPr>
          <w:rFonts w:hAnsi="Times New Roman" w:cs="Times New Roman"/>
        </w:rPr>
        <w:br/>
      </w:r>
      <w:r w:rsidRPr="007A0C0F">
        <w:rPr>
          <w:rStyle w:val="Heading4Char"/>
          <w:rFonts w:hAnsi="Times New Roman" w:cs="Times New Roman"/>
        </w:rPr>
        <w:t>9.9.1 Survival.</w:t>
      </w:r>
      <w:r w:rsidRPr="007A0C0F">
        <w:rPr>
          <w:rFonts w:hAnsi="Times New Roman" w:cs="Times New Roman"/>
        </w:rPr>
        <w:t xml:space="preserve"> The provisions of this Section 9 shall survive any Transfer of Shares and the termination or expiration of this Agreement to the extent necessary to give effect to rights and </w:t>
      </w:r>
      <w:r w:rsidRPr="007A0C0F">
        <w:rPr>
          <w:rFonts w:hAnsi="Times New Roman" w:cs="Times New Roman"/>
        </w:rPr>
        <w:lastRenderedPageBreak/>
        <w:t>obligations arising under this Section, including indemnities, repurchase rights, tax withholding and confidentiality obligations set out or cross‑referenced herein.</w:t>
      </w:r>
    </w:p>
    <w:p w14:paraId="3740772D" w14:textId="0D8C9BE8" w:rsidR="00B05313" w:rsidRPr="007A0C0F" w:rsidRDefault="00B05313" w:rsidP="00B05313">
      <w:pPr>
        <w:rPr>
          <w:rFonts w:hAnsi="Times New Roman" w:cs="Times New Roman"/>
        </w:rPr>
      </w:pPr>
    </w:p>
    <w:p w14:paraId="3F28C267" w14:textId="17140503" w:rsidR="00B05313" w:rsidRPr="007A0C0F" w:rsidRDefault="00942B0B" w:rsidP="00942B0B">
      <w:pPr>
        <w:pStyle w:val="Heading2"/>
        <w:rPr>
          <w:rFonts w:ascii="Times New Roman" w:hAnsi="Times New Roman" w:cs="Times New Roman"/>
        </w:rPr>
      </w:pPr>
      <w:bookmarkStart w:id="73" w:name="_Toc212221992"/>
      <w:r w:rsidRPr="007A0C0F">
        <w:rPr>
          <w:rFonts w:ascii="Times New Roman" w:hAnsi="Times New Roman" w:cs="Times New Roman"/>
        </w:rPr>
        <w:t xml:space="preserve">10. </w:t>
      </w:r>
      <w:r w:rsidR="00B05313" w:rsidRPr="007A0C0F">
        <w:rPr>
          <w:rFonts w:ascii="Times New Roman" w:hAnsi="Times New Roman" w:cs="Times New Roman"/>
        </w:rPr>
        <w:t>Term, Termination and Remedies</w:t>
      </w:r>
      <w:bookmarkEnd w:id="73"/>
    </w:p>
    <w:p w14:paraId="19B6C715" w14:textId="76110546" w:rsidR="00B05313" w:rsidRPr="007A0C0F" w:rsidRDefault="00B05313" w:rsidP="00B05313">
      <w:pPr>
        <w:rPr>
          <w:rFonts w:hAnsi="Times New Roman" w:cs="Times New Roman"/>
        </w:rPr>
      </w:pPr>
    </w:p>
    <w:p w14:paraId="1400260E" w14:textId="77777777" w:rsidR="00B05313" w:rsidRPr="007A0C0F" w:rsidRDefault="00B05313" w:rsidP="00942B0B">
      <w:pPr>
        <w:pStyle w:val="Heading3"/>
        <w:rPr>
          <w:rFonts w:hAnsi="Times New Roman" w:cs="Times New Roman"/>
        </w:rPr>
      </w:pPr>
      <w:bookmarkStart w:id="74" w:name="_Toc212221993"/>
      <w:r w:rsidRPr="007A0C0F">
        <w:rPr>
          <w:rFonts w:hAnsi="Times New Roman" w:cs="Times New Roman"/>
        </w:rPr>
        <w:t>10.1 Term of Agreement</w:t>
      </w:r>
      <w:bookmarkEnd w:id="74"/>
    </w:p>
    <w:p w14:paraId="4EE4963B" w14:textId="23CA8943" w:rsidR="00B05313" w:rsidRPr="007A0C0F" w:rsidRDefault="00B05313" w:rsidP="00B05313">
      <w:pPr>
        <w:rPr>
          <w:rFonts w:hAnsi="Times New Roman" w:cs="Times New Roman"/>
        </w:rPr>
      </w:pPr>
      <w:r w:rsidRPr="007A0C0F">
        <w:rPr>
          <w:rFonts w:hAnsi="Times New Roman" w:cs="Times New Roman"/>
        </w:rPr>
        <w:br/>
      </w:r>
      <w:r w:rsidR="00942B0B" w:rsidRPr="007A0C0F">
        <w:rPr>
          <w:rStyle w:val="Heading4Char"/>
          <w:rFonts w:hAnsi="Times New Roman" w:cs="Times New Roman"/>
        </w:rPr>
        <w:t>10.1.1 Term.</w:t>
      </w:r>
      <w:r w:rsidR="00942B0B" w:rsidRPr="007A0C0F">
        <w:rPr>
          <w:rFonts w:hAnsi="Times New Roman" w:cs="Times New Roman"/>
        </w:rPr>
        <w:t xml:space="preserve"> </w:t>
      </w:r>
      <w:r w:rsidRPr="007A0C0F">
        <w:rPr>
          <w:rFonts w:hAnsi="Times New Roman" w:cs="Times New Roman"/>
        </w:rPr>
        <w:t>This Agreement shall commence on the date on which it is executed by the Parties and, subject to earlier termination in accordance with this Section 10, shall continue in full force and effect until the earlier of: (a) a Qualifying Exit; or (b) the dissolution or winding up of the Company. Notwithstanding the foregoing, specific rights and obligations conferred by this Agreement may be exercised by a Party at any time while this Agreement remains in force.</w:t>
      </w:r>
    </w:p>
    <w:p w14:paraId="32642D67" w14:textId="2C009028" w:rsidR="00B05313" w:rsidRPr="007A0C0F" w:rsidRDefault="00B05313" w:rsidP="00B05313">
      <w:pPr>
        <w:rPr>
          <w:rFonts w:hAnsi="Times New Roman" w:cs="Times New Roman"/>
        </w:rPr>
      </w:pPr>
    </w:p>
    <w:p w14:paraId="482E8556" w14:textId="77777777" w:rsidR="00B05313" w:rsidRPr="007A0C0F" w:rsidRDefault="00B05313" w:rsidP="00942B0B">
      <w:pPr>
        <w:pStyle w:val="Heading3"/>
        <w:rPr>
          <w:rFonts w:hAnsi="Times New Roman" w:cs="Times New Roman"/>
        </w:rPr>
      </w:pPr>
      <w:bookmarkStart w:id="75" w:name="_Toc212221994"/>
      <w:r w:rsidRPr="007A0C0F">
        <w:rPr>
          <w:rFonts w:hAnsi="Times New Roman" w:cs="Times New Roman"/>
        </w:rPr>
        <w:t>10.2 Termination Events</w:t>
      </w:r>
      <w:bookmarkEnd w:id="75"/>
    </w:p>
    <w:p w14:paraId="034F02E7" w14:textId="1DD4A71F" w:rsidR="00B05313" w:rsidRPr="007A0C0F" w:rsidRDefault="00B05313" w:rsidP="00B05313">
      <w:pPr>
        <w:rPr>
          <w:rFonts w:hAnsi="Times New Roman" w:cs="Times New Roman"/>
        </w:rPr>
      </w:pPr>
      <w:r w:rsidRPr="007A0C0F">
        <w:rPr>
          <w:rFonts w:hAnsi="Times New Roman" w:cs="Times New Roman"/>
        </w:rPr>
        <w:br/>
      </w:r>
      <w:r w:rsidR="00942B0B" w:rsidRPr="007A0C0F">
        <w:rPr>
          <w:rStyle w:val="Heading4Char"/>
          <w:rFonts w:hAnsi="Times New Roman" w:cs="Times New Roman"/>
        </w:rPr>
        <w:t>10.2.1 Termination Events.</w:t>
      </w:r>
      <w:r w:rsidR="00942B0B" w:rsidRPr="007A0C0F">
        <w:rPr>
          <w:rFonts w:hAnsi="Times New Roman" w:cs="Times New Roman"/>
        </w:rPr>
        <w:t xml:space="preserve"> </w:t>
      </w:r>
      <w:r w:rsidRPr="007A0C0F">
        <w:rPr>
          <w:rFonts w:hAnsi="Times New Roman" w:cs="Times New Roman"/>
        </w:rPr>
        <w:t>This Agreement may be terminated prior to a Qualifying Exit only: (a) by written agreement of the Company and Shareholders holding at least seventy‑five percent (75%) of the outstanding Shares; (b) by reason of the dissolution, winding up or bankruptcy of the Company; (c) by unanimous written agreement of all Shareholders to terminate this Agreement; or (d) as to a particular Party, upon that Party ceasing to hold any Shares and having no continuing obligations under any other provision of this Agreement (provided that such Party has complied with all transfer and repurchase procedures and delivered any required deeds of release).</w:t>
      </w:r>
    </w:p>
    <w:p w14:paraId="092F08A0" w14:textId="021C1C8B" w:rsidR="00B05313" w:rsidRPr="007A0C0F" w:rsidRDefault="00B05313" w:rsidP="00B05313">
      <w:pPr>
        <w:rPr>
          <w:rFonts w:hAnsi="Times New Roman" w:cs="Times New Roman"/>
        </w:rPr>
      </w:pPr>
    </w:p>
    <w:p w14:paraId="6C6A9826" w14:textId="77777777" w:rsidR="00B05313" w:rsidRPr="007A0C0F" w:rsidRDefault="00B05313" w:rsidP="00942B0B">
      <w:pPr>
        <w:pStyle w:val="Heading3"/>
        <w:rPr>
          <w:rFonts w:hAnsi="Times New Roman" w:cs="Times New Roman"/>
        </w:rPr>
      </w:pPr>
      <w:bookmarkStart w:id="76" w:name="_Toc212221995"/>
      <w:r w:rsidRPr="007A0C0F">
        <w:rPr>
          <w:rFonts w:hAnsi="Times New Roman" w:cs="Times New Roman"/>
        </w:rPr>
        <w:t>10.3 Events of Default</w:t>
      </w:r>
      <w:bookmarkEnd w:id="76"/>
    </w:p>
    <w:p w14:paraId="505BD937" w14:textId="0B7FB087" w:rsidR="00B05313" w:rsidRPr="007A0C0F" w:rsidRDefault="00B05313" w:rsidP="00B05313">
      <w:pPr>
        <w:rPr>
          <w:rFonts w:hAnsi="Times New Roman" w:cs="Times New Roman"/>
        </w:rPr>
      </w:pPr>
    </w:p>
    <w:p w14:paraId="7817C066" w14:textId="7E94C74D" w:rsidR="00942B0B" w:rsidRPr="007A0C0F" w:rsidRDefault="00942B0B" w:rsidP="00942B0B">
      <w:pPr>
        <w:pStyle w:val="Heading4"/>
        <w:rPr>
          <w:rFonts w:hAnsi="Times New Roman" w:cs="Times New Roman"/>
        </w:rPr>
      </w:pPr>
      <w:r w:rsidRPr="007A0C0F">
        <w:rPr>
          <w:rFonts w:hAnsi="Times New Roman" w:cs="Times New Roman"/>
        </w:rPr>
        <w:t>10.3.1 Definition.</w:t>
      </w:r>
    </w:p>
    <w:p w14:paraId="0C444CE2" w14:textId="5FEF9914" w:rsidR="00B05313" w:rsidRPr="007A0C0F" w:rsidRDefault="00B05313" w:rsidP="00B05313">
      <w:pPr>
        <w:rPr>
          <w:rFonts w:hAnsi="Times New Roman" w:cs="Times New Roman"/>
        </w:rPr>
      </w:pPr>
      <w:r w:rsidRPr="007A0C0F">
        <w:rPr>
          <w:rFonts w:hAnsi="Times New Roman" w:cs="Times New Roman"/>
        </w:rPr>
        <w:t>(a) An "Event of Default" shall occur if a Party: (</w:t>
      </w:r>
      <w:proofErr w:type="spellStart"/>
      <w:r w:rsidRPr="007A0C0F">
        <w:rPr>
          <w:rFonts w:hAnsi="Times New Roman" w:cs="Times New Roman"/>
        </w:rPr>
        <w:t>i</w:t>
      </w:r>
      <w:proofErr w:type="spellEnd"/>
      <w:r w:rsidRPr="007A0C0F">
        <w:rPr>
          <w:rFonts w:hAnsi="Times New Roman" w:cs="Times New Roman"/>
        </w:rPr>
        <w:t>) materially breaches any provision of this Agreement (including without limitation any unauthorized Transfer in breach of Section 6); (ii) fails to cure any material breach within thirty (30) days after receipt of written notice specifying the breach and requiring remedy; (iii) becomes insolvent or is subject to bankruptcy, insolvency or similar proceedings; or (iv) is in material violation of any representation, warranty or covenant that would reasonably be expected to have a Material Adverse Effect on the Company.</w:t>
      </w:r>
      <w:r w:rsidRPr="007A0C0F">
        <w:rPr>
          <w:rFonts w:hAnsi="Times New Roman" w:cs="Times New Roman"/>
        </w:rPr>
        <w:br/>
      </w:r>
    </w:p>
    <w:p w14:paraId="3346440F" w14:textId="77777777" w:rsidR="00B05313" w:rsidRPr="007A0C0F" w:rsidRDefault="00B05313" w:rsidP="00B05313">
      <w:pPr>
        <w:rPr>
          <w:rFonts w:hAnsi="Times New Roman" w:cs="Times New Roman"/>
        </w:rPr>
      </w:pPr>
      <w:r w:rsidRPr="007A0C0F">
        <w:rPr>
          <w:rFonts w:hAnsi="Times New Roman" w:cs="Times New Roman"/>
        </w:rPr>
        <w:t>(b) If an Event of Default is capable of remedy, the non‑defaulting Party shall give written notice to the defaulting Party identifying the Event of Default and requiring remedy within the cure period set out in clause (a)(ii). If the default is not remedied within such cure period, the non‑defaulting Party shall be entitled to exercise any remedies available under this Agreement, at law or in equity.</w:t>
      </w:r>
    </w:p>
    <w:p w14:paraId="29ADB1A4" w14:textId="2CAED780" w:rsidR="00B05313" w:rsidRPr="007A0C0F" w:rsidRDefault="00B05313" w:rsidP="00B05313">
      <w:pPr>
        <w:rPr>
          <w:rFonts w:hAnsi="Times New Roman" w:cs="Times New Roman"/>
        </w:rPr>
      </w:pPr>
    </w:p>
    <w:p w14:paraId="0784B148" w14:textId="77777777" w:rsidR="00B05313" w:rsidRPr="007A0C0F" w:rsidRDefault="00B05313" w:rsidP="00942B0B">
      <w:pPr>
        <w:pStyle w:val="Heading3"/>
        <w:rPr>
          <w:rFonts w:hAnsi="Times New Roman" w:cs="Times New Roman"/>
        </w:rPr>
      </w:pPr>
      <w:bookmarkStart w:id="77" w:name="_Toc212221996"/>
      <w:r w:rsidRPr="007A0C0F">
        <w:rPr>
          <w:rFonts w:hAnsi="Times New Roman" w:cs="Times New Roman"/>
        </w:rPr>
        <w:lastRenderedPageBreak/>
        <w:t>10.4 Remedies on Default; Repurchase Rights</w:t>
      </w:r>
      <w:bookmarkEnd w:id="77"/>
    </w:p>
    <w:p w14:paraId="0891BC53" w14:textId="4695F8D1" w:rsidR="00B05313" w:rsidRPr="007A0C0F" w:rsidRDefault="00B05313" w:rsidP="00B05313">
      <w:pPr>
        <w:rPr>
          <w:rFonts w:hAnsi="Times New Roman" w:cs="Times New Roman"/>
        </w:rPr>
      </w:pPr>
    </w:p>
    <w:p w14:paraId="35BC75C5" w14:textId="1C352FDB" w:rsidR="00942B0B" w:rsidRPr="007A0C0F" w:rsidRDefault="00942B0B" w:rsidP="00942B0B">
      <w:pPr>
        <w:pStyle w:val="Heading4"/>
        <w:rPr>
          <w:rFonts w:hAnsi="Times New Roman" w:cs="Times New Roman"/>
        </w:rPr>
      </w:pPr>
      <w:r w:rsidRPr="007A0C0F">
        <w:rPr>
          <w:rFonts w:hAnsi="Times New Roman" w:cs="Times New Roman"/>
        </w:rPr>
        <w:t>10.4.1 Rights.</w:t>
      </w:r>
    </w:p>
    <w:p w14:paraId="453B3EF4" w14:textId="027743C5" w:rsidR="00B05313" w:rsidRPr="007A0C0F" w:rsidRDefault="00B05313" w:rsidP="00B05313">
      <w:pPr>
        <w:rPr>
          <w:rFonts w:hAnsi="Times New Roman" w:cs="Times New Roman"/>
        </w:rPr>
      </w:pPr>
      <w:r w:rsidRPr="007A0C0F">
        <w:rPr>
          <w:rFonts w:hAnsi="Times New Roman" w:cs="Times New Roman"/>
        </w:rPr>
        <w:t>(a) Remedies Cumulative. Except as otherwise expressly provided herein, the remedies provided in this Agreement are cumulative and in addition to any other remedies available at law or in equity.</w:t>
      </w:r>
      <w:r w:rsidRPr="007A0C0F">
        <w:rPr>
          <w:rFonts w:hAnsi="Times New Roman" w:cs="Times New Roman"/>
        </w:rPr>
        <w:br/>
      </w:r>
    </w:p>
    <w:p w14:paraId="0CEAEA0A" w14:textId="77777777" w:rsidR="00B05313" w:rsidRPr="007A0C0F" w:rsidRDefault="00B05313" w:rsidP="00B05313">
      <w:pPr>
        <w:rPr>
          <w:rFonts w:hAnsi="Times New Roman" w:cs="Times New Roman"/>
        </w:rPr>
      </w:pPr>
      <w:r w:rsidRPr="007A0C0F">
        <w:rPr>
          <w:rFonts w:hAnsi="Times New Roman" w:cs="Times New Roman"/>
        </w:rPr>
        <w:t>(b) Repurchase on Breach. If a Shareholder commits a material breach of this Agreement (including an unauthorized Transfer) and such breach is not remedied within thirty (30) days after written notice, the Company and/or the non‑breaching Shareholders shall have the right, in their election, to require the disposition or repurchase of the Shares held by the breaching Party. The price for any such repurchase shall be the fair market value determined in accordance with the valuation methodology set out in Schedule 5, unless the Parties agree otherwise in writing. Repurchase completion, payment terms and closing mechanics shall follow the procedures in Section 6.8 (Transfer procedure, notices and valuation) and, where applicable, Section 7 (Buy‑Sell/Shotgun) to the extent consistent with effecting the repurchase.</w:t>
      </w:r>
    </w:p>
    <w:p w14:paraId="2B213B7B" w14:textId="05D08F3A" w:rsidR="00B05313" w:rsidRPr="007A0C0F" w:rsidRDefault="00B05313" w:rsidP="00B05313">
      <w:pPr>
        <w:rPr>
          <w:rFonts w:hAnsi="Times New Roman" w:cs="Times New Roman"/>
        </w:rPr>
      </w:pPr>
    </w:p>
    <w:p w14:paraId="34F399DA" w14:textId="77777777" w:rsidR="00B05313" w:rsidRPr="007A0C0F" w:rsidRDefault="00B05313" w:rsidP="00B05313">
      <w:pPr>
        <w:rPr>
          <w:rFonts w:hAnsi="Times New Roman" w:cs="Times New Roman"/>
        </w:rPr>
      </w:pPr>
      <w:r w:rsidRPr="007A0C0F">
        <w:rPr>
          <w:rFonts w:hAnsi="Times New Roman" w:cs="Times New Roman"/>
        </w:rPr>
        <w:t>(c) Voidness and Unwind. Any purported Transfer in contravention of this Agreement shall be void and of no effect ab initio and the Company shall be entitled to take steps to unwind the Transfer, refuse to register any transfer, and seek injunctive or other equitable relief to prevent continued breach.</w:t>
      </w:r>
    </w:p>
    <w:p w14:paraId="00621492" w14:textId="2D135A52" w:rsidR="00B05313" w:rsidRPr="007A0C0F" w:rsidRDefault="00B05313" w:rsidP="00B05313">
      <w:pPr>
        <w:rPr>
          <w:rFonts w:hAnsi="Times New Roman" w:cs="Times New Roman"/>
        </w:rPr>
      </w:pPr>
    </w:p>
    <w:p w14:paraId="6D16F55C" w14:textId="065EE8D7" w:rsidR="00B05313" w:rsidRPr="007A0C0F" w:rsidRDefault="00B05313" w:rsidP="00B05313">
      <w:pPr>
        <w:rPr>
          <w:rFonts w:hAnsi="Times New Roman" w:cs="Times New Roman"/>
        </w:rPr>
      </w:pPr>
      <w:r w:rsidRPr="007A0C0F">
        <w:rPr>
          <w:rFonts w:hAnsi="Times New Roman" w:cs="Times New Roman"/>
        </w:rPr>
        <w:t>(d) Specific Performance and Injunctive Relief. Each Party acknowledges that a breach of certain provisions of this Agreement (including transfer restrictions, confidentiality obligations and IP assignment obligations) may cause irreparable harm to the Company and the Shareholders, and that monetary damages may be an inadequate remedy. Accordingly, in addition to any other remedy, the non‑breaching Party shall be entitled to seek injunctive relief, specific performance and other equitable remedies without the requirement to post a bond or other security.</w:t>
      </w:r>
    </w:p>
    <w:p w14:paraId="24CFAC48" w14:textId="02173CBA" w:rsidR="00B05313" w:rsidRPr="007A0C0F" w:rsidRDefault="00B05313" w:rsidP="00B05313">
      <w:pPr>
        <w:rPr>
          <w:rFonts w:hAnsi="Times New Roman" w:cs="Times New Roman"/>
        </w:rPr>
      </w:pPr>
    </w:p>
    <w:p w14:paraId="4E11022C" w14:textId="77777777" w:rsidR="00B05313" w:rsidRPr="007A0C0F" w:rsidRDefault="00B05313" w:rsidP="00942B0B">
      <w:pPr>
        <w:pStyle w:val="Heading3"/>
        <w:rPr>
          <w:rFonts w:hAnsi="Times New Roman" w:cs="Times New Roman"/>
        </w:rPr>
      </w:pPr>
      <w:bookmarkStart w:id="78" w:name="_Toc212221997"/>
      <w:r w:rsidRPr="007A0C0F">
        <w:rPr>
          <w:rFonts w:hAnsi="Times New Roman" w:cs="Times New Roman"/>
        </w:rPr>
        <w:t>10.5 Consequences of Termination</w:t>
      </w:r>
      <w:bookmarkEnd w:id="78"/>
    </w:p>
    <w:p w14:paraId="233ADCFB" w14:textId="77777777" w:rsidR="00942B0B" w:rsidRPr="007A0C0F" w:rsidRDefault="00942B0B" w:rsidP="00B05313">
      <w:pPr>
        <w:rPr>
          <w:rFonts w:hAnsi="Times New Roman" w:cs="Times New Roman"/>
        </w:rPr>
      </w:pPr>
    </w:p>
    <w:p w14:paraId="7D8D3EC7" w14:textId="4FD6CEA4" w:rsidR="00B05313" w:rsidRPr="007A0C0F" w:rsidRDefault="00942B0B" w:rsidP="00942B0B">
      <w:pPr>
        <w:pStyle w:val="Heading4"/>
        <w:rPr>
          <w:rFonts w:hAnsi="Times New Roman" w:cs="Times New Roman"/>
        </w:rPr>
      </w:pPr>
      <w:r w:rsidRPr="007A0C0F">
        <w:rPr>
          <w:rFonts w:hAnsi="Times New Roman" w:cs="Times New Roman"/>
        </w:rPr>
        <w:t>10.5.1 Consequences.</w:t>
      </w:r>
    </w:p>
    <w:p w14:paraId="2EAE4E9B" w14:textId="77777777" w:rsidR="00B05313" w:rsidRPr="007A0C0F" w:rsidRDefault="00B05313" w:rsidP="00B05313">
      <w:pPr>
        <w:rPr>
          <w:rFonts w:hAnsi="Times New Roman" w:cs="Times New Roman"/>
        </w:rPr>
      </w:pPr>
      <w:r w:rsidRPr="007A0C0F">
        <w:rPr>
          <w:rFonts w:hAnsi="Times New Roman" w:cs="Times New Roman"/>
        </w:rPr>
        <w:t>(a) Accrued Rights. Termination shall not affect accrued rights and liabilities of any Party as at the date of termination.</w:t>
      </w:r>
    </w:p>
    <w:p w14:paraId="700A62F4" w14:textId="0DDA8487" w:rsidR="00B05313" w:rsidRPr="007A0C0F" w:rsidRDefault="00B05313" w:rsidP="00B05313">
      <w:pPr>
        <w:rPr>
          <w:rFonts w:hAnsi="Times New Roman" w:cs="Times New Roman"/>
        </w:rPr>
      </w:pPr>
    </w:p>
    <w:p w14:paraId="14523D36" w14:textId="7EC25672" w:rsidR="00B05313" w:rsidRPr="007A0C0F" w:rsidRDefault="00B05313" w:rsidP="00B05313">
      <w:pPr>
        <w:rPr>
          <w:rFonts w:hAnsi="Times New Roman" w:cs="Times New Roman"/>
        </w:rPr>
      </w:pPr>
      <w:r w:rsidRPr="007A0C0F">
        <w:rPr>
          <w:rFonts w:hAnsi="Times New Roman" w:cs="Times New Roman"/>
        </w:rPr>
        <w:t>(b) Survival. The provisions of this Agreement which by their nature are intended to survive termination shall continue in full force and effect, including but not limited to: confidentiality (Section 8), intellectual property assignment (Section 8), indemnities and representations and warranties (Section 10) to the extent they relate to matters prior to termination, restrictions on transfer and remedies for unauthorized transfers (Sections 6 and 9), tax and accounting obligations (Section 11), and dispute resolution (Section 14).</w:t>
      </w:r>
      <w:r w:rsidRPr="007A0C0F">
        <w:rPr>
          <w:rFonts w:hAnsi="Times New Roman" w:cs="Times New Roman"/>
        </w:rPr>
        <w:br/>
      </w:r>
    </w:p>
    <w:p w14:paraId="3202EAE1" w14:textId="77777777" w:rsidR="00B05313" w:rsidRPr="007A0C0F" w:rsidRDefault="00B05313" w:rsidP="00B05313">
      <w:pPr>
        <w:rPr>
          <w:rFonts w:hAnsi="Times New Roman" w:cs="Times New Roman"/>
        </w:rPr>
      </w:pPr>
      <w:r w:rsidRPr="007A0C0F">
        <w:rPr>
          <w:rFonts w:hAnsi="Times New Roman" w:cs="Times New Roman"/>
        </w:rPr>
        <w:lastRenderedPageBreak/>
        <w:t>(c) Post‑Termination Repurchase and Enforcement. Where termination arises as a result of a breach giving rise to a repurchase right, the Company and the non‑breaching Shareholders may complete the repurchase in accordance with Section 10.4 and Section 6.8 and may pursue any other remedies available at law or in equity to enforce rights under this Agreement.</w:t>
      </w:r>
    </w:p>
    <w:p w14:paraId="34F97E4C" w14:textId="007B50B3" w:rsidR="00B05313" w:rsidRPr="007A0C0F" w:rsidRDefault="00B05313" w:rsidP="00B05313">
      <w:pPr>
        <w:rPr>
          <w:rFonts w:hAnsi="Times New Roman" w:cs="Times New Roman"/>
        </w:rPr>
      </w:pPr>
    </w:p>
    <w:p w14:paraId="626F0B2A" w14:textId="77777777" w:rsidR="00B05313" w:rsidRPr="007A0C0F" w:rsidRDefault="00B05313" w:rsidP="00942B0B">
      <w:pPr>
        <w:pStyle w:val="Heading3"/>
        <w:rPr>
          <w:rFonts w:hAnsi="Times New Roman" w:cs="Times New Roman"/>
        </w:rPr>
      </w:pPr>
      <w:bookmarkStart w:id="79" w:name="_Toc212221998"/>
      <w:r w:rsidRPr="007A0C0F">
        <w:rPr>
          <w:rFonts w:hAnsi="Times New Roman" w:cs="Times New Roman"/>
        </w:rPr>
        <w:t>10.6 Termination in Connection with a Qualifying Exit</w:t>
      </w:r>
      <w:bookmarkEnd w:id="79"/>
    </w:p>
    <w:p w14:paraId="590C3721" w14:textId="7A4931F8" w:rsidR="00B05313" w:rsidRPr="007A0C0F" w:rsidRDefault="00B05313" w:rsidP="00942B0B">
      <w:pPr>
        <w:rPr>
          <w:rFonts w:hAnsi="Times New Roman" w:cs="Times New Roman"/>
        </w:rPr>
      </w:pPr>
      <w:r w:rsidRPr="007A0C0F">
        <w:rPr>
          <w:rFonts w:hAnsi="Times New Roman" w:cs="Times New Roman"/>
        </w:rPr>
        <w:br/>
      </w:r>
      <w:r w:rsidR="00942B0B" w:rsidRPr="007A0C0F">
        <w:rPr>
          <w:rStyle w:val="Heading4Char"/>
          <w:rFonts w:hAnsi="Times New Roman" w:cs="Times New Roman"/>
        </w:rPr>
        <w:t>10.6.1 Event of a Qualifying Exit.</w:t>
      </w:r>
      <w:r w:rsidR="00942B0B" w:rsidRPr="007A0C0F">
        <w:rPr>
          <w:rFonts w:hAnsi="Times New Roman" w:cs="Times New Roman"/>
        </w:rPr>
        <w:t xml:space="preserve"> In the event of a Qualifying Exit, this Agreement shall terminate automatically as to the continuing governing regime between the Parties only if and to the extent that the purchaser or surviving entity expressly assumes in writing the material obligations of the Company and the Shareholders under this Agreement that are necessary to preserve the commercial intent of the Parties. If the purchaser or surviving entity does not so assume such obligations, the provisions of this Agreement necessary to give effect to the Parties' rights and obligations in connection with the Qualifying Exit (including any post‑closing indemnities, escrow arrangements or adjustments) shall remain in force until finally discharged.</w:t>
      </w:r>
      <w:r w:rsidR="00942B0B" w:rsidRPr="007A0C0F">
        <w:rPr>
          <w:rFonts w:hAnsi="Times New Roman" w:cs="Times New Roman"/>
        </w:rPr>
        <w:br/>
      </w:r>
    </w:p>
    <w:p w14:paraId="30F985D6" w14:textId="0F4462B9" w:rsidR="00B05313" w:rsidRPr="007A0C0F" w:rsidRDefault="00B05313" w:rsidP="00942B0B">
      <w:pPr>
        <w:pStyle w:val="Heading3"/>
        <w:rPr>
          <w:rFonts w:hAnsi="Times New Roman" w:cs="Times New Roman"/>
        </w:rPr>
      </w:pPr>
      <w:bookmarkStart w:id="80" w:name="_Toc212221999"/>
      <w:r w:rsidRPr="007A0C0F">
        <w:rPr>
          <w:rFonts w:hAnsi="Times New Roman" w:cs="Times New Roman"/>
        </w:rPr>
        <w:t>10.7 Interim and Emergency Relief</w:t>
      </w:r>
      <w:bookmarkEnd w:id="80"/>
      <w:r w:rsidRPr="007A0C0F">
        <w:rPr>
          <w:rFonts w:hAnsi="Times New Roman" w:cs="Times New Roman"/>
        </w:rPr>
        <w:br/>
      </w:r>
    </w:p>
    <w:p w14:paraId="6E206CFF" w14:textId="0C408981" w:rsidR="00B05313" w:rsidRPr="007A0C0F" w:rsidRDefault="00942B0B" w:rsidP="00B05313">
      <w:pPr>
        <w:rPr>
          <w:rFonts w:hAnsi="Times New Roman" w:cs="Times New Roman"/>
        </w:rPr>
      </w:pPr>
      <w:r w:rsidRPr="007A0C0F">
        <w:rPr>
          <w:rStyle w:val="IntenseQuoteChar"/>
          <w:rFonts w:hAnsi="Times New Roman" w:cs="Times New Roman"/>
        </w:rPr>
        <w:t>10.7.1 The Party’s right.</w:t>
      </w:r>
      <w:r w:rsidRPr="007A0C0F">
        <w:rPr>
          <w:rFonts w:hAnsi="Times New Roman" w:cs="Times New Roman"/>
        </w:rPr>
        <w:t xml:space="preserve"> The </w:t>
      </w:r>
      <w:r w:rsidR="00B05313" w:rsidRPr="007A0C0F">
        <w:rPr>
          <w:rFonts w:hAnsi="Times New Roman" w:cs="Times New Roman"/>
        </w:rPr>
        <w:t>Termination of this Agreement shall not limit any Party’s right to seek interim or emergency injunctive or other equitable relief from a court of competent jurisdiction where necessary to preserve rights, prevent irreparable harm or protect confidential information pending final resolution of any dispute under Section 14.</w:t>
      </w:r>
      <w:r w:rsidR="00B05313" w:rsidRPr="007A0C0F">
        <w:rPr>
          <w:rFonts w:hAnsi="Times New Roman" w:cs="Times New Roman"/>
        </w:rPr>
        <w:br/>
      </w:r>
    </w:p>
    <w:p w14:paraId="6D0270AA" w14:textId="77777777" w:rsidR="00B05313" w:rsidRPr="007A0C0F" w:rsidRDefault="00B05313" w:rsidP="00942B0B">
      <w:pPr>
        <w:pStyle w:val="Heading3"/>
        <w:rPr>
          <w:rFonts w:hAnsi="Times New Roman" w:cs="Times New Roman"/>
        </w:rPr>
      </w:pPr>
      <w:bookmarkStart w:id="81" w:name="_Toc212222000"/>
      <w:r w:rsidRPr="007A0C0F">
        <w:rPr>
          <w:rFonts w:hAnsi="Times New Roman" w:cs="Times New Roman"/>
        </w:rPr>
        <w:t>10.8 Remedies for Vesting and Forfeiture Breaches</w:t>
      </w:r>
      <w:bookmarkEnd w:id="81"/>
    </w:p>
    <w:p w14:paraId="11A91788" w14:textId="64629EFD" w:rsidR="00B05313" w:rsidRPr="007A0C0F" w:rsidRDefault="00B05313" w:rsidP="00942B0B">
      <w:pPr>
        <w:pStyle w:val="Heading4"/>
        <w:rPr>
          <w:rFonts w:hAnsi="Times New Roman" w:cs="Times New Roman"/>
        </w:rPr>
      </w:pPr>
      <w:r w:rsidRPr="007A0C0F">
        <w:rPr>
          <w:rFonts w:hAnsi="Times New Roman" w:cs="Times New Roman"/>
        </w:rPr>
        <w:br/>
      </w:r>
      <w:r w:rsidR="00942B0B" w:rsidRPr="007A0C0F">
        <w:rPr>
          <w:rFonts w:hAnsi="Times New Roman" w:cs="Times New Roman"/>
        </w:rPr>
        <w:t>10.8.1 Remedies for Breaches.</w:t>
      </w:r>
    </w:p>
    <w:p w14:paraId="1EF873EE" w14:textId="77777777" w:rsidR="00B05313" w:rsidRPr="007A0C0F" w:rsidRDefault="00B05313" w:rsidP="00B05313">
      <w:pPr>
        <w:rPr>
          <w:rFonts w:hAnsi="Times New Roman" w:cs="Times New Roman"/>
        </w:rPr>
      </w:pPr>
      <w:r w:rsidRPr="007A0C0F">
        <w:rPr>
          <w:rFonts w:hAnsi="Times New Roman" w:cs="Times New Roman"/>
        </w:rPr>
        <w:t>(a) Company Repurchase Right. In the event of any breach of the vesting, forfeiture or repurchase provisions in Section 4, the Company shall have the right to repurchase the relevant unvested or forfeited Shares at the original issue price or such other price as is provided in this Agreement or the applicable award agreement. Such repurchase right shall be exercisable in accordance with the procedures in Section 6.8 and Section 12.5 and shall be in addition to any other remedies available at law or in equity.</w:t>
      </w:r>
    </w:p>
    <w:p w14:paraId="3C843BCA" w14:textId="22E7CAA5" w:rsidR="00B05313" w:rsidRPr="007A0C0F" w:rsidRDefault="00B05313" w:rsidP="00B05313">
      <w:pPr>
        <w:rPr>
          <w:rFonts w:hAnsi="Times New Roman" w:cs="Times New Roman"/>
        </w:rPr>
      </w:pPr>
    </w:p>
    <w:p w14:paraId="09CEE5F8" w14:textId="6EECE646" w:rsidR="00B05313" w:rsidRPr="007A0C0F" w:rsidRDefault="00B05313" w:rsidP="00B05313">
      <w:pPr>
        <w:rPr>
          <w:rFonts w:hAnsi="Times New Roman" w:cs="Times New Roman"/>
        </w:rPr>
      </w:pPr>
      <w:r w:rsidRPr="007A0C0F">
        <w:rPr>
          <w:rFonts w:hAnsi="Times New Roman" w:cs="Times New Roman"/>
        </w:rPr>
        <w:t>(b) Adjustment to Option and Share Records. The Company shall be entitled to make such adjustments to its share register, Option records and any relevant securities as are necessary to reflect forfeiture, repurchase or correction of ownership resulting from breaches of vesting or related provisions.</w:t>
      </w:r>
      <w:r w:rsidRPr="007A0C0F">
        <w:rPr>
          <w:rFonts w:hAnsi="Times New Roman" w:cs="Times New Roman"/>
        </w:rPr>
        <w:br/>
      </w:r>
    </w:p>
    <w:p w14:paraId="61590221" w14:textId="77777777" w:rsidR="00B05313" w:rsidRPr="007A0C0F" w:rsidRDefault="00B05313" w:rsidP="00942B0B">
      <w:pPr>
        <w:pStyle w:val="Heading3"/>
        <w:rPr>
          <w:rFonts w:hAnsi="Times New Roman" w:cs="Times New Roman"/>
        </w:rPr>
      </w:pPr>
      <w:bookmarkStart w:id="82" w:name="_Toc212222001"/>
      <w:r w:rsidRPr="007A0C0F">
        <w:rPr>
          <w:rFonts w:hAnsi="Times New Roman" w:cs="Times New Roman"/>
        </w:rPr>
        <w:t>10.9 Notification and Mitigation</w:t>
      </w:r>
      <w:bookmarkEnd w:id="82"/>
    </w:p>
    <w:p w14:paraId="3BC81DA8" w14:textId="4D8CE90D" w:rsidR="00B05313" w:rsidRPr="007A0C0F" w:rsidRDefault="00B05313" w:rsidP="00B05313">
      <w:pPr>
        <w:rPr>
          <w:rFonts w:hAnsi="Times New Roman" w:cs="Times New Roman"/>
        </w:rPr>
      </w:pPr>
      <w:r w:rsidRPr="007A0C0F">
        <w:rPr>
          <w:rFonts w:hAnsi="Times New Roman" w:cs="Times New Roman"/>
        </w:rPr>
        <w:br/>
      </w:r>
      <w:r w:rsidR="00942B0B" w:rsidRPr="007A0C0F">
        <w:rPr>
          <w:rStyle w:val="IntenseQuoteChar"/>
          <w:rFonts w:hAnsi="Times New Roman" w:cs="Times New Roman"/>
        </w:rPr>
        <w:t>10.9.1 Mitigation.</w:t>
      </w:r>
      <w:r w:rsidR="00942B0B" w:rsidRPr="007A0C0F">
        <w:rPr>
          <w:rFonts w:hAnsi="Times New Roman" w:cs="Times New Roman"/>
        </w:rPr>
        <w:t xml:space="preserve"> </w:t>
      </w:r>
      <w:r w:rsidRPr="007A0C0F">
        <w:rPr>
          <w:rFonts w:hAnsi="Times New Roman" w:cs="Times New Roman"/>
        </w:rPr>
        <w:t xml:space="preserve">A Party seeking to exercise remedies under this Section 10 shall provide prompt written notice to the affected Party specifying the basis for the exercise of remedies. The Parties shall use commercially reasonable efforts to mitigate any loss or damage arising from the </w:t>
      </w:r>
      <w:r w:rsidRPr="007A0C0F">
        <w:rPr>
          <w:rFonts w:hAnsi="Times New Roman" w:cs="Times New Roman"/>
        </w:rPr>
        <w:lastRenderedPageBreak/>
        <w:t>Event of Default and to cooperate in good faith to effect an orderly resolution consistent with the terms of this Agreement.</w:t>
      </w:r>
    </w:p>
    <w:p w14:paraId="072692CC" w14:textId="31D5808C" w:rsidR="00B05313" w:rsidRPr="007A0C0F" w:rsidRDefault="00B05313" w:rsidP="00B05313">
      <w:pPr>
        <w:rPr>
          <w:rFonts w:hAnsi="Times New Roman" w:cs="Times New Roman"/>
        </w:rPr>
      </w:pPr>
    </w:p>
    <w:p w14:paraId="6DDA4AA3" w14:textId="77777777" w:rsidR="00B05313" w:rsidRPr="007A0C0F" w:rsidRDefault="00B05313" w:rsidP="00875194">
      <w:pPr>
        <w:pStyle w:val="Heading3"/>
        <w:rPr>
          <w:rFonts w:hAnsi="Times New Roman" w:cs="Times New Roman"/>
        </w:rPr>
      </w:pPr>
      <w:bookmarkStart w:id="83" w:name="_Toc212222002"/>
      <w:r w:rsidRPr="007A0C0F">
        <w:rPr>
          <w:rFonts w:hAnsi="Times New Roman" w:cs="Times New Roman"/>
        </w:rPr>
        <w:t>10.10 Limitation of Liability</w:t>
      </w:r>
      <w:bookmarkEnd w:id="83"/>
    </w:p>
    <w:p w14:paraId="6A6E47B3" w14:textId="66B1591E" w:rsidR="00B05313" w:rsidRPr="007A0C0F" w:rsidRDefault="00B05313" w:rsidP="00B05313">
      <w:pPr>
        <w:rPr>
          <w:rFonts w:hAnsi="Times New Roman" w:cs="Times New Roman"/>
        </w:rPr>
      </w:pPr>
    </w:p>
    <w:p w14:paraId="23C17ADE" w14:textId="744D5325" w:rsidR="00B05313" w:rsidRPr="007A0C0F" w:rsidRDefault="00942B0B" w:rsidP="00B05313">
      <w:pPr>
        <w:rPr>
          <w:rFonts w:hAnsi="Times New Roman" w:cs="Times New Roman"/>
        </w:rPr>
      </w:pPr>
      <w:r w:rsidRPr="007A0C0F">
        <w:rPr>
          <w:rStyle w:val="Heading4Char"/>
          <w:rFonts w:hAnsi="Times New Roman" w:cs="Times New Roman"/>
        </w:rPr>
        <w:t>10.10.1 Limitation of Liability.</w:t>
      </w:r>
      <w:r w:rsidRPr="007A0C0F">
        <w:rPr>
          <w:rFonts w:hAnsi="Times New Roman" w:cs="Times New Roman"/>
        </w:rPr>
        <w:t xml:space="preserve"> </w:t>
      </w:r>
      <w:r w:rsidR="00B05313" w:rsidRPr="007A0C0F">
        <w:rPr>
          <w:rFonts w:hAnsi="Times New Roman" w:cs="Times New Roman"/>
        </w:rPr>
        <w:t>Except as otherwise provided in Section 10.6 (Termination in Connection with a Qualifying Exit) or Section 10.4(d) (Specific Performance and Injunctive Relief) and subject to the limitations in Section 10.6 (Limitations on Liability) of Section 10 of this Agreement, the Parties' rights and remedies on termination are subject to the limitations and exclusions of liability set out elsewhere in this Agreement.</w:t>
      </w:r>
    </w:p>
    <w:p w14:paraId="66808B0B" w14:textId="7CB4F41D" w:rsidR="00B05313" w:rsidRPr="007A0C0F" w:rsidRDefault="00B05313" w:rsidP="00942B0B">
      <w:pPr>
        <w:pStyle w:val="Heading3"/>
        <w:rPr>
          <w:rFonts w:hAnsi="Times New Roman" w:cs="Times New Roman"/>
        </w:rPr>
      </w:pPr>
      <w:r w:rsidRPr="007A0C0F">
        <w:rPr>
          <w:rFonts w:hAnsi="Times New Roman" w:cs="Times New Roman"/>
        </w:rPr>
        <w:br/>
      </w:r>
      <w:bookmarkStart w:id="84" w:name="_Toc212222003"/>
      <w:r w:rsidRPr="007A0C0F">
        <w:rPr>
          <w:rFonts w:hAnsi="Times New Roman" w:cs="Times New Roman"/>
        </w:rPr>
        <w:t>10.11 Notices and Actions on Termination</w:t>
      </w:r>
      <w:bookmarkEnd w:id="84"/>
    </w:p>
    <w:p w14:paraId="6C6323B3" w14:textId="4505F433" w:rsidR="00B05313" w:rsidRPr="007A0C0F" w:rsidRDefault="00B05313" w:rsidP="00B05313">
      <w:pPr>
        <w:rPr>
          <w:rFonts w:hAnsi="Times New Roman" w:cs="Times New Roman"/>
        </w:rPr>
      </w:pPr>
    </w:p>
    <w:p w14:paraId="325D69C9" w14:textId="0C337A4E" w:rsidR="00B05313" w:rsidRPr="007A0C0F" w:rsidRDefault="00942B0B" w:rsidP="00B05313">
      <w:pPr>
        <w:rPr>
          <w:rFonts w:hAnsi="Times New Roman" w:cs="Times New Roman"/>
        </w:rPr>
      </w:pPr>
      <w:r w:rsidRPr="007A0C0F">
        <w:rPr>
          <w:rStyle w:val="Heading4Char"/>
          <w:rFonts w:hAnsi="Times New Roman" w:cs="Times New Roman"/>
        </w:rPr>
        <w:t>10.11.1 Notices and Actions on Termination.</w:t>
      </w:r>
      <w:r w:rsidRPr="007A0C0F">
        <w:rPr>
          <w:rFonts w:hAnsi="Times New Roman" w:cs="Times New Roman"/>
        </w:rPr>
        <w:t xml:space="preserve"> </w:t>
      </w:r>
      <w:r w:rsidR="00B05313" w:rsidRPr="007A0C0F">
        <w:rPr>
          <w:rFonts w:hAnsi="Times New Roman" w:cs="Times New Roman"/>
        </w:rPr>
        <w:t>All notices, filings and other actions required in connection with termination (including filings with corporate registries, delivery of share certificates, execution of repurchase documentation and delivery of deeds of release or deeds of adherence) shall be made in accordance with the notice procedures set out in Section 13. Each Party shall cooperate in good faith and take all steps reasonably necessary to effect any termination, transfer, repurchase or assumption contemplated by this Section 10.</w:t>
      </w:r>
    </w:p>
    <w:p w14:paraId="44B0231B" w14:textId="10761615" w:rsidR="00B05313" w:rsidRPr="007A0C0F" w:rsidRDefault="00B05313" w:rsidP="00B05313">
      <w:pPr>
        <w:rPr>
          <w:rFonts w:hAnsi="Times New Roman" w:cs="Times New Roman"/>
        </w:rPr>
      </w:pPr>
    </w:p>
    <w:p w14:paraId="048C5EF5" w14:textId="61A48A3B" w:rsidR="00B05313" w:rsidRPr="007A0C0F" w:rsidRDefault="00B05313" w:rsidP="00942B0B">
      <w:pPr>
        <w:pStyle w:val="Heading3"/>
        <w:rPr>
          <w:rFonts w:hAnsi="Times New Roman" w:cs="Times New Roman"/>
        </w:rPr>
      </w:pPr>
      <w:bookmarkStart w:id="85" w:name="_Toc212222004"/>
      <w:r w:rsidRPr="007A0C0F">
        <w:rPr>
          <w:rFonts w:hAnsi="Times New Roman" w:cs="Times New Roman"/>
        </w:rPr>
        <w:t>10.12 Remedies Cumulative</w:t>
      </w:r>
      <w:bookmarkEnd w:id="85"/>
    </w:p>
    <w:p w14:paraId="7EA2AD02" w14:textId="77777777" w:rsidR="00942B0B" w:rsidRPr="007A0C0F" w:rsidRDefault="00942B0B" w:rsidP="00B05313">
      <w:pPr>
        <w:rPr>
          <w:rFonts w:hAnsi="Times New Roman" w:cs="Times New Roman"/>
        </w:rPr>
      </w:pPr>
    </w:p>
    <w:p w14:paraId="18239F18" w14:textId="50302266" w:rsidR="00B05313" w:rsidRPr="007A0C0F" w:rsidRDefault="00942B0B" w:rsidP="00B05313">
      <w:pPr>
        <w:rPr>
          <w:rFonts w:hAnsi="Times New Roman" w:cs="Times New Roman"/>
        </w:rPr>
      </w:pPr>
      <w:r w:rsidRPr="007A0C0F">
        <w:rPr>
          <w:rStyle w:val="Heading4Char"/>
          <w:rFonts w:hAnsi="Times New Roman" w:cs="Times New Roman"/>
        </w:rPr>
        <w:t>10.12 .1 Remedies Cumulative.</w:t>
      </w:r>
      <w:r w:rsidRPr="007A0C0F">
        <w:rPr>
          <w:rFonts w:hAnsi="Times New Roman" w:cs="Times New Roman"/>
        </w:rPr>
        <w:t xml:space="preserve"> </w:t>
      </w:r>
      <w:r w:rsidR="00B05313" w:rsidRPr="007A0C0F">
        <w:rPr>
          <w:rFonts w:hAnsi="Times New Roman" w:cs="Times New Roman"/>
        </w:rPr>
        <w:t>The rights and remedies of the Company and the Shareholders on termination are cumulative and in addition to any other rights or remedies available at law or in equity.</w:t>
      </w:r>
    </w:p>
    <w:p w14:paraId="3DD37521" w14:textId="41D41EF6" w:rsidR="00B05313" w:rsidRPr="007A0C0F" w:rsidRDefault="00B05313" w:rsidP="00B05313">
      <w:pPr>
        <w:rPr>
          <w:rFonts w:hAnsi="Times New Roman" w:cs="Times New Roman"/>
        </w:rPr>
      </w:pPr>
    </w:p>
    <w:p w14:paraId="74413D8A" w14:textId="4F20D957" w:rsidR="00B05313" w:rsidRPr="007A0C0F" w:rsidRDefault="00B05313" w:rsidP="00651060">
      <w:pPr>
        <w:pStyle w:val="Heading2"/>
        <w:rPr>
          <w:rFonts w:ascii="Times New Roman" w:hAnsi="Times New Roman" w:cs="Times New Roman"/>
        </w:rPr>
      </w:pPr>
      <w:bookmarkStart w:id="86" w:name="_Toc212222005"/>
      <w:r w:rsidRPr="007A0C0F">
        <w:rPr>
          <w:rFonts w:ascii="Times New Roman" w:hAnsi="Times New Roman" w:cs="Times New Roman"/>
        </w:rPr>
        <w:t>11</w:t>
      </w:r>
      <w:r w:rsidR="00942B0B" w:rsidRPr="007A0C0F">
        <w:rPr>
          <w:rFonts w:ascii="Times New Roman" w:hAnsi="Times New Roman" w:cs="Times New Roman"/>
        </w:rPr>
        <w:t xml:space="preserve">. </w:t>
      </w:r>
      <w:r w:rsidRPr="007A0C0F">
        <w:rPr>
          <w:rFonts w:ascii="Times New Roman" w:hAnsi="Times New Roman" w:cs="Times New Roman"/>
        </w:rPr>
        <w:t>Dispute Resolution, Governing Law and Jurisdiction</w:t>
      </w:r>
      <w:bookmarkEnd w:id="86"/>
    </w:p>
    <w:p w14:paraId="05E2CD13" w14:textId="5B4190EF" w:rsidR="00B05313" w:rsidRPr="007A0C0F" w:rsidRDefault="00B05313" w:rsidP="00B05313">
      <w:pPr>
        <w:rPr>
          <w:rFonts w:hAnsi="Times New Roman" w:cs="Times New Roman"/>
        </w:rPr>
      </w:pPr>
    </w:p>
    <w:p w14:paraId="41657260" w14:textId="7D620A2C" w:rsidR="00B05313" w:rsidRPr="007A0C0F" w:rsidRDefault="00B05313" w:rsidP="00651060">
      <w:pPr>
        <w:pStyle w:val="Heading3"/>
        <w:rPr>
          <w:rFonts w:hAnsi="Times New Roman" w:cs="Times New Roman"/>
        </w:rPr>
      </w:pPr>
      <w:bookmarkStart w:id="87" w:name="_Toc212222006"/>
      <w:r w:rsidRPr="007A0C0F">
        <w:rPr>
          <w:rFonts w:hAnsi="Times New Roman" w:cs="Times New Roman"/>
        </w:rPr>
        <w:t>11.1 Negotiation and Mediation</w:t>
      </w:r>
      <w:bookmarkEnd w:id="87"/>
      <w:r w:rsidRPr="007A0C0F">
        <w:rPr>
          <w:rFonts w:hAnsi="Times New Roman" w:cs="Times New Roman"/>
        </w:rPr>
        <w:br/>
      </w:r>
    </w:p>
    <w:p w14:paraId="6BE1B480" w14:textId="11C1AAC4" w:rsidR="00B05313" w:rsidRPr="007A0C0F" w:rsidRDefault="00B05313" w:rsidP="00B05313">
      <w:pPr>
        <w:rPr>
          <w:rFonts w:hAnsi="Times New Roman" w:cs="Times New Roman"/>
        </w:rPr>
      </w:pPr>
      <w:r w:rsidRPr="007A0C0F">
        <w:rPr>
          <w:rStyle w:val="Heading4Char"/>
          <w:rFonts w:hAnsi="Times New Roman" w:cs="Times New Roman"/>
        </w:rPr>
        <w:t>11.1.1 Good faith negotiation.</w:t>
      </w:r>
      <w:r w:rsidRPr="007A0C0F">
        <w:rPr>
          <w:rFonts w:hAnsi="Times New Roman" w:cs="Times New Roman"/>
        </w:rPr>
        <w:t xml:space="preserve">  If any dispute, controversy or claim (a "Dispute") arises out of or in connection with this Agreement (including any question regarding its existence, validity or termination), the parties shall first attempt in good faith to resolve the Dispute by negotiation between senior representatives of the parties within thirty (30) days of one party delivering written notice to the other parties describing the nature of the Dispute and the relief sought.</w:t>
      </w:r>
    </w:p>
    <w:p w14:paraId="5A3AA970" w14:textId="7D7446CF" w:rsidR="00B05313" w:rsidRPr="007A0C0F" w:rsidRDefault="00B05313" w:rsidP="00B05313">
      <w:pPr>
        <w:rPr>
          <w:rFonts w:hAnsi="Times New Roman" w:cs="Times New Roman"/>
        </w:rPr>
      </w:pPr>
      <w:r w:rsidRPr="007A0C0F">
        <w:rPr>
          <w:rStyle w:val="IntenseQuoteChar"/>
          <w:rFonts w:hAnsi="Times New Roman" w:cs="Times New Roman"/>
        </w:rPr>
        <w:t xml:space="preserve">11.1.2 Mediation. </w:t>
      </w:r>
      <w:r w:rsidRPr="007A0C0F">
        <w:rPr>
          <w:rFonts w:hAnsi="Times New Roman" w:cs="Times New Roman"/>
        </w:rPr>
        <w:t xml:space="preserve">If the Dispute is not resolved by negotiation within the 30‑day period, the parties shall within the next 30 days submit the Dispute to non‑binding mediation in Tirana, Republic of Albania, administered by a mediator mutually agreed by the parties. If the parties cannot agree on a mediator within ten (10) days after the end of the negotiation period, a mediator shall be appointed by the Mediation and Arbitration Centre of the Chamber of Commerce and Industry of Tirana (or its successor). The mediation shall be conducted in </w:t>
      </w:r>
      <w:r w:rsidR="008732A7" w:rsidRPr="007A0C0F">
        <w:rPr>
          <w:rFonts w:hAnsi="Times New Roman" w:cs="Times New Roman"/>
        </w:rPr>
        <w:lastRenderedPageBreak/>
        <w:t>English,</w:t>
      </w:r>
      <w:r w:rsidRPr="007A0C0F">
        <w:rPr>
          <w:rFonts w:hAnsi="Times New Roman" w:cs="Times New Roman"/>
        </w:rPr>
        <w:t xml:space="preserve"> and the parties shall share the mediator’s fees and costs equally unless otherwise agreed in writing.</w:t>
      </w:r>
    </w:p>
    <w:p w14:paraId="4493C735" w14:textId="53E82AA7" w:rsidR="00B05313" w:rsidRPr="007A0C0F" w:rsidRDefault="00B05313" w:rsidP="00651060">
      <w:pPr>
        <w:pStyle w:val="Heading3"/>
        <w:rPr>
          <w:rFonts w:hAnsi="Times New Roman" w:cs="Times New Roman"/>
        </w:rPr>
      </w:pPr>
      <w:r w:rsidRPr="007A0C0F">
        <w:rPr>
          <w:rFonts w:hAnsi="Times New Roman" w:cs="Times New Roman"/>
        </w:rPr>
        <w:br/>
      </w:r>
      <w:bookmarkStart w:id="88" w:name="_Toc212222007"/>
      <w:r w:rsidRPr="007A0C0F">
        <w:rPr>
          <w:rFonts w:hAnsi="Times New Roman" w:cs="Times New Roman"/>
        </w:rPr>
        <w:t>11.2 Arbitration</w:t>
      </w:r>
      <w:bookmarkEnd w:id="88"/>
    </w:p>
    <w:p w14:paraId="744E1C89" w14:textId="0CB92D13" w:rsidR="00B05313" w:rsidRPr="007A0C0F" w:rsidRDefault="00B05313" w:rsidP="00B05313">
      <w:pPr>
        <w:rPr>
          <w:rFonts w:hAnsi="Times New Roman" w:cs="Times New Roman"/>
        </w:rPr>
      </w:pPr>
    </w:p>
    <w:p w14:paraId="73A99D44" w14:textId="30728906" w:rsidR="00B05313" w:rsidRPr="007A0C0F" w:rsidRDefault="00B05313" w:rsidP="00B05313">
      <w:pPr>
        <w:rPr>
          <w:rFonts w:hAnsi="Times New Roman" w:cs="Times New Roman"/>
        </w:rPr>
      </w:pPr>
      <w:r w:rsidRPr="007A0C0F">
        <w:rPr>
          <w:rStyle w:val="Heading4Char"/>
          <w:rFonts w:hAnsi="Times New Roman" w:cs="Times New Roman"/>
        </w:rPr>
        <w:t>11.2.1 Mandatory arbitration.</w:t>
      </w:r>
      <w:r w:rsidR="00651060" w:rsidRPr="007A0C0F">
        <w:rPr>
          <w:rFonts w:hAnsi="Times New Roman" w:cs="Times New Roman"/>
        </w:rPr>
        <w:t xml:space="preserve"> </w:t>
      </w:r>
      <w:r w:rsidRPr="007A0C0F">
        <w:rPr>
          <w:rFonts w:hAnsi="Times New Roman" w:cs="Times New Roman"/>
        </w:rPr>
        <w:t>If the Dispute is not resolved by mediation within thirty (30) days after appointment of the mediator (or such longer period as the parties may agree in writing), the Dispute shall be finally resolved by arbitration administered in Tirana, Republic of Albania, in accordance with the Albanian Law No. 10428 dated 2 June 2011 "On Private International Law" and applicable Albanian arbitration legislation (or any successor statute) and the rules of the arbitration institution agreed by the parties.  If the parties do not agree on an administering institution, the arbitration shall be administered by the Mediation and Arbitration Centre of the Chamber of Commerce and Industry of Tirana.</w:t>
      </w:r>
    </w:p>
    <w:p w14:paraId="4D033050" w14:textId="79CE3927" w:rsidR="00B05313" w:rsidRPr="007A0C0F" w:rsidRDefault="00B05313" w:rsidP="00B05313">
      <w:pPr>
        <w:rPr>
          <w:rFonts w:hAnsi="Times New Roman" w:cs="Times New Roman"/>
        </w:rPr>
      </w:pPr>
    </w:p>
    <w:p w14:paraId="0E615B96" w14:textId="668F1B24" w:rsidR="00B05313" w:rsidRPr="007A0C0F" w:rsidRDefault="00B05313" w:rsidP="00B05313">
      <w:pPr>
        <w:rPr>
          <w:rFonts w:hAnsi="Times New Roman" w:cs="Times New Roman"/>
        </w:rPr>
      </w:pPr>
      <w:r w:rsidRPr="007A0C0F">
        <w:rPr>
          <w:rStyle w:val="Heading4Char"/>
          <w:rFonts w:hAnsi="Times New Roman" w:cs="Times New Roman"/>
        </w:rPr>
        <w:t>11.2.2 Arbitrator appointment and procedure.</w:t>
      </w:r>
      <w:r w:rsidR="008732A7" w:rsidRPr="007A0C0F">
        <w:rPr>
          <w:rFonts w:hAnsi="Times New Roman" w:cs="Times New Roman"/>
        </w:rPr>
        <w:t xml:space="preserve"> </w:t>
      </w:r>
      <w:r w:rsidRPr="007A0C0F">
        <w:rPr>
          <w:rFonts w:hAnsi="Times New Roman" w:cs="Times New Roman"/>
        </w:rPr>
        <w:t xml:space="preserve">The arbitration shall be conducted by a single arbitrator mutually agreed by the parties.  If the parties do not agree on an arbitrator within ten (10) days of a request for appointment, the arbitrator shall be appointed in accordance with the applicable arbitration rules.  The arbitration shall be conducted in </w:t>
      </w:r>
      <w:r w:rsidR="008732A7" w:rsidRPr="007A0C0F">
        <w:rPr>
          <w:rFonts w:hAnsi="Times New Roman" w:cs="Times New Roman"/>
        </w:rPr>
        <w:t>English,</w:t>
      </w:r>
      <w:r w:rsidRPr="007A0C0F">
        <w:rPr>
          <w:rFonts w:hAnsi="Times New Roman" w:cs="Times New Roman"/>
        </w:rPr>
        <w:t xml:space="preserve"> and the arbitrator shall have all powers necessary to determine jurisdictional and procedural questions and to make binding awards on the merits.</w:t>
      </w:r>
    </w:p>
    <w:p w14:paraId="480339E5" w14:textId="2F37A57D" w:rsidR="00B05313" w:rsidRPr="007A0C0F" w:rsidRDefault="00B05313" w:rsidP="00B05313">
      <w:pPr>
        <w:rPr>
          <w:rFonts w:hAnsi="Times New Roman" w:cs="Times New Roman"/>
        </w:rPr>
      </w:pPr>
    </w:p>
    <w:p w14:paraId="70238E13" w14:textId="52CBDE06" w:rsidR="00B05313" w:rsidRPr="007A0C0F" w:rsidRDefault="00B05313" w:rsidP="00B05313">
      <w:pPr>
        <w:rPr>
          <w:rFonts w:hAnsi="Times New Roman" w:cs="Times New Roman"/>
        </w:rPr>
      </w:pPr>
      <w:r w:rsidRPr="007A0C0F">
        <w:rPr>
          <w:rStyle w:val="Heading4Char"/>
          <w:rFonts w:hAnsi="Times New Roman" w:cs="Times New Roman"/>
        </w:rPr>
        <w:t>11.2.3 Remedies and powers.</w:t>
      </w:r>
      <w:r w:rsidRPr="007A0C0F">
        <w:rPr>
          <w:rFonts w:hAnsi="Times New Roman" w:cs="Times New Roman"/>
        </w:rPr>
        <w:t xml:space="preserve">  The arbitrator shall have the power to award any remedy or relief that a court of competent jurisdiction could order, including injunctive relief, specific performance, declaratory relief and an award of damages, subject to applicable law and the limits contained elsewhere in this Agreement.</w:t>
      </w:r>
      <w:r w:rsidRPr="007A0C0F">
        <w:rPr>
          <w:rFonts w:hAnsi="Times New Roman" w:cs="Times New Roman"/>
        </w:rPr>
        <w:br/>
      </w:r>
    </w:p>
    <w:p w14:paraId="1F0E5422" w14:textId="21FC6CC4" w:rsidR="00B05313" w:rsidRPr="007A0C0F" w:rsidRDefault="00B05313" w:rsidP="00B05313">
      <w:pPr>
        <w:rPr>
          <w:rFonts w:hAnsi="Times New Roman" w:cs="Times New Roman"/>
        </w:rPr>
      </w:pPr>
      <w:r w:rsidRPr="007A0C0F">
        <w:rPr>
          <w:rStyle w:val="Heading4Char"/>
          <w:rFonts w:hAnsi="Times New Roman" w:cs="Times New Roman"/>
        </w:rPr>
        <w:t>11.2.4 Confidentiality.</w:t>
      </w:r>
      <w:r w:rsidRPr="007A0C0F">
        <w:rPr>
          <w:rFonts w:hAnsi="Times New Roman" w:cs="Times New Roman"/>
        </w:rPr>
        <w:t xml:space="preserve">  All negotiations, mediations and arbitration proceedings, and all documents, materials and information disclosed in the course of such proceedings, shall be confidential and shall not be disclosed to any person except (a) to the extent necessary to enforce an award or order, (b) as required by law, or (c) as otherwise agreed in writing by the parties.</w:t>
      </w:r>
    </w:p>
    <w:p w14:paraId="03BE5F1E" w14:textId="6BE57112" w:rsidR="00B05313" w:rsidRPr="007A0C0F" w:rsidRDefault="00B05313" w:rsidP="00B05313">
      <w:pPr>
        <w:rPr>
          <w:rFonts w:hAnsi="Times New Roman" w:cs="Times New Roman"/>
        </w:rPr>
      </w:pPr>
    </w:p>
    <w:p w14:paraId="3953AF4E" w14:textId="2157DA5B" w:rsidR="00B05313" w:rsidRPr="007A0C0F" w:rsidRDefault="00B05313" w:rsidP="00B05313">
      <w:pPr>
        <w:rPr>
          <w:rFonts w:hAnsi="Times New Roman" w:cs="Times New Roman"/>
        </w:rPr>
      </w:pPr>
      <w:r w:rsidRPr="007A0C0F">
        <w:rPr>
          <w:rStyle w:val="Heading4Char"/>
          <w:rFonts w:hAnsi="Times New Roman" w:cs="Times New Roman"/>
        </w:rPr>
        <w:t>11.2.5</w:t>
      </w:r>
      <w:r w:rsidR="00651060" w:rsidRPr="007A0C0F">
        <w:rPr>
          <w:rStyle w:val="Heading4Char"/>
          <w:rFonts w:hAnsi="Times New Roman" w:cs="Times New Roman"/>
        </w:rPr>
        <w:t xml:space="preserve"> </w:t>
      </w:r>
      <w:r w:rsidRPr="007A0C0F">
        <w:rPr>
          <w:rStyle w:val="Heading4Char"/>
          <w:rFonts w:hAnsi="Times New Roman" w:cs="Times New Roman"/>
        </w:rPr>
        <w:t>Costs.</w:t>
      </w:r>
      <w:r w:rsidRPr="007A0C0F">
        <w:rPr>
          <w:rFonts w:hAnsi="Times New Roman" w:cs="Times New Roman"/>
        </w:rPr>
        <w:t xml:space="preserve">  Unless the arbitrator directs otherwise, each party shall bear its own legal costs and expenses of negotiation, mediation and arbitration.  The fees and expenses of the mediator and arbitrator and the administrative costs of the arbitration shall be borne as determined by the arbitrator, who may allocate such costs between the parties in the award.</w:t>
      </w:r>
    </w:p>
    <w:p w14:paraId="5A792005" w14:textId="42608C81" w:rsidR="00B05313" w:rsidRPr="007A0C0F" w:rsidRDefault="00B05313" w:rsidP="00B05313">
      <w:pPr>
        <w:rPr>
          <w:rFonts w:hAnsi="Times New Roman" w:cs="Times New Roman"/>
        </w:rPr>
      </w:pPr>
    </w:p>
    <w:p w14:paraId="73CE541A" w14:textId="77777777" w:rsidR="00B05313" w:rsidRPr="007A0C0F" w:rsidRDefault="00B05313" w:rsidP="00875194">
      <w:pPr>
        <w:pStyle w:val="Heading3"/>
        <w:rPr>
          <w:rFonts w:hAnsi="Times New Roman" w:cs="Times New Roman"/>
        </w:rPr>
      </w:pPr>
      <w:bookmarkStart w:id="89" w:name="_Toc212222008"/>
      <w:r w:rsidRPr="007A0C0F">
        <w:rPr>
          <w:rFonts w:hAnsi="Times New Roman" w:cs="Times New Roman"/>
        </w:rPr>
        <w:t>11.3 Interim and Emergency Relief</w:t>
      </w:r>
      <w:bookmarkEnd w:id="89"/>
    </w:p>
    <w:p w14:paraId="27F51355" w14:textId="3A9D435B" w:rsidR="00B05313" w:rsidRPr="007A0C0F" w:rsidRDefault="00B05313" w:rsidP="00B05313">
      <w:pPr>
        <w:rPr>
          <w:rFonts w:hAnsi="Times New Roman" w:cs="Times New Roman"/>
        </w:rPr>
      </w:pPr>
      <w:r w:rsidRPr="007A0C0F">
        <w:rPr>
          <w:rFonts w:hAnsi="Times New Roman" w:cs="Times New Roman"/>
        </w:rPr>
        <w:br/>
      </w:r>
      <w:r w:rsidRPr="007A0C0F">
        <w:rPr>
          <w:rStyle w:val="Heading4Char"/>
          <w:rFonts w:hAnsi="Times New Roman" w:cs="Times New Roman"/>
        </w:rPr>
        <w:t>11.3.1 Preservation of rights.</w:t>
      </w:r>
      <w:r w:rsidR="00875194" w:rsidRPr="007A0C0F">
        <w:rPr>
          <w:rFonts w:hAnsi="Times New Roman" w:cs="Times New Roman"/>
        </w:rPr>
        <w:t xml:space="preserve"> </w:t>
      </w:r>
      <w:r w:rsidRPr="007A0C0F">
        <w:rPr>
          <w:rFonts w:hAnsi="Times New Roman" w:cs="Times New Roman"/>
        </w:rPr>
        <w:t>Nothing in this Section 11 prevents any party from seeking urgent interim or injunctive relief from a court of competent jurisdiction where such relief is necessary to preserve the status quo, prevent irreparable harm, protect confidential information or preserve the assets or business of the Company.  Seeking interim relief shall not constitute a waiver of the obligation to proceed with the agreed mediation and arbitration process, except to the extent a court orders otherwise.</w:t>
      </w:r>
    </w:p>
    <w:p w14:paraId="7FF35BFF" w14:textId="7C725F7C" w:rsidR="00B05313" w:rsidRPr="007A0C0F" w:rsidRDefault="00B05313" w:rsidP="00B05313">
      <w:pPr>
        <w:rPr>
          <w:rFonts w:hAnsi="Times New Roman" w:cs="Times New Roman"/>
        </w:rPr>
      </w:pPr>
    </w:p>
    <w:p w14:paraId="361D47B7" w14:textId="77777777" w:rsidR="00B05313" w:rsidRPr="007A0C0F" w:rsidRDefault="00B05313" w:rsidP="00875194">
      <w:pPr>
        <w:pStyle w:val="Heading3"/>
        <w:rPr>
          <w:rFonts w:hAnsi="Times New Roman" w:cs="Times New Roman"/>
        </w:rPr>
      </w:pPr>
      <w:bookmarkStart w:id="90" w:name="_Toc212222009"/>
      <w:r w:rsidRPr="007A0C0F">
        <w:rPr>
          <w:rFonts w:hAnsi="Times New Roman" w:cs="Times New Roman"/>
        </w:rPr>
        <w:lastRenderedPageBreak/>
        <w:t>11.4 Matters Not Subject to Arbitration</w:t>
      </w:r>
      <w:bookmarkEnd w:id="90"/>
    </w:p>
    <w:p w14:paraId="02A974F4" w14:textId="6EB7F123" w:rsidR="00B05313" w:rsidRPr="007A0C0F" w:rsidRDefault="00B05313" w:rsidP="00B05313">
      <w:pPr>
        <w:rPr>
          <w:rFonts w:hAnsi="Times New Roman" w:cs="Times New Roman"/>
        </w:rPr>
      </w:pPr>
      <w:r w:rsidRPr="007A0C0F">
        <w:rPr>
          <w:rFonts w:hAnsi="Times New Roman" w:cs="Times New Roman"/>
        </w:rPr>
        <w:br/>
      </w:r>
      <w:r w:rsidRPr="007A0C0F">
        <w:rPr>
          <w:rStyle w:val="Heading4Char"/>
          <w:rFonts w:hAnsi="Times New Roman" w:cs="Times New Roman"/>
        </w:rPr>
        <w:t>11.4.1 Carve‑outs.</w:t>
      </w:r>
      <w:r w:rsidRPr="007A0C0F">
        <w:rPr>
          <w:rFonts w:hAnsi="Times New Roman" w:cs="Times New Roman"/>
        </w:rPr>
        <w:t xml:space="preserve"> Notwithstanding the agreement to arbitrate, a party may bring a claim in a court of competent jurisdiction in the Republic of Albania to the extent that (a) injunctive or other equitable relief is sought that the arbitrator lacks jurisdiction to grant on an urgent basis, or (b) the claim relates to criminal prosecution or other matters that, as a matter of law, are not arbitrable.  Any party commencing court proceedings under this clause shall promptly notify the other parties and, where appropriate, shall pursue arbitration in respect of any remaining issues.</w:t>
      </w:r>
    </w:p>
    <w:p w14:paraId="39F865DF" w14:textId="422ECE1A" w:rsidR="00B05313" w:rsidRPr="007A0C0F" w:rsidRDefault="00B05313" w:rsidP="00B05313">
      <w:pPr>
        <w:rPr>
          <w:rFonts w:hAnsi="Times New Roman" w:cs="Times New Roman"/>
        </w:rPr>
      </w:pPr>
    </w:p>
    <w:p w14:paraId="0968DC75" w14:textId="77777777" w:rsidR="00B05313" w:rsidRPr="007A0C0F" w:rsidRDefault="00B05313" w:rsidP="00875194">
      <w:pPr>
        <w:pStyle w:val="Heading3"/>
        <w:rPr>
          <w:rFonts w:hAnsi="Times New Roman" w:cs="Times New Roman"/>
        </w:rPr>
      </w:pPr>
      <w:bookmarkStart w:id="91" w:name="_Toc212222010"/>
      <w:r w:rsidRPr="007A0C0F">
        <w:rPr>
          <w:rFonts w:hAnsi="Times New Roman" w:cs="Times New Roman"/>
        </w:rPr>
        <w:t>11.5 Governing Law and Jurisdiction</w:t>
      </w:r>
      <w:bookmarkEnd w:id="91"/>
    </w:p>
    <w:p w14:paraId="16DE20B7" w14:textId="18A59895" w:rsidR="00B05313" w:rsidRPr="007A0C0F" w:rsidRDefault="00B05313" w:rsidP="00B05313">
      <w:pPr>
        <w:rPr>
          <w:rFonts w:hAnsi="Times New Roman" w:cs="Times New Roman"/>
        </w:rPr>
      </w:pPr>
    </w:p>
    <w:p w14:paraId="405D208E" w14:textId="2A17CA00" w:rsidR="00B05313" w:rsidRPr="007A0C0F" w:rsidRDefault="00B05313" w:rsidP="00B05313">
      <w:pPr>
        <w:rPr>
          <w:rFonts w:hAnsi="Times New Roman" w:cs="Times New Roman"/>
        </w:rPr>
      </w:pPr>
      <w:r w:rsidRPr="007A0C0F">
        <w:rPr>
          <w:rStyle w:val="Heading4Char"/>
          <w:rFonts w:hAnsi="Times New Roman" w:cs="Times New Roman"/>
        </w:rPr>
        <w:t>11.5.1 Governing law.</w:t>
      </w:r>
      <w:r w:rsidRPr="007A0C0F">
        <w:rPr>
          <w:rFonts w:hAnsi="Times New Roman" w:cs="Times New Roman"/>
        </w:rPr>
        <w:t xml:space="preserve"> This Agreement and any matter, dispute or claim arising out of or in connection with it (including non‑contractual disputes or claims) shall be governed by and construed in accordance with the laws of the Republic of Albania and, to the extent applicable to matters of provincial law, the laws of the Republic of Albania, without regard to conflict of laws principles that would refer to the law of any other jurisdiction.</w:t>
      </w:r>
    </w:p>
    <w:p w14:paraId="262323B7" w14:textId="77777777" w:rsidR="00875194" w:rsidRPr="007A0C0F" w:rsidRDefault="00875194" w:rsidP="00B05313">
      <w:pPr>
        <w:rPr>
          <w:rFonts w:hAnsi="Times New Roman" w:cs="Times New Roman"/>
        </w:rPr>
      </w:pPr>
    </w:p>
    <w:p w14:paraId="2FB754D3" w14:textId="09333C56" w:rsidR="00B05313" w:rsidRPr="007A0C0F" w:rsidRDefault="00B05313" w:rsidP="00B05313">
      <w:pPr>
        <w:rPr>
          <w:rFonts w:hAnsi="Times New Roman" w:cs="Times New Roman"/>
        </w:rPr>
      </w:pPr>
      <w:r w:rsidRPr="007A0C0F">
        <w:rPr>
          <w:rStyle w:val="Heading4Char"/>
          <w:rFonts w:hAnsi="Times New Roman" w:cs="Times New Roman"/>
        </w:rPr>
        <w:t>11.5.2 Courts of Republic of Albania.</w:t>
      </w:r>
      <w:r w:rsidRPr="007A0C0F">
        <w:rPr>
          <w:rFonts w:hAnsi="Times New Roman" w:cs="Times New Roman"/>
        </w:rPr>
        <w:t xml:space="preserve"> Subject to the arbitration provisions in this Section 11, the parties irrevocably submit to the exclusive jurisdiction of the competent courts of Tirana, Republic of Albania for the determination of any claim, action or proceeding that is not subject to arbitration under this Agreement and agree that service of process may be </w:t>
      </w:r>
      <w:r w:rsidR="00875194" w:rsidRPr="007A0C0F">
        <w:rPr>
          <w:rFonts w:hAnsi="Times New Roman" w:cs="Times New Roman"/>
        </w:rPr>
        <w:t>affected</w:t>
      </w:r>
      <w:r w:rsidRPr="007A0C0F">
        <w:rPr>
          <w:rFonts w:hAnsi="Times New Roman" w:cs="Times New Roman"/>
        </w:rPr>
        <w:t xml:space="preserve"> in accordance with Section 13 (Notices).</w:t>
      </w:r>
      <w:r w:rsidRPr="007A0C0F">
        <w:rPr>
          <w:rFonts w:hAnsi="Times New Roman" w:cs="Times New Roman"/>
        </w:rPr>
        <w:br/>
      </w:r>
    </w:p>
    <w:p w14:paraId="273DF274" w14:textId="77777777" w:rsidR="00B05313" w:rsidRPr="007A0C0F" w:rsidRDefault="00B05313" w:rsidP="00875194">
      <w:pPr>
        <w:pStyle w:val="Heading3"/>
        <w:rPr>
          <w:rFonts w:hAnsi="Times New Roman" w:cs="Times New Roman"/>
        </w:rPr>
      </w:pPr>
      <w:bookmarkStart w:id="92" w:name="_Toc212222011"/>
      <w:r w:rsidRPr="007A0C0F">
        <w:rPr>
          <w:rFonts w:hAnsi="Times New Roman" w:cs="Times New Roman"/>
        </w:rPr>
        <w:t>11.6 Enforcement and Awards</w:t>
      </w:r>
      <w:bookmarkEnd w:id="92"/>
    </w:p>
    <w:p w14:paraId="0E8B10C7" w14:textId="3652F6F3" w:rsidR="00B05313" w:rsidRPr="007A0C0F" w:rsidRDefault="00B05313" w:rsidP="00B05313">
      <w:pPr>
        <w:rPr>
          <w:rFonts w:hAnsi="Times New Roman" w:cs="Times New Roman"/>
        </w:rPr>
      </w:pPr>
    </w:p>
    <w:p w14:paraId="6D483830" w14:textId="6F4FBE0F" w:rsidR="00B05313" w:rsidRPr="007A0C0F" w:rsidRDefault="00B05313" w:rsidP="00B05313">
      <w:pPr>
        <w:rPr>
          <w:rFonts w:hAnsi="Times New Roman" w:cs="Times New Roman"/>
        </w:rPr>
      </w:pPr>
      <w:r w:rsidRPr="007A0C0F">
        <w:rPr>
          <w:rStyle w:val="Heading4Char"/>
          <w:rFonts w:hAnsi="Times New Roman" w:cs="Times New Roman"/>
        </w:rPr>
        <w:t>11.6.1 Enforcement.</w:t>
      </w:r>
      <w:r w:rsidRPr="007A0C0F">
        <w:rPr>
          <w:rFonts w:hAnsi="Times New Roman" w:cs="Times New Roman"/>
        </w:rPr>
        <w:t xml:space="preserve"> A final arbitration award may be entered as a judgment in any court of competent jurisdiction.  The parties shall cooperate in obtaining recognition and enforcement of any award or judgment.</w:t>
      </w:r>
    </w:p>
    <w:p w14:paraId="35BE9986" w14:textId="77777777" w:rsidR="00875194" w:rsidRPr="007A0C0F" w:rsidRDefault="00875194" w:rsidP="00B05313">
      <w:pPr>
        <w:rPr>
          <w:rFonts w:hAnsi="Times New Roman" w:cs="Times New Roman"/>
        </w:rPr>
      </w:pPr>
    </w:p>
    <w:p w14:paraId="06A07BDB" w14:textId="0D9E5C94" w:rsidR="00B05313" w:rsidRPr="007A0C0F" w:rsidRDefault="00B05313" w:rsidP="00B05313">
      <w:pPr>
        <w:rPr>
          <w:rFonts w:hAnsi="Times New Roman" w:cs="Times New Roman"/>
        </w:rPr>
      </w:pPr>
      <w:r w:rsidRPr="007A0C0F">
        <w:rPr>
          <w:rStyle w:val="Heading4Char"/>
          <w:rFonts w:hAnsi="Times New Roman" w:cs="Times New Roman"/>
        </w:rPr>
        <w:t>11.6.2 Survival.</w:t>
      </w:r>
      <w:r w:rsidRPr="007A0C0F">
        <w:rPr>
          <w:rFonts w:hAnsi="Times New Roman" w:cs="Times New Roman"/>
        </w:rPr>
        <w:t xml:space="preserve"> The commencement of a Dispute resolution procedure shall not operate to suspend or modify any obligations under this Agreement except as expressly agreed in writing by the parties or as ordered by the arbitrator or a court.</w:t>
      </w:r>
    </w:p>
    <w:p w14:paraId="55BC421F" w14:textId="117BBE71" w:rsidR="00B05313" w:rsidRPr="007A0C0F" w:rsidRDefault="00B05313" w:rsidP="00B05313">
      <w:pPr>
        <w:rPr>
          <w:rFonts w:hAnsi="Times New Roman" w:cs="Times New Roman"/>
        </w:rPr>
      </w:pPr>
    </w:p>
    <w:p w14:paraId="324176A1" w14:textId="77777777" w:rsidR="00B05313" w:rsidRPr="007A0C0F" w:rsidRDefault="00B05313" w:rsidP="00875194">
      <w:pPr>
        <w:pStyle w:val="Heading3"/>
        <w:rPr>
          <w:rFonts w:hAnsi="Times New Roman" w:cs="Times New Roman"/>
        </w:rPr>
      </w:pPr>
      <w:bookmarkStart w:id="93" w:name="_Toc212222012"/>
      <w:r w:rsidRPr="007A0C0F">
        <w:rPr>
          <w:rFonts w:hAnsi="Times New Roman" w:cs="Times New Roman"/>
        </w:rPr>
        <w:t>11.7 Miscellaneous</w:t>
      </w:r>
      <w:bookmarkEnd w:id="93"/>
    </w:p>
    <w:p w14:paraId="1470D063" w14:textId="5345B63D" w:rsidR="00B05313" w:rsidRPr="007A0C0F" w:rsidRDefault="00B05313" w:rsidP="00B05313">
      <w:pPr>
        <w:rPr>
          <w:rFonts w:hAnsi="Times New Roman" w:cs="Times New Roman"/>
        </w:rPr>
      </w:pPr>
    </w:p>
    <w:p w14:paraId="46F72DE5" w14:textId="636DABFD" w:rsidR="00B05313" w:rsidRPr="007A0C0F" w:rsidRDefault="00B05313" w:rsidP="00B05313">
      <w:pPr>
        <w:rPr>
          <w:rFonts w:hAnsi="Times New Roman" w:cs="Times New Roman"/>
        </w:rPr>
      </w:pPr>
      <w:r w:rsidRPr="007A0C0F">
        <w:rPr>
          <w:rStyle w:val="Heading4Char"/>
          <w:rFonts w:hAnsi="Times New Roman" w:cs="Times New Roman"/>
        </w:rPr>
        <w:t>11.7.1 Waiver of jury trial.</w:t>
      </w:r>
      <w:r w:rsidRPr="007A0C0F">
        <w:rPr>
          <w:rFonts w:hAnsi="Times New Roman" w:cs="Times New Roman"/>
        </w:rPr>
        <w:t xml:space="preserve"> To the maximum extent permitted by applicable law, each party irrevocably waives any right to trial by jury in respect of any claim, dispute or other matter arising out of or in connection with this Agreement.</w:t>
      </w:r>
    </w:p>
    <w:p w14:paraId="13A8926B" w14:textId="346D1D0D" w:rsidR="00B05313" w:rsidRPr="007A0C0F" w:rsidRDefault="00B05313" w:rsidP="00B05313">
      <w:pPr>
        <w:rPr>
          <w:rFonts w:hAnsi="Times New Roman" w:cs="Times New Roman"/>
        </w:rPr>
      </w:pPr>
    </w:p>
    <w:p w14:paraId="048689B3" w14:textId="62CBFC4E" w:rsidR="00C35F31" w:rsidRPr="007A0C0F" w:rsidRDefault="00B05313" w:rsidP="00B05313">
      <w:pPr>
        <w:rPr>
          <w:rFonts w:hAnsi="Times New Roman" w:cs="Times New Roman"/>
        </w:rPr>
      </w:pPr>
      <w:r w:rsidRPr="007A0C0F">
        <w:rPr>
          <w:rStyle w:val="Heading4Char"/>
          <w:rFonts w:hAnsi="Times New Roman" w:cs="Times New Roman"/>
        </w:rPr>
        <w:t>11.7.2 Service of process.</w:t>
      </w:r>
      <w:r w:rsidRPr="007A0C0F">
        <w:rPr>
          <w:rFonts w:hAnsi="Times New Roman" w:cs="Times New Roman"/>
        </w:rPr>
        <w:t xml:space="preserve"> Each party irrevocably agrees that service of process in any court proceeding in the Republic of Albania may be </w:t>
      </w:r>
      <w:r w:rsidR="00875194" w:rsidRPr="007A0C0F">
        <w:rPr>
          <w:rFonts w:hAnsi="Times New Roman" w:cs="Times New Roman"/>
        </w:rPr>
        <w:t>affected</w:t>
      </w:r>
      <w:r w:rsidRPr="007A0C0F">
        <w:rPr>
          <w:rFonts w:hAnsi="Times New Roman" w:cs="Times New Roman"/>
        </w:rPr>
        <w:t xml:space="preserve"> by sending a copy of the process by registered mail to the </w:t>
      </w:r>
      <w:r w:rsidRPr="007A0C0F">
        <w:rPr>
          <w:rFonts w:hAnsi="Times New Roman" w:cs="Times New Roman"/>
        </w:rPr>
        <w:lastRenderedPageBreak/>
        <w:t>address set out in Schedule 8 (Shareholder Contact Details) or as otherwise notified in accordance with Section 13 (Notices).</w:t>
      </w:r>
    </w:p>
    <w:p w14:paraId="47FF2E62" w14:textId="77777777" w:rsidR="00875194" w:rsidRPr="007A0C0F" w:rsidRDefault="00875194" w:rsidP="00B05313">
      <w:pPr>
        <w:rPr>
          <w:rFonts w:hAnsi="Times New Roman" w:cs="Times New Roman"/>
        </w:rPr>
      </w:pPr>
    </w:p>
    <w:p w14:paraId="0B7236B1" w14:textId="5176C167" w:rsidR="00B05313" w:rsidRPr="007A0C0F" w:rsidRDefault="00B05313" w:rsidP="00B05313">
      <w:pPr>
        <w:rPr>
          <w:rFonts w:hAnsi="Times New Roman" w:cs="Times New Roman"/>
        </w:rPr>
      </w:pPr>
      <w:r w:rsidRPr="007A0C0F">
        <w:rPr>
          <w:rStyle w:val="Heading4Char"/>
          <w:rFonts w:hAnsi="Times New Roman" w:cs="Times New Roman"/>
        </w:rPr>
        <w:t>11.7.3 Severability.</w:t>
      </w:r>
      <w:r w:rsidRPr="007A0C0F">
        <w:rPr>
          <w:rFonts w:hAnsi="Times New Roman" w:cs="Times New Roman"/>
        </w:rPr>
        <w:t xml:space="preserve">  If any provision of this Section 11 (or any part of it) is held to be invalid, illegal or unenforceable in any respect by a court or arbitrator of competent jurisdiction, the validity, legality and enforceability of the remaining provisions of this Section 11 shall not in any way be affected or impaired and the parties shall, where possible, replace the invalid provision with a valid provision that achieves, to the fullest extent possible, the parties’ original intent.</w:t>
      </w:r>
    </w:p>
    <w:p w14:paraId="2D30A449" w14:textId="77777777" w:rsidR="00C35F31" w:rsidRPr="007A0C0F" w:rsidRDefault="00C35F31" w:rsidP="00B05313">
      <w:pPr>
        <w:rPr>
          <w:rFonts w:hAnsi="Times New Roman" w:cs="Times New Roman"/>
          <w:sz w:val="24"/>
        </w:rPr>
      </w:pPr>
    </w:p>
    <w:p w14:paraId="37A8D814" w14:textId="0D1657BD" w:rsidR="00B05313" w:rsidRPr="007A0C0F" w:rsidRDefault="00B05313" w:rsidP="00875194">
      <w:pPr>
        <w:pStyle w:val="Heading2"/>
        <w:rPr>
          <w:rFonts w:ascii="Times New Roman" w:hAnsi="Times New Roman" w:cs="Times New Roman"/>
        </w:rPr>
      </w:pPr>
      <w:bookmarkStart w:id="94" w:name="_Toc212222013"/>
      <w:r w:rsidRPr="007A0C0F">
        <w:rPr>
          <w:rFonts w:ascii="Times New Roman" w:hAnsi="Times New Roman" w:cs="Times New Roman"/>
        </w:rPr>
        <w:t>12</w:t>
      </w:r>
      <w:r w:rsidR="00C35F31" w:rsidRPr="007A0C0F">
        <w:rPr>
          <w:rFonts w:ascii="Times New Roman" w:hAnsi="Times New Roman" w:cs="Times New Roman"/>
        </w:rPr>
        <w:t>.</w:t>
      </w:r>
      <w:r w:rsidRPr="007A0C0F">
        <w:rPr>
          <w:rFonts w:ascii="Times New Roman" w:hAnsi="Times New Roman" w:cs="Times New Roman"/>
        </w:rPr>
        <w:t xml:space="preserve"> Confidentiality, Notices and Communications</w:t>
      </w:r>
      <w:bookmarkEnd w:id="94"/>
    </w:p>
    <w:p w14:paraId="63763E72" w14:textId="385D4669" w:rsidR="00B05313" w:rsidRPr="007A0C0F" w:rsidRDefault="00B05313" w:rsidP="00B05313">
      <w:pPr>
        <w:rPr>
          <w:rFonts w:hAnsi="Times New Roman" w:cs="Times New Roman"/>
        </w:rPr>
      </w:pPr>
    </w:p>
    <w:p w14:paraId="0F432B4D" w14:textId="3E1B47F5" w:rsidR="00B05313" w:rsidRPr="007A0C0F" w:rsidRDefault="00B05313" w:rsidP="00875194">
      <w:pPr>
        <w:pStyle w:val="Heading3"/>
        <w:rPr>
          <w:rFonts w:hAnsi="Times New Roman" w:cs="Times New Roman"/>
        </w:rPr>
      </w:pPr>
      <w:bookmarkStart w:id="95" w:name="_Toc212222014"/>
      <w:r w:rsidRPr="007A0C0F">
        <w:rPr>
          <w:rFonts w:hAnsi="Times New Roman" w:cs="Times New Roman"/>
        </w:rPr>
        <w:t>12.1 Confidentiality</w:t>
      </w:r>
      <w:bookmarkEnd w:id="95"/>
      <w:r w:rsidRPr="007A0C0F">
        <w:rPr>
          <w:rFonts w:hAnsi="Times New Roman" w:cs="Times New Roman"/>
        </w:rPr>
        <w:br/>
      </w:r>
    </w:p>
    <w:p w14:paraId="1EE0E6A4" w14:textId="7DB199E5" w:rsidR="00B05313" w:rsidRPr="007A0C0F" w:rsidRDefault="00B05313" w:rsidP="00B05313">
      <w:pPr>
        <w:rPr>
          <w:rFonts w:hAnsi="Times New Roman" w:cs="Times New Roman"/>
        </w:rPr>
      </w:pPr>
      <w:r w:rsidRPr="007A0C0F">
        <w:rPr>
          <w:rStyle w:val="IntenseQuoteChar"/>
          <w:rFonts w:hAnsi="Times New Roman" w:cs="Times New Roman"/>
        </w:rPr>
        <w:t xml:space="preserve">12.1.1 </w:t>
      </w:r>
      <w:r w:rsidR="00E66FB8" w:rsidRPr="007A0C0F">
        <w:rPr>
          <w:rStyle w:val="IntenseQuoteChar"/>
          <w:rFonts w:hAnsi="Times New Roman" w:cs="Times New Roman"/>
        </w:rPr>
        <w:t>Agreement.</w:t>
      </w:r>
      <w:r w:rsidR="00E66FB8" w:rsidRPr="007A0C0F">
        <w:rPr>
          <w:rFonts w:hAnsi="Times New Roman" w:cs="Times New Roman"/>
          <w:sz w:val="24"/>
        </w:rPr>
        <w:t xml:space="preserve"> </w:t>
      </w:r>
      <w:r w:rsidRPr="007A0C0F">
        <w:rPr>
          <w:rFonts w:hAnsi="Times New Roman" w:cs="Times New Roman"/>
          <w:sz w:val="24"/>
        </w:rPr>
        <w:t>Each Shareholder, director, officer, employee, consultant and contractor (each, an "Obligor") shall keep confidential and shall not, during the Term and thereafter, disclose to any person any Confidential Information of the Company except as expressly permitted in this Agreement or as required by law.</w:t>
      </w:r>
    </w:p>
    <w:p w14:paraId="34FCE7DD" w14:textId="3347D07B" w:rsidR="00B05313" w:rsidRPr="007A0C0F" w:rsidRDefault="00B05313" w:rsidP="00B05313">
      <w:pPr>
        <w:rPr>
          <w:rFonts w:hAnsi="Times New Roman" w:cs="Times New Roman"/>
        </w:rPr>
      </w:pPr>
    </w:p>
    <w:p w14:paraId="63ECF7C4" w14:textId="560656A4" w:rsidR="00B05313" w:rsidRPr="007A0C0F" w:rsidRDefault="00B05313" w:rsidP="00B05313">
      <w:pPr>
        <w:rPr>
          <w:rFonts w:hAnsi="Times New Roman" w:cs="Times New Roman"/>
        </w:rPr>
      </w:pPr>
      <w:r w:rsidRPr="007A0C0F">
        <w:rPr>
          <w:rStyle w:val="Heading4Char"/>
          <w:rFonts w:hAnsi="Times New Roman" w:cs="Times New Roman"/>
        </w:rPr>
        <w:t xml:space="preserve">12.1.2 </w:t>
      </w:r>
      <w:r w:rsidR="00875194" w:rsidRPr="007A0C0F">
        <w:rPr>
          <w:rStyle w:val="Heading4Char"/>
          <w:rFonts w:hAnsi="Times New Roman" w:cs="Times New Roman"/>
        </w:rPr>
        <w:t>Definition.</w:t>
      </w:r>
      <w:r w:rsidR="00875194" w:rsidRPr="007A0C0F">
        <w:rPr>
          <w:rFonts w:hAnsi="Times New Roman" w:cs="Times New Roman"/>
          <w:sz w:val="24"/>
        </w:rPr>
        <w:t xml:space="preserve"> </w:t>
      </w:r>
      <w:r w:rsidRPr="007A0C0F">
        <w:rPr>
          <w:rFonts w:hAnsi="Times New Roman" w:cs="Times New Roman"/>
          <w:sz w:val="24"/>
        </w:rPr>
        <w:t>"Confidential Information" means information of the Company that is by its nature confidential, including trade secrets, know‑how, business plans, financial information and forecasts, customer and supplier lists, technical data, software (including source code), algorithms, processes, inventions, product roadmaps, marketing and strategic plans, pricing and commercial terms, and any information designated in writing as confidential by the Company. Confidential Information includes Company IP and trade secrets.</w:t>
      </w:r>
      <w:r w:rsidRPr="007A0C0F">
        <w:rPr>
          <w:rFonts w:hAnsi="Times New Roman" w:cs="Times New Roman"/>
        </w:rPr>
        <w:br/>
      </w:r>
    </w:p>
    <w:p w14:paraId="71ADF45A" w14:textId="0B8B95DF" w:rsidR="00B05313" w:rsidRPr="007A0C0F" w:rsidRDefault="00B05313" w:rsidP="00B05313">
      <w:pPr>
        <w:rPr>
          <w:rFonts w:hAnsi="Times New Roman" w:cs="Times New Roman"/>
        </w:rPr>
      </w:pPr>
      <w:r w:rsidRPr="007A0C0F">
        <w:rPr>
          <w:rStyle w:val="Heading4Char"/>
          <w:rFonts w:hAnsi="Times New Roman" w:cs="Times New Roman"/>
        </w:rPr>
        <w:t xml:space="preserve">12.1.3 </w:t>
      </w:r>
      <w:r w:rsidR="00E66FB8" w:rsidRPr="007A0C0F">
        <w:rPr>
          <w:rStyle w:val="Heading4Char"/>
          <w:rFonts w:hAnsi="Times New Roman" w:cs="Times New Roman"/>
        </w:rPr>
        <w:t>Confidentiality.</w:t>
      </w:r>
      <w:r w:rsidR="00E66FB8" w:rsidRPr="007A0C0F">
        <w:rPr>
          <w:rFonts w:hAnsi="Times New Roman" w:cs="Times New Roman"/>
          <w:sz w:val="24"/>
        </w:rPr>
        <w:t xml:space="preserve"> </w:t>
      </w:r>
      <w:r w:rsidRPr="007A0C0F">
        <w:rPr>
          <w:rFonts w:hAnsi="Times New Roman" w:cs="Times New Roman"/>
          <w:sz w:val="24"/>
        </w:rPr>
        <w:t>Confidential Information that constitutes a trade secret shall be held in confidence indefinitely. All other Confidential Information shall be kept confidential for a period of two (2) years after disclosure, except to the extent (a) disclosure is required by law, regulation or a court order (provided the disclosing party gives the Company prompt written notice and cooperates to seek protective measures where reasonably practicable), (b) the information is or becomes public through no fault of the recipient, or (c) the Company consents in writing to disclosure.</w:t>
      </w:r>
      <w:r w:rsidRPr="007A0C0F">
        <w:rPr>
          <w:rFonts w:hAnsi="Times New Roman" w:cs="Times New Roman"/>
        </w:rPr>
        <w:br/>
      </w:r>
    </w:p>
    <w:p w14:paraId="39840746" w14:textId="77777777" w:rsidR="00B05313" w:rsidRPr="007A0C0F" w:rsidRDefault="00B05313" w:rsidP="00B05313">
      <w:pPr>
        <w:rPr>
          <w:rFonts w:hAnsi="Times New Roman" w:cs="Times New Roman"/>
        </w:rPr>
      </w:pPr>
      <w:r w:rsidRPr="007A0C0F">
        <w:rPr>
          <w:rFonts w:hAnsi="Times New Roman" w:cs="Times New Roman"/>
          <w:sz w:val="24"/>
        </w:rPr>
        <w:t>12.1.4 Obligors may disclose Confidential Information (a) to their professional advisers who need to know such information and who agree to be bound by confidentiality obligations no less protective than those in this Agreement, (b) to a prospective purchaser or investor on a confidential basis for the purpose of evaluating a proposed transaction provided that the recipient executes a confidentiality undertaking no less protective than this Agreement, or (c) as otherwise permitted under this Agreement.</w:t>
      </w:r>
    </w:p>
    <w:p w14:paraId="1917D589" w14:textId="0DB9910D" w:rsidR="00B05313" w:rsidRPr="007A0C0F" w:rsidRDefault="00B05313" w:rsidP="00B05313">
      <w:pPr>
        <w:rPr>
          <w:rFonts w:hAnsi="Times New Roman" w:cs="Times New Roman"/>
        </w:rPr>
      </w:pPr>
    </w:p>
    <w:p w14:paraId="18B9D0C9" w14:textId="77777777" w:rsidR="00C35F31" w:rsidRPr="007A0C0F" w:rsidRDefault="00B05313" w:rsidP="00B05313">
      <w:pPr>
        <w:rPr>
          <w:rFonts w:hAnsi="Times New Roman" w:cs="Times New Roman"/>
        </w:rPr>
      </w:pPr>
      <w:r w:rsidRPr="007A0C0F">
        <w:rPr>
          <w:rFonts w:hAnsi="Times New Roman" w:cs="Times New Roman"/>
          <w:sz w:val="24"/>
        </w:rPr>
        <w:lastRenderedPageBreak/>
        <w:t>12.1.5 Upon termination of an Obligor’s engagement with the Company or upon the Company’s written request, the Obligor shall promptly return or destroy all documents and materials in any medium containing Confidential Information and shall, upon request, certify in writing that it has done so, except that the Obligor may retain one archival copy solely for compliance or recordkeeping where required by law.</w:t>
      </w:r>
    </w:p>
    <w:p w14:paraId="069C4C7B" w14:textId="52155DBC" w:rsidR="00B05313" w:rsidRPr="007A0C0F" w:rsidRDefault="00B05313" w:rsidP="00B05313">
      <w:pPr>
        <w:rPr>
          <w:rFonts w:hAnsi="Times New Roman" w:cs="Times New Roman"/>
        </w:rPr>
      </w:pPr>
      <w:r w:rsidRPr="007A0C0F">
        <w:rPr>
          <w:rFonts w:hAnsi="Times New Roman" w:cs="Times New Roman"/>
          <w:sz w:val="24"/>
        </w:rPr>
        <w:t>12.1.6 The Company shall be entitled to seek injunctive and other equitable relief to prevent or remedy any breach or threatened breach of this Clause 12.1, it being acknowledged that damages may be an inadequate remedy.</w:t>
      </w:r>
    </w:p>
    <w:p w14:paraId="352EC74D" w14:textId="2B8B808B" w:rsidR="00B05313" w:rsidRPr="007A0C0F" w:rsidRDefault="00B05313" w:rsidP="00B05313">
      <w:pPr>
        <w:rPr>
          <w:rFonts w:hAnsi="Times New Roman" w:cs="Times New Roman"/>
        </w:rPr>
      </w:pPr>
    </w:p>
    <w:p w14:paraId="551196BA" w14:textId="21CF1FF3" w:rsidR="00B05313" w:rsidRPr="007A0C0F" w:rsidRDefault="00B05313" w:rsidP="00875194">
      <w:pPr>
        <w:pStyle w:val="Heading3"/>
        <w:rPr>
          <w:rFonts w:hAnsi="Times New Roman" w:cs="Times New Roman"/>
        </w:rPr>
      </w:pPr>
      <w:bookmarkStart w:id="96" w:name="_Toc212222015"/>
      <w:r w:rsidRPr="007A0C0F">
        <w:rPr>
          <w:rFonts w:hAnsi="Times New Roman" w:cs="Times New Roman"/>
        </w:rPr>
        <w:t>12.2 Notices</w:t>
      </w:r>
      <w:bookmarkEnd w:id="96"/>
      <w:r w:rsidRPr="007A0C0F">
        <w:rPr>
          <w:rFonts w:hAnsi="Times New Roman" w:cs="Times New Roman"/>
        </w:rPr>
        <w:br/>
      </w:r>
    </w:p>
    <w:p w14:paraId="16E1FF8D" w14:textId="2169EB91" w:rsidR="00B05313" w:rsidRPr="007A0C0F" w:rsidRDefault="00B05313" w:rsidP="00B05313">
      <w:pPr>
        <w:rPr>
          <w:rFonts w:hAnsi="Times New Roman" w:cs="Times New Roman"/>
        </w:rPr>
      </w:pPr>
      <w:r w:rsidRPr="007A0C0F">
        <w:rPr>
          <w:rFonts w:hAnsi="Times New Roman" w:cs="Times New Roman"/>
          <w:sz w:val="24"/>
        </w:rPr>
        <w:t>12.2.1 All notices, demands, requests, consents, approvals and other communications (each a "Notice") required or permitted to be given under this Agreement shall be in writing and shall be delivered by: (a) personal delivery; (b) nationally recognized overnight courier; (c) registered or certified mail (return receipt requested); or (d) e‑mail provided that a copy is promptly sent by one of the methods in (a) or (b). A Notice shall be deemed given: (</w:t>
      </w:r>
      <w:proofErr w:type="spellStart"/>
      <w:r w:rsidRPr="007A0C0F">
        <w:rPr>
          <w:rFonts w:hAnsi="Times New Roman" w:cs="Times New Roman"/>
          <w:sz w:val="24"/>
        </w:rPr>
        <w:t>i</w:t>
      </w:r>
      <w:proofErr w:type="spellEnd"/>
      <w:r w:rsidRPr="007A0C0F">
        <w:rPr>
          <w:rFonts w:hAnsi="Times New Roman" w:cs="Times New Roman"/>
          <w:sz w:val="24"/>
        </w:rPr>
        <w:t>) on the date of personal delivery; (ii) on the next Business Day after delivery to an overnight courier; (iii) three Business Days after posting by registered or certified mail; or (iv) on the date of transmission of the e‑mail if sent before 5:00 p.m. (local time at the recipient’s address) on a Business Day and, if sent after that time, on the next Business Day, provided that for e‑mail the sender retains evidence of transmission and forwards a copy by courier or personal delivery as required above.</w:t>
      </w:r>
    </w:p>
    <w:p w14:paraId="77157D17" w14:textId="1B122C5A" w:rsidR="00B05313" w:rsidRPr="007A0C0F" w:rsidRDefault="00B05313" w:rsidP="00B05313">
      <w:pPr>
        <w:rPr>
          <w:rFonts w:hAnsi="Times New Roman" w:cs="Times New Roman"/>
        </w:rPr>
      </w:pPr>
    </w:p>
    <w:p w14:paraId="0E6CD664" w14:textId="77777777" w:rsidR="00B05313" w:rsidRPr="007A0C0F" w:rsidRDefault="00B05313" w:rsidP="00B05313">
      <w:pPr>
        <w:rPr>
          <w:rFonts w:hAnsi="Times New Roman" w:cs="Times New Roman"/>
        </w:rPr>
      </w:pPr>
      <w:r w:rsidRPr="007A0C0F">
        <w:rPr>
          <w:rFonts w:hAnsi="Times New Roman" w:cs="Times New Roman"/>
          <w:sz w:val="24"/>
        </w:rPr>
        <w:t>12.2.2 Notices to the Company or a Shareholder shall be addressed to the addresses and e‑mail addresses set out in Schedule 8 (Shareholder Contact Details) or such other address as a party may notify the others in writing in accordance with this Clause 12.2.</w:t>
      </w:r>
    </w:p>
    <w:p w14:paraId="0069778C" w14:textId="233C3610" w:rsidR="00B05313" w:rsidRPr="007A0C0F" w:rsidRDefault="00B05313" w:rsidP="00B05313">
      <w:pPr>
        <w:rPr>
          <w:rFonts w:hAnsi="Times New Roman" w:cs="Times New Roman"/>
        </w:rPr>
      </w:pPr>
    </w:p>
    <w:p w14:paraId="691BF8B1" w14:textId="77777777" w:rsidR="00B05313" w:rsidRPr="007A0C0F" w:rsidRDefault="00B05313" w:rsidP="00B05313">
      <w:pPr>
        <w:rPr>
          <w:rFonts w:hAnsi="Times New Roman" w:cs="Times New Roman"/>
        </w:rPr>
      </w:pPr>
      <w:r w:rsidRPr="007A0C0F">
        <w:rPr>
          <w:rFonts w:hAnsi="Times New Roman" w:cs="Times New Roman"/>
          <w:sz w:val="24"/>
        </w:rPr>
        <w:t>12.2.3 Any change of address for Notices shall be effective only upon receipt of a Notice given in accordance with this Clause 12.2.</w:t>
      </w:r>
    </w:p>
    <w:p w14:paraId="71209F67" w14:textId="57F2D496" w:rsidR="00B05313" w:rsidRPr="007A0C0F" w:rsidRDefault="00B05313" w:rsidP="00B05313">
      <w:pPr>
        <w:rPr>
          <w:rFonts w:hAnsi="Times New Roman" w:cs="Times New Roman"/>
        </w:rPr>
      </w:pPr>
    </w:p>
    <w:p w14:paraId="322A1B04" w14:textId="19D250FE" w:rsidR="00B05313" w:rsidRPr="007A0C0F" w:rsidRDefault="00B05313" w:rsidP="00875194">
      <w:pPr>
        <w:pStyle w:val="Heading3"/>
        <w:rPr>
          <w:rFonts w:hAnsi="Times New Roman" w:cs="Times New Roman"/>
        </w:rPr>
      </w:pPr>
      <w:bookmarkStart w:id="97" w:name="_Toc212222016"/>
      <w:r w:rsidRPr="007A0C0F">
        <w:rPr>
          <w:rFonts w:hAnsi="Times New Roman" w:cs="Times New Roman"/>
        </w:rPr>
        <w:t>12.3 Communications and Public Announcements</w:t>
      </w:r>
      <w:bookmarkEnd w:id="97"/>
      <w:r w:rsidRPr="007A0C0F">
        <w:rPr>
          <w:rFonts w:hAnsi="Times New Roman" w:cs="Times New Roman"/>
        </w:rPr>
        <w:br/>
      </w:r>
    </w:p>
    <w:p w14:paraId="145B4990" w14:textId="77777777" w:rsidR="00B05313" w:rsidRPr="007A0C0F" w:rsidRDefault="00B05313" w:rsidP="00B05313">
      <w:pPr>
        <w:rPr>
          <w:rFonts w:hAnsi="Times New Roman" w:cs="Times New Roman"/>
        </w:rPr>
      </w:pPr>
      <w:r w:rsidRPr="007A0C0F">
        <w:rPr>
          <w:rFonts w:hAnsi="Times New Roman" w:cs="Times New Roman"/>
          <w:sz w:val="24"/>
        </w:rPr>
        <w:t>12.3.1 No Party shall make any public announcement, press release or other public communication concerning any matter relating to the Company, this Agreement, any dispute among the Parties, or any sale, financing or other transaction involving the Company without the prior written approval of the Company and the holders of at least seventy‑five percent (75%) of the Voting Shares, except that: (a) the Company may make public announcements required by law, regulatory authority, stock exchange rules (if applicable) or as reasonably necessary to consummate a Transaction; and (b) the Parties may make factual disclosures to their professional advisers, lenders or investors subject to confidentiality obligations no less protective than those in this Agreement.</w:t>
      </w:r>
    </w:p>
    <w:p w14:paraId="0D21DC60" w14:textId="469B3891" w:rsidR="00B05313" w:rsidRPr="007A0C0F" w:rsidRDefault="00B05313" w:rsidP="00B05313">
      <w:pPr>
        <w:rPr>
          <w:rFonts w:hAnsi="Times New Roman" w:cs="Times New Roman"/>
        </w:rPr>
      </w:pPr>
    </w:p>
    <w:p w14:paraId="67101827" w14:textId="77777777" w:rsidR="00B05313" w:rsidRPr="007A0C0F" w:rsidRDefault="00B05313" w:rsidP="00B05313">
      <w:pPr>
        <w:rPr>
          <w:rFonts w:hAnsi="Times New Roman" w:cs="Times New Roman"/>
        </w:rPr>
      </w:pPr>
      <w:r w:rsidRPr="007A0C0F">
        <w:rPr>
          <w:rFonts w:hAnsi="Times New Roman" w:cs="Times New Roman"/>
          <w:sz w:val="24"/>
        </w:rPr>
        <w:t>12.3.2 Where a public announcement is required by law, regulation or court order, the party required to make the disclosure shall provide the Company with prior written notice of the disclosure (to the extent legally permitted) and shall, to the extent practicable, consult with the Company regarding the timing, form and content of the disclosure and shall take reasonable steps to obtain confidential treatment or a protective order.</w:t>
      </w:r>
    </w:p>
    <w:p w14:paraId="4340C25D" w14:textId="6D82D5B6" w:rsidR="00B05313" w:rsidRPr="007A0C0F" w:rsidRDefault="00B05313" w:rsidP="00B05313">
      <w:pPr>
        <w:rPr>
          <w:rFonts w:hAnsi="Times New Roman" w:cs="Times New Roman"/>
        </w:rPr>
      </w:pPr>
      <w:r w:rsidRPr="007A0C0F">
        <w:rPr>
          <w:rFonts w:hAnsi="Times New Roman" w:cs="Times New Roman"/>
        </w:rPr>
        <w:br/>
      </w:r>
      <w:r w:rsidRPr="007A0C0F">
        <w:rPr>
          <w:rFonts w:hAnsi="Times New Roman" w:cs="Times New Roman"/>
          <w:sz w:val="24"/>
        </w:rPr>
        <w:t>12.3.3 The Board shall approve any material communication to existing or prospective investors, lenders, major customers or strategic partners concerning fundraising, equity issuances, material contracts, material litigation or any Change of Control, and no such communication shall be made without obtaining the required Board or Shareholder approvals for the underlying transaction.</w:t>
      </w:r>
    </w:p>
    <w:p w14:paraId="266D40A1" w14:textId="4F4D9436" w:rsidR="00B05313" w:rsidRPr="007A0C0F" w:rsidRDefault="00B05313" w:rsidP="00B05313">
      <w:pPr>
        <w:rPr>
          <w:rFonts w:hAnsi="Times New Roman" w:cs="Times New Roman"/>
        </w:rPr>
      </w:pPr>
    </w:p>
    <w:p w14:paraId="485527F8" w14:textId="77777777" w:rsidR="00B05313" w:rsidRPr="007A0C0F" w:rsidRDefault="00B05313" w:rsidP="00875194">
      <w:pPr>
        <w:pStyle w:val="Heading3"/>
        <w:rPr>
          <w:rFonts w:hAnsi="Times New Roman" w:cs="Times New Roman"/>
        </w:rPr>
      </w:pPr>
      <w:bookmarkStart w:id="98" w:name="_Toc212222017"/>
      <w:r w:rsidRPr="007A0C0F">
        <w:rPr>
          <w:rFonts w:hAnsi="Times New Roman" w:cs="Times New Roman"/>
        </w:rPr>
        <w:t>12.4 Delivery of Documents and Electronic Communications</w:t>
      </w:r>
      <w:bookmarkEnd w:id="98"/>
    </w:p>
    <w:p w14:paraId="05EB39E0" w14:textId="6E3BC770" w:rsidR="00B05313" w:rsidRPr="007A0C0F" w:rsidRDefault="00B05313" w:rsidP="00B05313">
      <w:pPr>
        <w:rPr>
          <w:rFonts w:hAnsi="Times New Roman" w:cs="Times New Roman"/>
        </w:rPr>
      </w:pPr>
    </w:p>
    <w:p w14:paraId="2C18059E" w14:textId="77777777" w:rsidR="00B05313" w:rsidRPr="007A0C0F" w:rsidRDefault="00B05313" w:rsidP="00B05313">
      <w:pPr>
        <w:rPr>
          <w:rFonts w:hAnsi="Times New Roman" w:cs="Times New Roman"/>
        </w:rPr>
      </w:pPr>
      <w:r w:rsidRPr="007A0C0F">
        <w:rPr>
          <w:rFonts w:hAnsi="Times New Roman" w:cs="Times New Roman"/>
          <w:sz w:val="24"/>
        </w:rPr>
        <w:t>12.4.1 Unless otherwise agreed in writing by the parties, delivery of executed documents by electronic transmission (including PDF) shall be effective as delivery of an original. Originals shall be provided promptly on request by any party where required for filing or other legal purposes.</w:t>
      </w:r>
    </w:p>
    <w:p w14:paraId="309C3D90" w14:textId="065EFC24" w:rsidR="00B05313" w:rsidRPr="007A0C0F" w:rsidRDefault="00B05313" w:rsidP="00B05313">
      <w:pPr>
        <w:rPr>
          <w:rFonts w:hAnsi="Times New Roman" w:cs="Times New Roman"/>
        </w:rPr>
      </w:pPr>
    </w:p>
    <w:p w14:paraId="74F29BDE" w14:textId="77777777" w:rsidR="00B05313" w:rsidRPr="007A0C0F" w:rsidRDefault="00B05313" w:rsidP="00B05313">
      <w:pPr>
        <w:rPr>
          <w:rFonts w:hAnsi="Times New Roman" w:cs="Times New Roman"/>
        </w:rPr>
      </w:pPr>
      <w:r w:rsidRPr="007A0C0F">
        <w:rPr>
          <w:rFonts w:hAnsi="Times New Roman" w:cs="Times New Roman"/>
          <w:sz w:val="24"/>
        </w:rPr>
        <w:t>12.4.2 The Company may, subject to applicable law, deliver financial statements, notices and other routine communications to Shareholders by electronic means. Each Shareholder shall ensure that the Company is provided with a current e‑mail address for receipt of such communications and shall notify the Company promptly of any change.</w:t>
      </w:r>
    </w:p>
    <w:p w14:paraId="1A529CB2" w14:textId="04FBAC80" w:rsidR="00B05313" w:rsidRPr="007A0C0F" w:rsidRDefault="00B05313" w:rsidP="00B05313">
      <w:pPr>
        <w:rPr>
          <w:rFonts w:hAnsi="Times New Roman" w:cs="Times New Roman"/>
        </w:rPr>
      </w:pPr>
    </w:p>
    <w:p w14:paraId="6E5214AE" w14:textId="77777777" w:rsidR="00B05313" w:rsidRPr="007A0C0F" w:rsidRDefault="00B05313" w:rsidP="00875194">
      <w:pPr>
        <w:pStyle w:val="Heading3"/>
        <w:rPr>
          <w:rFonts w:hAnsi="Times New Roman" w:cs="Times New Roman"/>
        </w:rPr>
      </w:pPr>
      <w:bookmarkStart w:id="99" w:name="_Toc212222018"/>
      <w:r w:rsidRPr="007A0C0F">
        <w:rPr>
          <w:rFonts w:hAnsi="Times New Roman" w:cs="Times New Roman"/>
        </w:rPr>
        <w:t>12.5 Schedule for Contact Details</w:t>
      </w:r>
      <w:bookmarkEnd w:id="99"/>
    </w:p>
    <w:p w14:paraId="5DF04401" w14:textId="46155F8D" w:rsidR="00B05313" w:rsidRPr="007A0C0F" w:rsidRDefault="00B05313" w:rsidP="00B05313">
      <w:pPr>
        <w:rPr>
          <w:rFonts w:hAnsi="Times New Roman" w:cs="Times New Roman"/>
        </w:rPr>
      </w:pPr>
    </w:p>
    <w:p w14:paraId="656DD0AC" w14:textId="77777777" w:rsidR="00B05313" w:rsidRPr="007A0C0F" w:rsidRDefault="00B05313" w:rsidP="00B05313">
      <w:pPr>
        <w:rPr>
          <w:rFonts w:hAnsi="Times New Roman" w:cs="Times New Roman"/>
        </w:rPr>
      </w:pPr>
      <w:r w:rsidRPr="007A0C0F">
        <w:rPr>
          <w:rFonts w:hAnsi="Times New Roman" w:cs="Times New Roman"/>
          <w:sz w:val="24"/>
        </w:rPr>
        <w:t>12.5.1 Schedule 8 (Shareholder Contact Details) shall set out the full legal name, postal address, e‑mail address and telephone number for each Shareholder for purposes of Notices under this Agreement. The Company shall update Schedule 8 promptly following incorporation and on receipt of any valid change notice and shall circulate updated Schedule 8 to all Shareholders.</w:t>
      </w:r>
    </w:p>
    <w:p w14:paraId="40EB4F6B" w14:textId="3CFF6EC7" w:rsidR="00B05313" w:rsidRPr="007A0C0F" w:rsidRDefault="00B05313" w:rsidP="00B05313">
      <w:pPr>
        <w:rPr>
          <w:rFonts w:hAnsi="Times New Roman" w:cs="Times New Roman"/>
        </w:rPr>
      </w:pPr>
    </w:p>
    <w:p w14:paraId="1E529C28" w14:textId="77777777" w:rsidR="00B05313" w:rsidRPr="007A0C0F" w:rsidRDefault="00B05313" w:rsidP="00875194">
      <w:pPr>
        <w:pStyle w:val="Heading3"/>
        <w:rPr>
          <w:rFonts w:hAnsi="Times New Roman" w:cs="Times New Roman"/>
        </w:rPr>
      </w:pPr>
      <w:bookmarkStart w:id="100" w:name="_Toc212222019"/>
      <w:r w:rsidRPr="007A0C0F">
        <w:rPr>
          <w:rFonts w:hAnsi="Times New Roman" w:cs="Times New Roman"/>
        </w:rPr>
        <w:t>12.6 Survival</w:t>
      </w:r>
      <w:bookmarkEnd w:id="100"/>
    </w:p>
    <w:p w14:paraId="623D6DAA" w14:textId="2E4997DE" w:rsidR="00B05313" w:rsidRPr="007A0C0F" w:rsidRDefault="00B05313" w:rsidP="00B05313">
      <w:pPr>
        <w:rPr>
          <w:rFonts w:hAnsi="Times New Roman" w:cs="Times New Roman"/>
        </w:rPr>
      </w:pPr>
    </w:p>
    <w:p w14:paraId="77C51C04" w14:textId="2D729F8D" w:rsidR="00B05313" w:rsidRPr="007A0C0F" w:rsidRDefault="00B05313" w:rsidP="00B05313">
      <w:pPr>
        <w:rPr>
          <w:rFonts w:hAnsi="Times New Roman" w:cs="Times New Roman"/>
        </w:rPr>
      </w:pPr>
      <w:r w:rsidRPr="007A0C0F">
        <w:rPr>
          <w:rFonts w:hAnsi="Times New Roman" w:cs="Times New Roman"/>
          <w:sz w:val="24"/>
        </w:rPr>
        <w:t>12.6.1 The obligations of confidentiality, the mechanics for Notices and communications, and the requirements concerning public announcements and delivery of documents set out in this Section 12 shall survive termination or expiry of this Agreement in accordance with the survival provisions set out elsewhere in this Agreement.</w:t>
      </w:r>
      <w:r w:rsidRPr="007A0C0F">
        <w:rPr>
          <w:rFonts w:hAnsi="Times New Roman" w:cs="Times New Roman"/>
        </w:rPr>
        <w:br/>
      </w:r>
    </w:p>
    <w:p w14:paraId="7977007B" w14:textId="3A770A7C" w:rsidR="00B05313" w:rsidRPr="007A0C0F" w:rsidRDefault="00B05313" w:rsidP="00875194">
      <w:pPr>
        <w:pStyle w:val="Heading3"/>
        <w:rPr>
          <w:rFonts w:hAnsi="Times New Roman" w:cs="Times New Roman"/>
        </w:rPr>
      </w:pPr>
      <w:bookmarkStart w:id="101" w:name="_Toc212222020"/>
      <w:r w:rsidRPr="007A0C0F">
        <w:rPr>
          <w:rFonts w:hAnsi="Times New Roman" w:cs="Times New Roman"/>
        </w:rPr>
        <w:lastRenderedPageBreak/>
        <w:t>13. Miscellaneous Provisions</w:t>
      </w:r>
      <w:bookmarkEnd w:id="101"/>
      <w:r w:rsidRPr="007A0C0F">
        <w:rPr>
          <w:rFonts w:hAnsi="Times New Roman" w:cs="Times New Roman"/>
        </w:rPr>
        <w:br/>
      </w:r>
    </w:p>
    <w:p w14:paraId="655A6897" w14:textId="77777777" w:rsidR="00B05313" w:rsidRPr="007A0C0F" w:rsidRDefault="00B05313" w:rsidP="00B05313">
      <w:pPr>
        <w:rPr>
          <w:rFonts w:hAnsi="Times New Roman" w:cs="Times New Roman"/>
        </w:rPr>
      </w:pPr>
      <w:r w:rsidRPr="007A0C0F">
        <w:rPr>
          <w:rStyle w:val="Heading4Char"/>
          <w:rFonts w:hAnsi="Times New Roman" w:cs="Times New Roman"/>
        </w:rPr>
        <w:t>13.1 Assignability and Deed of Adherence.</w:t>
      </w:r>
      <w:r w:rsidRPr="007A0C0F">
        <w:rPr>
          <w:rFonts w:hAnsi="Times New Roman" w:cs="Times New Roman"/>
        </w:rPr>
        <w:t xml:space="preserve"> Except as expressly provided in this Agreement, no Party may assign or transfer any of its rights or obligations under this Agreement without the prior written consent of the Company and Shareholders holding at least sixty‑six percent (66%) of the then outstanding Shares. Notwithstanding the foregoing, a Shareholder may transfer its Shares to a Permitted Transferee in accordance with Clause 6 without the prior consent required by this Clause 13.1. Any transferee of Shares admitted under the procedures in this Agreement shall, as a condition precedent to acquiring such Shares, execute and deliver to the Company a Deed of Adherence in the form prescribed in Schedule 2, whereby the transferee confirms that it has read and understood this Agreement and agrees to be bound by and perform the obligations of a Shareholder hereunder.</w:t>
      </w:r>
    </w:p>
    <w:p w14:paraId="586B5713" w14:textId="03DA18E8" w:rsidR="00B05313" w:rsidRPr="007A0C0F" w:rsidRDefault="00B05313" w:rsidP="00B05313">
      <w:pPr>
        <w:rPr>
          <w:rFonts w:hAnsi="Times New Roman" w:cs="Times New Roman"/>
        </w:rPr>
      </w:pPr>
    </w:p>
    <w:p w14:paraId="28F85529" w14:textId="77777777" w:rsidR="00B05313" w:rsidRPr="007A0C0F" w:rsidRDefault="00B05313" w:rsidP="00B05313">
      <w:pPr>
        <w:rPr>
          <w:rFonts w:hAnsi="Times New Roman" w:cs="Times New Roman"/>
        </w:rPr>
      </w:pPr>
      <w:r w:rsidRPr="007A0C0F">
        <w:rPr>
          <w:rStyle w:val="Heading4Char"/>
          <w:rFonts w:hAnsi="Times New Roman" w:cs="Times New Roman"/>
        </w:rPr>
        <w:t>13.2 Entire Agreement; Schedules and Ancillary Documents.</w:t>
      </w:r>
      <w:r w:rsidRPr="007A0C0F">
        <w:rPr>
          <w:rFonts w:hAnsi="Times New Roman" w:cs="Times New Roman"/>
        </w:rPr>
        <w:t xml:space="preserve"> This Agreement, together with the Company’s articles, share certificates and the Schedules and other documents expressly referred to in this Agreement, constitutes the entire agreement among the Parties with respect to the subject matter hereof and supersedes all prior agreements, negotiations and understandings, whether written or oral, relating to that subject matter. The Schedules form part of and are incorporated into this Agreement and, in the event of any conflict between the body of this Agreement and any Schedule, the provisions of the body of this Agreement shall prevail to the extent necessary to give effect to the Parties’ intent.</w:t>
      </w:r>
    </w:p>
    <w:p w14:paraId="59E7D6E4" w14:textId="60FA384C" w:rsidR="00B05313" w:rsidRPr="007A0C0F" w:rsidRDefault="00B05313" w:rsidP="00B05313">
      <w:pPr>
        <w:rPr>
          <w:rFonts w:hAnsi="Times New Roman" w:cs="Times New Roman"/>
        </w:rPr>
      </w:pPr>
    </w:p>
    <w:p w14:paraId="61E03462" w14:textId="7A4EA867" w:rsidR="00B05313" w:rsidRPr="007A0C0F" w:rsidRDefault="00B05313" w:rsidP="00B05313">
      <w:pPr>
        <w:rPr>
          <w:rFonts w:hAnsi="Times New Roman" w:cs="Times New Roman"/>
        </w:rPr>
      </w:pPr>
      <w:r w:rsidRPr="007A0C0F">
        <w:rPr>
          <w:rStyle w:val="Heading4Char"/>
          <w:rFonts w:hAnsi="Times New Roman" w:cs="Times New Roman"/>
        </w:rPr>
        <w:t>13.3 Amendments and Waivers.</w:t>
      </w:r>
      <w:r w:rsidRPr="007A0C0F">
        <w:rPr>
          <w:rFonts w:hAnsi="Times New Roman" w:cs="Times New Roman"/>
        </w:rPr>
        <w:t xml:space="preserve"> No amendment, modification or waiver of any provision of this Agreement shall be effective unless set forth in a written instrument signed by the Company and Shareholders holding at least seventy‑five percent (75%) of the then outstanding Shares, or such greater percentage as is otherwise expressly required by this Agreement for a particular matter. Notwithstanding the foregoing, any amendment that materially and adversely affects the rights of a particular Shareholder with respect to that Shareholder’s Shares shall also require the written consent of that Shareholder. No waiver of any breach shall be effective unless in writing and signed by the Party granting the waiver; no waiver of any breach shall operate as a waiver of any subsequent breach.</w:t>
      </w:r>
      <w:r w:rsidRPr="007A0C0F">
        <w:rPr>
          <w:rFonts w:hAnsi="Times New Roman" w:cs="Times New Roman"/>
        </w:rPr>
        <w:br/>
      </w:r>
    </w:p>
    <w:p w14:paraId="71468258" w14:textId="77777777" w:rsidR="00B05313" w:rsidRPr="007A0C0F" w:rsidRDefault="00B05313" w:rsidP="00B05313">
      <w:pPr>
        <w:rPr>
          <w:rFonts w:hAnsi="Times New Roman" w:cs="Times New Roman"/>
        </w:rPr>
      </w:pPr>
      <w:r w:rsidRPr="007A0C0F">
        <w:rPr>
          <w:rStyle w:val="Heading4Char"/>
          <w:rFonts w:hAnsi="Times New Roman" w:cs="Times New Roman"/>
        </w:rPr>
        <w:t>13.4 Severability; Reform.</w:t>
      </w:r>
      <w:r w:rsidRPr="007A0C0F">
        <w:rPr>
          <w:rFonts w:hAnsi="Times New Roman" w:cs="Times New Roman"/>
        </w:rPr>
        <w:t xml:space="preserve"> If any provision of this Agreement is held to be invalid, illegal or unenforceable in any respect by a court or tribunal of competent jurisdiction, the validity, legality and enforceability of the remaining provisions shall not in any way be affected or impaired. The Parties shall negotiate in good faith to replace any invalid, illegal or unenforceable provision with a valid and enforceable provision that, to the greatest extent possible, achieves the original commercial intent of the Parties.</w:t>
      </w:r>
    </w:p>
    <w:p w14:paraId="170D40CC" w14:textId="215FAACF" w:rsidR="00B05313" w:rsidRPr="007A0C0F" w:rsidRDefault="00B05313" w:rsidP="00B05313">
      <w:pPr>
        <w:rPr>
          <w:rFonts w:hAnsi="Times New Roman" w:cs="Times New Roman"/>
        </w:rPr>
      </w:pPr>
      <w:r w:rsidRPr="007A0C0F">
        <w:rPr>
          <w:rFonts w:hAnsi="Times New Roman" w:cs="Times New Roman"/>
        </w:rPr>
        <w:br/>
      </w:r>
      <w:r w:rsidRPr="007A0C0F">
        <w:rPr>
          <w:rStyle w:val="Heading4Char"/>
          <w:rFonts w:hAnsi="Times New Roman" w:cs="Times New Roman"/>
        </w:rPr>
        <w:t>13.5 Remedies Cumulative; Specific Performance.</w:t>
      </w:r>
      <w:r w:rsidRPr="007A0C0F">
        <w:rPr>
          <w:rFonts w:hAnsi="Times New Roman" w:cs="Times New Roman"/>
        </w:rPr>
        <w:t xml:space="preserve"> Except as otherwise expressly provided in this Agreement, the remedies provided in this Agreement are cumulative and not exclusive of any remedies provided at law or in equity. The Parties agree that monetary damages may be an inadequate remedy for certain breaches of this Agreement, including without limitation breaches of the transfer restrictions, confidentiality, intellectual property assignment provisions and the covenants contained in Section 8, and accordingly each Party shall be entitled to seek injunctive relief, specific performance and other equitable remedies to enforce such provisions without the </w:t>
      </w:r>
      <w:r w:rsidRPr="007A0C0F">
        <w:rPr>
          <w:rFonts w:hAnsi="Times New Roman" w:cs="Times New Roman"/>
        </w:rPr>
        <w:lastRenderedPageBreak/>
        <w:t>necessity of proving actual damages or posting any bond or other security.</w:t>
      </w:r>
      <w:r w:rsidRPr="007A0C0F">
        <w:rPr>
          <w:rFonts w:hAnsi="Times New Roman" w:cs="Times New Roman"/>
        </w:rPr>
        <w:br/>
      </w:r>
    </w:p>
    <w:p w14:paraId="0692CABF" w14:textId="43B8D8D5" w:rsidR="00B05313" w:rsidRPr="007A0C0F" w:rsidRDefault="00B05313" w:rsidP="00B05313">
      <w:pPr>
        <w:rPr>
          <w:rFonts w:hAnsi="Times New Roman" w:cs="Times New Roman"/>
        </w:rPr>
      </w:pPr>
      <w:r w:rsidRPr="007A0C0F">
        <w:rPr>
          <w:rStyle w:val="Heading4Char"/>
          <w:rFonts w:hAnsi="Times New Roman" w:cs="Times New Roman"/>
        </w:rPr>
        <w:t>13.6 Costs and Legal Fees.</w:t>
      </w:r>
      <w:r w:rsidRPr="007A0C0F">
        <w:rPr>
          <w:rFonts w:hAnsi="Times New Roman" w:cs="Times New Roman"/>
        </w:rPr>
        <w:t xml:space="preserve"> Except as otherwise expressly provided herein, each Party shall bear its own costs and expenses (including legal fees) incurred in connection with the negotiation, preparation and execution of this Agreement. If any Party is required to enforce any right or remedy under this Agreement by legal proceedings, arbitration or otherwise, the prevailing Party shall be entitled to recover from the non‑prevailing Party its reasonable legal fees and disbursements and other costs and expenses incurred in connection with such enforcement, in addition to any other relief awarded.</w:t>
      </w:r>
      <w:r w:rsidRPr="007A0C0F">
        <w:rPr>
          <w:rFonts w:hAnsi="Times New Roman" w:cs="Times New Roman"/>
        </w:rPr>
        <w:br/>
      </w:r>
    </w:p>
    <w:p w14:paraId="5B4C021C" w14:textId="25633414" w:rsidR="00B05313" w:rsidRPr="007A0C0F" w:rsidRDefault="00B05313" w:rsidP="00B05313">
      <w:pPr>
        <w:rPr>
          <w:rFonts w:hAnsi="Times New Roman" w:cs="Times New Roman"/>
        </w:rPr>
      </w:pPr>
      <w:r w:rsidRPr="007A0C0F">
        <w:rPr>
          <w:rStyle w:val="Heading4Char"/>
          <w:rFonts w:hAnsi="Times New Roman" w:cs="Times New Roman"/>
        </w:rPr>
        <w:t>13.7 Counterparts; Electronic Execution.</w:t>
      </w:r>
      <w:r w:rsidRPr="007A0C0F">
        <w:rPr>
          <w:rFonts w:hAnsi="Times New Roman" w:cs="Times New Roman"/>
        </w:rPr>
        <w:t xml:space="preserve"> This Agreement may be executed in any number of counterparts, each of which when executed and delivered shall be an original, but all of which together shall constitute one and the same instrument. Execution and delivery of this Agreement by electronic transmission (including PDF or other agreed electronic format) shall be effective as delivery of an original.</w:t>
      </w:r>
      <w:r w:rsidRPr="007A0C0F">
        <w:rPr>
          <w:rFonts w:hAnsi="Times New Roman" w:cs="Times New Roman"/>
        </w:rPr>
        <w:br/>
      </w:r>
    </w:p>
    <w:p w14:paraId="431FA7E6" w14:textId="69D1AECB" w:rsidR="00B05313" w:rsidRPr="007A0C0F" w:rsidRDefault="00B05313" w:rsidP="00B05313">
      <w:pPr>
        <w:rPr>
          <w:rFonts w:hAnsi="Times New Roman" w:cs="Times New Roman"/>
        </w:rPr>
      </w:pPr>
      <w:r w:rsidRPr="007A0C0F">
        <w:rPr>
          <w:rStyle w:val="Heading4Char"/>
          <w:rFonts w:hAnsi="Times New Roman" w:cs="Times New Roman"/>
        </w:rPr>
        <w:t>13.8 Notices.</w:t>
      </w:r>
      <w:r w:rsidRPr="007A0C0F">
        <w:rPr>
          <w:rFonts w:hAnsi="Times New Roman" w:cs="Times New Roman"/>
        </w:rPr>
        <w:t xml:space="preserve"> All notices, requests, consents and other communications to be given under this Agreement shall be delivered in accordance with Clause 13 (Notices) of this Agreement and shall be addressed as set out in Schedule 8 or to such other address or e‑mail address as a Party may from time to time notify the others in writing in accordance with those notice provisions. Notices shall be deemed given in accordance with the rules set out in Clause 13 (Notices).</w:t>
      </w:r>
      <w:r w:rsidRPr="007A0C0F">
        <w:rPr>
          <w:rFonts w:hAnsi="Times New Roman" w:cs="Times New Roman"/>
        </w:rPr>
        <w:br/>
      </w:r>
    </w:p>
    <w:p w14:paraId="2C43C2B1" w14:textId="2C2B7F2F" w:rsidR="00B05313" w:rsidRPr="007A0C0F" w:rsidRDefault="00B05313" w:rsidP="00B05313">
      <w:pPr>
        <w:rPr>
          <w:rFonts w:hAnsi="Times New Roman" w:cs="Times New Roman"/>
        </w:rPr>
      </w:pPr>
      <w:r w:rsidRPr="007A0C0F">
        <w:rPr>
          <w:rStyle w:val="Heading4Char"/>
          <w:rFonts w:hAnsi="Times New Roman" w:cs="Times New Roman"/>
        </w:rPr>
        <w:t>13.9 Further Assurances.</w:t>
      </w:r>
      <w:r w:rsidRPr="007A0C0F">
        <w:rPr>
          <w:rFonts w:hAnsi="Times New Roman" w:cs="Times New Roman"/>
        </w:rPr>
        <w:t xml:space="preserve"> Each Party shall, at its own cost, execute and deliver such further documents and do such further acts and things as may be reasonably necessary or desirable to give full effect to the terms and intent of this Agreement and to carry out the transactions contemplated by this Agreement.</w:t>
      </w:r>
      <w:r w:rsidRPr="007A0C0F">
        <w:rPr>
          <w:rFonts w:hAnsi="Times New Roman" w:cs="Times New Roman"/>
        </w:rPr>
        <w:br/>
      </w:r>
    </w:p>
    <w:p w14:paraId="2077DB84" w14:textId="2E84DF44" w:rsidR="00B05313" w:rsidRPr="007A0C0F" w:rsidRDefault="00B05313" w:rsidP="00B05313">
      <w:pPr>
        <w:rPr>
          <w:rFonts w:hAnsi="Times New Roman" w:cs="Times New Roman"/>
        </w:rPr>
      </w:pPr>
      <w:r w:rsidRPr="007A0C0F">
        <w:rPr>
          <w:rStyle w:val="Heading4Char"/>
          <w:rFonts w:hAnsi="Times New Roman" w:cs="Times New Roman"/>
        </w:rPr>
        <w:t>13.10 Interpretation; Headings.</w:t>
      </w:r>
      <w:r w:rsidRPr="007A0C0F">
        <w:rPr>
          <w:rFonts w:hAnsi="Times New Roman" w:cs="Times New Roman"/>
        </w:rPr>
        <w:t xml:space="preserve"> Headings in this Agreement are for convenience only and shall not affect its interpretation. References to "Section", "Clause" or "Schedule" are to sections, clauses and schedules of this Agreement unless otherwise indicated. The words "include", "includes" and "including" shall be deemed to be followed by "without limitation." Time is of the essence in respect of any date or period provided for in this Agreement.</w:t>
      </w:r>
    </w:p>
    <w:p w14:paraId="312D1632" w14:textId="3A75EFDF" w:rsidR="00B05313" w:rsidRPr="007A0C0F" w:rsidRDefault="00B05313" w:rsidP="00B05313">
      <w:pPr>
        <w:rPr>
          <w:rFonts w:hAnsi="Times New Roman" w:cs="Times New Roman"/>
        </w:rPr>
      </w:pPr>
    </w:p>
    <w:p w14:paraId="4225E413" w14:textId="6E287EB8" w:rsidR="00B05313" w:rsidRPr="007A0C0F" w:rsidRDefault="00B05313" w:rsidP="00B05313">
      <w:pPr>
        <w:rPr>
          <w:rFonts w:hAnsi="Times New Roman" w:cs="Times New Roman"/>
        </w:rPr>
      </w:pPr>
      <w:r w:rsidRPr="007A0C0F">
        <w:rPr>
          <w:rStyle w:val="Heading4Char"/>
          <w:rFonts w:hAnsi="Times New Roman" w:cs="Times New Roman"/>
        </w:rPr>
        <w:t>13.11 Governing Language.</w:t>
      </w:r>
      <w:r w:rsidRPr="007A0C0F">
        <w:rPr>
          <w:rFonts w:hAnsi="Times New Roman" w:cs="Times New Roman"/>
        </w:rPr>
        <w:t xml:space="preserve"> The Parties confirm that it is their wish that this Agreement and all related documents be drafted in the English language. </w:t>
      </w:r>
      <w:r w:rsidRPr="007A0C0F">
        <w:rPr>
          <w:rFonts w:hAnsi="Times New Roman" w:cs="Times New Roman"/>
        </w:rPr>
        <w:br/>
      </w:r>
    </w:p>
    <w:p w14:paraId="42AB8F95" w14:textId="77777777" w:rsidR="00B05313" w:rsidRPr="007A0C0F" w:rsidRDefault="00B05313" w:rsidP="00B05313">
      <w:pPr>
        <w:rPr>
          <w:rFonts w:hAnsi="Times New Roman" w:cs="Times New Roman"/>
        </w:rPr>
      </w:pPr>
      <w:r w:rsidRPr="007A0C0F">
        <w:rPr>
          <w:rStyle w:val="IntenseQuoteChar"/>
          <w:rFonts w:hAnsi="Times New Roman" w:cs="Times New Roman"/>
        </w:rPr>
        <w:t>13.12 Survival.</w:t>
      </w:r>
      <w:r w:rsidRPr="007A0C0F">
        <w:rPr>
          <w:rFonts w:hAnsi="Times New Roman" w:cs="Times New Roman"/>
        </w:rPr>
        <w:t xml:space="preserve"> The provisions of this Section 13 and those provisions of this Agreement that by their nature are intended to survive termination (including provisions relating to confidentiality, intellectual property, indemnities, transfer restrictions, remedies and dispute resolution) shall survive any expiration or termination of this Agreement in accordance with Clause 12 (Term, Termination and Effects of Termination).</w:t>
      </w:r>
    </w:p>
    <w:p w14:paraId="4AB0296F" w14:textId="214E014F" w:rsidR="00B05313" w:rsidRPr="007A0C0F" w:rsidRDefault="00B05313" w:rsidP="00B05313">
      <w:pPr>
        <w:rPr>
          <w:rFonts w:hAnsi="Times New Roman" w:cs="Times New Roman"/>
        </w:rPr>
      </w:pPr>
    </w:p>
    <w:p w14:paraId="63326D26" w14:textId="77777777" w:rsidR="00B05313" w:rsidRPr="007A0C0F" w:rsidRDefault="00B05313" w:rsidP="00875194">
      <w:pPr>
        <w:pStyle w:val="Heading3"/>
        <w:rPr>
          <w:rFonts w:hAnsi="Times New Roman" w:cs="Times New Roman"/>
        </w:rPr>
      </w:pPr>
      <w:bookmarkStart w:id="102" w:name="_Toc212222021"/>
      <w:r w:rsidRPr="007A0C0F">
        <w:rPr>
          <w:rFonts w:hAnsi="Times New Roman" w:cs="Times New Roman"/>
        </w:rPr>
        <w:t>14. Schedules (referenced)</w:t>
      </w:r>
      <w:bookmarkEnd w:id="102"/>
    </w:p>
    <w:p w14:paraId="611BEDCD" w14:textId="77777777" w:rsidR="00875194" w:rsidRPr="007A0C0F" w:rsidRDefault="00875194" w:rsidP="00875194">
      <w:pPr>
        <w:rPr>
          <w:rFonts w:hAnsi="Times New Roman" w:cs="Times New Roman"/>
        </w:rPr>
      </w:pPr>
    </w:p>
    <w:p w14:paraId="2092453D" w14:textId="77777777" w:rsidR="00B05313" w:rsidRPr="007A0C0F" w:rsidRDefault="00B05313" w:rsidP="00B05313">
      <w:pPr>
        <w:rPr>
          <w:rFonts w:hAnsi="Times New Roman" w:cs="Times New Roman"/>
        </w:rPr>
      </w:pPr>
      <w:r w:rsidRPr="007A0C0F">
        <w:rPr>
          <w:rFonts w:hAnsi="Times New Roman" w:cs="Times New Roman"/>
        </w:rPr>
        <w:lastRenderedPageBreak/>
        <w:t>14.1 The Schedules listed in this Section 14 form an integral part of this Agreement and are incorporated by reference. Each Schedule shall have the effect and enforceability described in this Agreement and, where there is any inconsistency between a Schedule and the body of this Agreement, the body of this Agreement shall prevail unless the Schedule expressly states otherwise and is approved by the requisite Shareholder threshold required for the subject matter.</w:t>
      </w:r>
    </w:p>
    <w:p w14:paraId="2677075C" w14:textId="48950705" w:rsidR="00B05313" w:rsidRPr="007A0C0F" w:rsidRDefault="00B05313" w:rsidP="00B05313">
      <w:pPr>
        <w:rPr>
          <w:rFonts w:hAnsi="Times New Roman" w:cs="Times New Roman"/>
        </w:rPr>
      </w:pPr>
    </w:p>
    <w:p w14:paraId="30542307" w14:textId="183B240F" w:rsidR="00B05313" w:rsidRPr="007A0C0F" w:rsidRDefault="00B05313" w:rsidP="00B05313">
      <w:pPr>
        <w:rPr>
          <w:rFonts w:hAnsi="Times New Roman" w:cs="Times New Roman"/>
        </w:rPr>
      </w:pPr>
      <w:r w:rsidRPr="007A0C0F">
        <w:rPr>
          <w:rFonts w:hAnsi="Times New Roman" w:cs="Times New Roman"/>
        </w:rPr>
        <w:t>14.2 The Parties acknowledge and agree that, upon incorporation and as soon as reasonably practicable thereafter, the Company shall complete, initial and deliver to all Shareholders the Schedules set out below, each in the form agreed by the Parties (or in a form reasonably satisfactory to the Company where an agreed form is not yet final):</w:t>
      </w:r>
      <w:r w:rsidRPr="007A0C0F">
        <w:rPr>
          <w:rFonts w:hAnsi="Times New Roman" w:cs="Times New Roman"/>
        </w:rPr>
        <w:br/>
      </w:r>
    </w:p>
    <w:p w14:paraId="26D091EB" w14:textId="77777777" w:rsidR="00B05313" w:rsidRPr="007A0C0F" w:rsidRDefault="00B05313" w:rsidP="00B05313">
      <w:pPr>
        <w:rPr>
          <w:rFonts w:hAnsi="Times New Roman" w:cs="Times New Roman"/>
        </w:rPr>
      </w:pPr>
      <w:r w:rsidRPr="007A0C0F">
        <w:rPr>
          <w:rFonts w:hAnsi="Times New Roman" w:cs="Times New Roman"/>
        </w:rPr>
        <w:t>(a) Schedule 1 — Initial Share Register and Allocation: a register and schedule setting out the Authorized Shares, the number of Common Shares issued and outstanding on incorporation (100,000), the initial allocation of Shares among the Founders (per Section 2.2.1 of the issued and outstanding Common Shares on a fully diluted basis immediately following incorporation), and the Shares reserved for the Option Pool (10% of issued and outstanding Common Shares on a fully diluted basis). Schedule 1 shall record each Founder’s Start Date for vesting purposes and the number of Founder Shares subject to vesting.</w:t>
      </w:r>
    </w:p>
    <w:p w14:paraId="6A5EEF7D" w14:textId="493200B9" w:rsidR="00B05313" w:rsidRPr="007A0C0F" w:rsidRDefault="00B05313" w:rsidP="00B05313">
      <w:pPr>
        <w:rPr>
          <w:rFonts w:hAnsi="Times New Roman" w:cs="Times New Roman"/>
        </w:rPr>
      </w:pPr>
      <w:r w:rsidRPr="007A0C0F">
        <w:rPr>
          <w:rFonts w:hAnsi="Times New Roman" w:cs="Times New Roman"/>
        </w:rPr>
        <w:br/>
        <w:t>(b) Schedule 2 — Form of Deed of Adherence: the form of Deed of Adherence that each transferee of Shares (and any person required to be bound by this Agreement) must execute as a condition to being registered as a Shareholder, agreeing to be bound by this Agreement in the form approved by the Company.</w:t>
      </w:r>
    </w:p>
    <w:p w14:paraId="57168240" w14:textId="1E5287F6" w:rsidR="00B05313" w:rsidRPr="007A0C0F" w:rsidRDefault="00B05313" w:rsidP="00B05313">
      <w:pPr>
        <w:rPr>
          <w:rFonts w:hAnsi="Times New Roman" w:cs="Times New Roman"/>
        </w:rPr>
      </w:pPr>
    </w:p>
    <w:p w14:paraId="158FA40C" w14:textId="77777777" w:rsidR="00B05313" w:rsidRPr="007A0C0F" w:rsidRDefault="00B05313" w:rsidP="00B05313">
      <w:pPr>
        <w:rPr>
          <w:rFonts w:hAnsi="Times New Roman" w:cs="Times New Roman"/>
        </w:rPr>
      </w:pPr>
      <w:r w:rsidRPr="007A0C0F">
        <w:rPr>
          <w:rFonts w:hAnsi="Times New Roman" w:cs="Times New Roman"/>
        </w:rPr>
        <w:t>(c) Schedule 3 — Option Plan Summary: a summary of the Company’s Option Plan consistent with Section 3 (including the size of the Option Pool equal to 10% of issued share capital on a fully diluted basis), general grant mechanics, standard vesting parameters (subject to Board discretion and Shareholder approval where required), exercise price formula, typical post‑termination exercise periods, and any administrative provisions necessary for plan operation.</w:t>
      </w:r>
    </w:p>
    <w:p w14:paraId="42952F2F" w14:textId="5F36982B" w:rsidR="00B05313" w:rsidRPr="007A0C0F" w:rsidRDefault="00B05313" w:rsidP="00B05313">
      <w:pPr>
        <w:rPr>
          <w:rFonts w:hAnsi="Times New Roman" w:cs="Times New Roman"/>
        </w:rPr>
      </w:pPr>
    </w:p>
    <w:p w14:paraId="703FFB35" w14:textId="77777777" w:rsidR="00B05313" w:rsidRPr="007A0C0F" w:rsidRDefault="00B05313" w:rsidP="00B05313">
      <w:pPr>
        <w:rPr>
          <w:rFonts w:hAnsi="Times New Roman" w:cs="Times New Roman"/>
        </w:rPr>
      </w:pPr>
      <w:r w:rsidRPr="007A0C0F">
        <w:rPr>
          <w:rFonts w:hAnsi="Times New Roman" w:cs="Times New Roman"/>
        </w:rPr>
        <w:t>(d) Schedule 4 — Transfer Notice Form: prescribed forms and procedures to be used for Transfer Notices, Buy‑Sell Notices, Tag‑Along notices, Drag‑Along notices and any other notice required under Section 6 or Section 7, including the information to be provided, permitted redactions, and timelines for responses.</w:t>
      </w:r>
    </w:p>
    <w:p w14:paraId="619517FD" w14:textId="4C78A57A" w:rsidR="00B05313" w:rsidRPr="007A0C0F" w:rsidRDefault="00B05313" w:rsidP="00B05313">
      <w:pPr>
        <w:rPr>
          <w:rFonts w:hAnsi="Times New Roman" w:cs="Times New Roman"/>
        </w:rPr>
      </w:pPr>
    </w:p>
    <w:p w14:paraId="2FC628CA" w14:textId="77777777" w:rsidR="00B05313" w:rsidRPr="007A0C0F" w:rsidRDefault="00B05313" w:rsidP="00B05313">
      <w:pPr>
        <w:rPr>
          <w:rFonts w:hAnsi="Times New Roman" w:cs="Times New Roman"/>
        </w:rPr>
      </w:pPr>
      <w:r w:rsidRPr="007A0C0F">
        <w:rPr>
          <w:rFonts w:hAnsi="Times New Roman" w:cs="Times New Roman"/>
        </w:rPr>
        <w:t>(e) Schedule 5 — Valuation Methodology / Independent Valuator Procedure: the agreed default valuation methodology and procedure for determining fair market value where required under this Agreement (including appointment of an independent valuator reasonably acceptable to the Company and the Selling Shareholder; if the Parties cannot agree on a valuator, each party shall appoint one valuator and those valuators shall appoint a third; the valuators’ determination shall be final and binding). Schedule 5 shall address allocation of valuation costs, standards to be applied (e.g., fair market value on a going concern basis), relevant dates for valuation, and procedures for dealing with tied or disputed valuations.</w:t>
      </w:r>
    </w:p>
    <w:p w14:paraId="6017AC17" w14:textId="4B711CD3" w:rsidR="00B05313" w:rsidRPr="007A0C0F" w:rsidRDefault="00B05313" w:rsidP="00B05313">
      <w:pPr>
        <w:rPr>
          <w:rFonts w:hAnsi="Times New Roman" w:cs="Times New Roman"/>
        </w:rPr>
      </w:pPr>
    </w:p>
    <w:p w14:paraId="0731DEFA" w14:textId="2FCDEF18" w:rsidR="00B05313" w:rsidRPr="007A0C0F" w:rsidRDefault="00B05313" w:rsidP="00B05313">
      <w:pPr>
        <w:rPr>
          <w:rFonts w:hAnsi="Times New Roman" w:cs="Times New Roman"/>
        </w:rPr>
      </w:pPr>
      <w:r w:rsidRPr="007A0C0F">
        <w:rPr>
          <w:rFonts w:hAnsi="Times New Roman" w:cs="Times New Roman"/>
        </w:rPr>
        <w:lastRenderedPageBreak/>
        <w:t xml:space="preserve">(f) Schedule 6 — IP Assignment and Ancillary Forms: standard intellectual property assignment, moral rights waiver, invention disclosure and co‑operation forms to be executed by Founders, employees, consultants and contractors as required by Section 8. Schedule 6 shall note that the Founders have represented there is no pre‑existing IP to be assigned, and shall provide a mechanism for listing any Background IP (if any) to be excluded from assignment and the </w:t>
      </w:r>
      <w:r w:rsidR="00875194" w:rsidRPr="007A0C0F">
        <w:rPr>
          <w:rFonts w:hAnsi="Times New Roman" w:cs="Times New Roman"/>
        </w:rPr>
        <w:t>license</w:t>
      </w:r>
      <w:r w:rsidRPr="007A0C0F">
        <w:rPr>
          <w:rFonts w:hAnsi="Times New Roman" w:cs="Times New Roman"/>
        </w:rPr>
        <w:t xml:space="preserve"> mechanics for any such Background IP.</w:t>
      </w:r>
    </w:p>
    <w:p w14:paraId="1F43D086" w14:textId="4D6BACE2" w:rsidR="00B05313" w:rsidRPr="007A0C0F" w:rsidRDefault="00B05313" w:rsidP="00B05313">
      <w:pPr>
        <w:rPr>
          <w:rFonts w:hAnsi="Times New Roman" w:cs="Times New Roman"/>
        </w:rPr>
      </w:pPr>
    </w:p>
    <w:p w14:paraId="35C49DB2" w14:textId="5F06F8C5" w:rsidR="00B05313" w:rsidRPr="007A0C0F" w:rsidRDefault="00B05313" w:rsidP="00B05313">
      <w:pPr>
        <w:rPr>
          <w:rFonts w:hAnsi="Times New Roman" w:cs="Times New Roman"/>
        </w:rPr>
      </w:pPr>
      <w:r w:rsidRPr="007A0C0F">
        <w:rPr>
          <w:rFonts w:hAnsi="Times New Roman" w:cs="Times New Roman"/>
        </w:rPr>
        <w:t>(g) Schedule 7 — Reserved Matters: a detailed, non‑exhaustive list of Reserved Matters that require Shareholder approval and the applicable approval thresholds, consistent with Section 5.2, including any special procedural requirements for matters such as Change of Control, amendments to this Agreement, issuance of new classes of shares, material related‑party transactions, and adoption or amendment of the Option Plan.</w:t>
      </w:r>
    </w:p>
    <w:p w14:paraId="52E276DA" w14:textId="298284E5" w:rsidR="00B05313" w:rsidRPr="007A0C0F" w:rsidRDefault="00B05313" w:rsidP="00B05313">
      <w:pPr>
        <w:rPr>
          <w:rFonts w:hAnsi="Times New Roman" w:cs="Times New Roman"/>
        </w:rPr>
      </w:pPr>
    </w:p>
    <w:p w14:paraId="54F66415" w14:textId="77777777" w:rsidR="00B05313" w:rsidRPr="007A0C0F" w:rsidRDefault="00B05313" w:rsidP="00B05313">
      <w:pPr>
        <w:rPr>
          <w:rFonts w:hAnsi="Times New Roman" w:cs="Times New Roman"/>
        </w:rPr>
      </w:pPr>
      <w:r w:rsidRPr="007A0C0F">
        <w:rPr>
          <w:rFonts w:hAnsi="Times New Roman" w:cs="Times New Roman"/>
        </w:rPr>
        <w:t>(h) Schedule 8 — Shareholder Contact Details: the current list of each Shareholder’s full legal name, postal address, email address and telephone number for notices under this Agreement, together with a mechanism for updating such contact details in accordance with Section 13.</w:t>
      </w:r>
    </w:p>
    <w:p w14:paraId="0B6A6022" w14:textId="5A513070" w:rsidR="00B05313" w:rsidRPr="007A0C0F" w:rsidRDefault="00B05313" w:rsidP="00B05313">
      <w:pPr>
        <w:rPr>
          <w:rFonts w:hAnsi="Times New Roman" w:cs="Times New Roman"/>
        </w:rPr>
      </w:pPr>
    </w:p>
    <w:p w14:paraId="36F3959E" w14:textId="77BC2807" w:rsidR="00B05313" w:rsidRPr="007A0C0F" w:rsidRDefault="00B05313" w:rsidP="00B05313">
      <w:pPr>
        <w:rPr>
          <w:rFonts w:hAnsi="Times New Roman" w:cs="Times New Roman"/>
        </w:rPr>
      </w:pPr>
      <w:r w:rsidRPr="007A0C0F">
        <w:rPr>
          <w:rFonts w:hAnsi="Times New Roman" w:cs="Times New Roman"/>
        </w:rPr>
        <w:t>(i) Schedule A — Board Composition / Initial Directors: a schedule recording the initial composition of the Board (three directors) and the appointment rights of the Founders, identifying the initial directors as: Xhurian Shaba (Chief Executive Officer), Alvi Palloshi and Iseld Muça, together with any agreed director designation rights and procedures for appointment and removal in accordance with Section 5.</w:t>
        <w:b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proofErr w:type="spellStart"/>
      <w:r w:rsidRPr="007A0C0F">
        <w:rPr>
          <w:rFonts w:hAnsi="Times New Roman" w:cs="Times New Roman"/>
        </w:rPr>
      </w:r>
      <w:proofErr w:type="spellEnd"/>
      <w:r w:rsidRPr="007A0C0F">
        <w:rPr>
          <w:rFonts w:hAnsi="Times New Roman" w:cs="Times New Roman"/>
        </w:rPr>
      </w:r>
      <w:r w:rsidRPr="007A0C0F">
        <w:rPr>
          <w:rFonts w:hAnsi="Times New Roman" w:cs="Times New Roman"/>
        </w:rPr>
      </w:r>
    </w:p>
    <w:p w14:paraId="04E5E908" w14:textId="0858919A" w:rsidR="00B05313" w:rsidRPr="007A0C0F" w:rsidRDefault="00B05313" w:rsidP="00B05313">
      <w:pPr>
        <w:rPr>
          <w:rFonts w:hAnsi="Times New Roman" w:cs="Times New Roman"/>
        </w:rPr>
      </w:pPr>
      <w:r w:rsidRPr="007A0C0F">
        <w:rPr>
          <w:rFonts w:hAnsi="Times New Roman" w:cs="Times New Roman"/>
        </w:rPr>
        <w:t>(j) Additional Schedules: any additional Schedules agreed by the Parties to record Founder employment or consulting agreements, detailed vesting appendices (including Founder Start Dates, number of Founder Shares and any agreed acceleration provisions), or other ancillary documents required to give full force and effect to the Parties’ obligations under this Agreement.</w:t>
      </w:r>
      <w:r w:rsidRPr="007A0C0F">
        <w:rPr>
          <w:rFonts w:hAnsi="Times New Roman" w:cs="Times New Roman"/>
        </w:rPr>
        <w:br/>
      </w:r>
    </w:p>
    <w:p w14:paraId="6728DA4D" w14:textId="077EB3EF" w:rsidR="00875194" w:rsidRPr="007A0C0F" w:rsidRDefault="00B05313" w:rsidP="00875194">
      <w:pPr>
        <w:pStyle w:val="Heading3"/>
        <w:rPr>
          <w:rFonts w:hAnsi="Times New Roman" w:cs="Times New Roman"/>
        </w:rPr>
      </w:pPr>
      <w:bookmarkStart w:id="103" w:name="_Toc212222022"/>
      <w:r w:rsidRPr="007A0C0F">
        <w:rPr>
          <w:rFonts w:hAnsi="Times New Roman" w:cs="Times New Roman"/>
        </w:rPr>
        <w:t>14.3 Update and Delivery of Schedules</w:t>
      </w:r>
      <w:bookmarkEnd w:id="103"/>
    </w:p>
    <w:p w14:paraId="2714B01D" w14:textId="77777777" w:rsidR="00875194" w:rsidRPr="007A0C0F" w:rsidRDefault="00875194" w:rsidP="00B05313">
      <w:pPr>
        <w:rPr>
          <w:rFonts w:hAnsi="Times New Roman" w:cs="Times New Roman"/>
        </w:rPr>
      </w:pPr>
    </w:p>
    <w:p w14:paraId="1AC43642" w14:textId="254B9CB5" w:rsidR="00B05313" w:rsidRPr="007A0C0F" w:rsidRDefault="00B05313" w:rsidP="00B05313">
      <w:pPr>
        <w:rPr>
          <w:rFonts w:hAnsi="Times New Roman" w:cs="Times New Roman"/>
        </w:rPr>
      </w:pPr>
      <w:r w:rsidRPr="007A0C0F">
        <w:rPr>
          <w:rFonts w:hAnsi="Times New Roman" w:cs="Times New Roman"/>
        </w:rPr>
        <w:t>(a) The Company shall be responsible for preparing and distributing updated Schedules to the Shareholders promptly following incorporation and thereafter whenever reasonably required by changes in share ownership, option grants, director appointments, contact details or other material changes described in this Agreement.</w:t>
      </w:r>
      <w:r w:rsidRPr="007A0C0F">
        <w:rPr>
          <w:rFonts w:hAnsi="Times New Roman" w:cs="Times New Roman"/>
        </w:rPr>
        <w:br/>
      </w:r>
    </w:p>
    <w:p w14:paraId="74624DBA" w14:textId="001B87A7" w:rsidR="00B05313" w:rsidRPr="007A0C0F" w:rsidRDefault="00B05313" w:rsidP="00B05313">
      <w:pPr>
        <w:rPr>
          <w:rFonts w:hAnsi="Times New Roman" w:cs="Times New Roman"/>
        </w:rPr>
      </w:pPr>
      <w:r w:rsidRPr="007A0C0F">
        <w:rPr>
          <w:rFonts w:hAnsi="Times New Roman" w:cs="Times New Roman"/>
        </w:rPr>
        <w:t xml:space="preserve">(b) Any updated Schedule shall be evidenced in writing and signed by an </w:t>
      </w:r>
      <w:r w:rsidR="00875194" w:rsidRPr="007A0C0F">
        <w:rPr>
          <w:rFonts w:hAnsi="Times New Roman" w:cs="Times New Roman"/>
        </w:rPr>
        <w:t>authorized</w:t>
      </w:r>
      <w:r w:rsidRPr="007A0C0F">
        <w:rPr>
          <w:rFonts w:hAnsi="Times New Roman" w:cs="Times New Roman"/>
        </w:rPr>
        <w:t xml:space="preserve"> officer of the Company and delivered to all Shareholders. An updated Schedule shall be effective on delivery to the Shareholders unless the Schedule expressly provides for a later effective date.</w:t>
      </w:r>
    </w:p>
    <w:p w14:paraId="7A4CCAE8" w14:textId="60C79256" w:rsidR="00B05313" w:rsidRPr="007A0C0F" w:rsidRDefault="00B05313" w:rsidP="00B05313">
      <w:pPr>
        <w:rPr>
          <w:rFonts w:hAnsi="Times New Roman" w:cs="Times New Roman"/>
        </w:rPr>
      </w:pPr>
    </w:p>
    <w:p w14:paraId="50DC5569" w14:textId="77777777" w:rsidR="00875194" w:rsidRPr="007A0C0F" w:rsidRDefault="00B05313" w:rsidP="00875194">
      <w:pPr>
        <w:rPr>
          <w:rFonts w:hAnsi="Times New Roman" w:cs="Times New Roman"/>
        </w:rPr>
      </w:pPr>
      <w:r w:rsidRPr="007A0C0F">
        <w:rPr>
          <w:rFonts w:hAnsi="Times New Roman" w:cs="Times New Roman"/>
        </w:rPr>
        <w:t>(c) No update to a Schedule that would materially and adversely affect a particular Shareholder’s rights in respect of that Shareholder’s Shares shall be effective without that Shareholder’s written consent, in addition to any other approval thresholds specified in this Agreement.</w:t>
      </w:r>
    </w:p>
    <w:p w14:paraId="141698D9" w14:textId="35CB3C7D" w:rsidR="00B05313" w:rsidRPr="007A0C0F" w:rsidRDefault="00B05313" w:rsidP="00875194">
      <w:pPr>
        <w:pStyle w:val="Heading3"/>
        <w:rPr>
          <w:rFonts w:hAnsi="Times New Roman" w:cs="Times New Roman"/>
        </w:rPr>
      </w:pPr>
      <w:bookmarkStart w:id="104" w:name="_Toc212222023"/>
      <w:r w:rsidRPr="007A0C0F">
        <w:rPr>
          <w:rFonts w:hAnsi="Times New Roman" w:cs="Times New Roman"/>
        </w:rPr>
        <w:lastRenderedPageBreak/>
        <w:t>14.4 Effect of Schedules on Rights and Obligations</w:t>
      </w:r>
      <w:bookmarkEnd w:id="104"/>
    </w:p>
    <w:p w14:paraId="41EC1A72" w14:textId="77777777" w:rsidR="00875194" w:rsidRPr="007A0C0F" w:rsidRDefault="00875194" w:rsidP="00875194">
      <w:pPr>
        <w:rPr>
          <w:rFonts w:hAnsi="Times New Roman" w:cs="Times New Roman"/>
        </w:rPr>
      </w:pPr>
    </w:p>
    <w:p w14:paraId="41F2782D" w14:textId="77777777" w:rsidR="00B05313" w:rsidRPr="007A0C0F" w:rsidRDefault="00B05313" w:rsidP="00B05313">
      <w:pPr>
        <w:rPr>
          <w:rFonts w:hAnsi="Times New Roman" w:cs="Times New Roman"/>
        </w:rPr>
      </w:pPr>
      <w:r w:rsidRPr="007A0C0F">
        <w:rPr>
          <w:rFonts w:hAnsi="Times New Roman" w:cs="Times New Roman"/>
        </w:rPr>
        <w:t>(a) Each Party acknowledges that the Schedules contain operative and evidentiary matters necessary to implement the terms of this Agreement (including, without limitation, the Register, forms, valuation procedure and director appointments) and agrees to be bound by the contents of the Schedules once executed or validly updated pursuant to this Agreement.</w:t>
      </w:r>
    </w:p>
    <w:p w14:paraId="0DF92ACC" w14:textId="001DB376" w:rsidR="00B05313" w:rsidRPr="007A0C0F" w:rsidRDefault="00B05313" w:rsidP="00B05313">
      <w:pPr>
        <w:rPr>
          <w:rFonts w:hAnsi="Times New Roman" w:cs="Times New Roman"/>
        </w:rPr>
      </w:pPr>
    </w:p>
    <w:p w14:paraId="2AEB7C6C" w14:textId="77777777" w:rsidR="00B05313" w:rsidRPr="007A0C0F" w:rsidRDefault="00B05313" w:rsidP="00B05313">
      <w:pPr>
        <w:rPr>
          <w:rFonts w:hAnsi="Times New Roman" w:cs="Times New Roman"/>
        </w:rPr>
      </w:pPr>
      <w:r w:rsidRPr="007A0C0F">
        <w:rPr>
          <w:rFonts w:hAnsi="Times New Roman" w:cs="Times New Roman"/>
        </w:rPr>
        <w:t>(b) Where any Schedule contemplates the exercise of discretion by the Board (for example, in respect of the Option Plan or treatment of unvested securities on a Change of Control), such discretion shall be exercised in good faith and in accordance with the duties of the directors under applicable law.</w:t>
      </w:r>
    </w:p>
    <w:p w14:paraId="27110A6F" w14:textId="0E7A71F7" w:rsidR="00B05313" w:rsidRPr="007A0C0F" w:rsidRDefault="00B05313" w:rsidP="00B05313">
      <w:pPr>
        <w:rPr>
          <w:rFonts w:hAnsi="Times New Roman" w:cs="Times New Roman"/>
        </w:rPr>
      </w:pPr>
    </w:p>
    <w:p w14:paraId="0BEB6352" w14:textId="7FFDB113" w:rsidR="00B05313" w:rsidRPr="007A0C0F" w:rsidRDefault="00B05313" w:rsidP="00B05313">
      <w:pPr>
        <w:rPr>
          <w:rFonts w:hAnsi="Times New Roman" w:cs="Times New Roman"/>
        </w:rPr>
      </w:pPr>
      <w:r w:rsidRPr="007A0C0F">
        <w:rPr>
          <w:rStyle w:val="Heading4Char"/>
          <w:rFonts w:hAnsi="Times New Roman" w:cs="Times New Roman"/>
        </w:rPr>
        <w:t>14.5 Conflicts and Priority</w:t>
      </w:r>
      <w:r w:rsidR="00875194" w:rsidRPr="007A0C0F">
        <w:rPr>
          <w:rStyle w:val="Heading4Char"/>
          <w:rFonts w:hAnsi="Times New Roman" w:cs="Times New Roman"/>
        </w:rPr>
        <w:t>.</w:t>
      </w:r>
      <w:r w:rsidR="00875194" w:rsidRPr="007A0C0F">
        <w:rPr>
          <w:rFonts w:hAnsi="Times New Roman" w:cs="Times New Roman"/>
        </w:rPr>
        <w:t xml:space="preserve"> </w:t>
      </w:r>
      <w:r w:rsidRPr="007A0C0F">
        <w:rPr>
          <w:rFonts w:hAnsi="Times New Roman" w:cs="Times New Roman"/>
        </w:rPr>
        <w:t>If there is any inconsistency between the provisions of a Schedule and a provision in this Agreement (other than a Schedule), the provision in this Agreement shall prevail to the extent of the inconsistency; provided that where a Schedule is expressly stated to contain the definitive form of a particular operative document (for example, the Form of Deed of Adherence), the Schedule shall control that specific document subject to the approval thresholds set out in this Agreement.</w:t>
      </w:r>
    </w:p>
    <w:p w14:paraId="604E002D" w14:textId="31D540D7" w:rsidR="00B05313" w:rsidRPr="007A0C0F" w:rsidRDefault="00B05313" w:rsidP="00B05313">
      <w:pPr>
        <w:rPr>
          <w:rFonts w:hAnsi="Times New Roman" w:cs="Times New Roman"/>
        </w:rPr>
      </w:pPr>
    </w:p>
    <w:p w14:paraId="2EF9F12B" w14:textId="45F3CD66" w:rsidR="00B05313" w:rsidRPr="007A0C0F" w:rsidRDefault="00B05313" w:rsidP="00B05313">
      <w:pPr>
        <w:rPr>
          <w:rFonts w:hAnsi="Times New Roman" w:cs="Times New Roman"/>
        </w:rPr>
      </w:pPr>
      <w:r w:rsidRPr="007A0C0F">
        <w:rPr>
          <w:rStyle w:val="Heading4Char"/>
          <w:rFonts w:hAnsi="Times New Roman" w:cs="Times New Roman"/>
        </w:rPr>
        <w:t>14.6 Interpretation</w:t>
      </w:r>
      <w:r w:rsidR="00875194" w:rsidRPr="007A0C0F">
        <w:rPr>
          <w:rStyle w:val="Heading4Char"/>
          <w:rFonts w:hAnsi="Times New Roman" w:cs="Times New Roman"/>
        </w:rPr>
        <w:t>.</w:t>
      </w:r>
      <w:r w:rsidR="00875194" w:rsidRPr="007A0C0F">
        <w:rPr>
          <w:rFonts w:hAnsi="Times New Roman" w:cs="Times New Roman"/>
        </w:rPr>
        <w:t xml:space="preserve"> Capitalized</w:t>
      </w:r>
      <w:r w:rsidRPr="007A0C0F">
        <w:rPr>
          <w:rFonts w:hAnsi="Times New Roman" w:cs="Times New Roman"/>
        </w:rPr>
        <w:t xml:space="preserve"> terms used but not defined in a Schedule have the meanings given to them in this Agreement. Each Schedule shall be read subject to the interpretation provisions set out in Clause 2 of this Agreement and in a manner consistent with the commercial purposes of this Agreement.</w:t>
      </w:r>
      <w:r w:rsidRPr="007A0C0F">
        <w:rPr>
          <w:rFonts w:hAnsi="Times New Roman" w:cs="Times New Roman"/>
        </w:rPr>
        <w:br/>
      </w:r>
    </w:p>
    <w:p w14:paraId="06A49616" w14:textId="0EEC08C9" w:rsidR="00B05313" w:rsidRPr="007A0C0F" w:rsidRDefault="00B05313" w:rsidP="00B05313">
      <w:pPr>
        <w:rPr>
          <w:rFonts w:hAnsi="Times New Roman" w:cs="Times New Roman"/>
        </w:rPr>
      </w:pPr>
      <w:r w:rsidRPr="007A0C0F">
        <w:rPr>
          <w:rStyle w:val="IntenseQuoteChar"/>
          <w:rFonts w:hAnsi="Times New Roman" w:cs="Times New Roman"/>
        </w:rPr>
        <w:t>14.7 Survival</w:t>
      </w:r>
      <w:r w:rsidR="00875194" w:rsidRPr="007A0C0F">
        <w:rPr>
          <w:rStyle w:val="IntenseQuoteChar"/>
          <w:rFonts w:hAnsi="Times New Roman" w:cs="Times New Roman"/>
        </w:rPr>
        <w:t>.</w:t>
      </w:r>
      <w:r w:rsidR="00875194" w:rsidRPr="007A0C0F">
        <w:rPr>
          <w:rFonts w:hAnsi="Times New Roman" w:cs="Times New Roman"/>
        </w:rPr>
        <w:t xml:space="preserve"> </w:t>
      </w:r>
      <w:r w:rsidRPr="007A0C0F">
        <w:rPr>
          <w:rFonts w:hAnsi="Times New Roman" w:cs="Times New Roman"/>
        </w:rPr>
        <w:t>The obligations to prepare, execute, update and deliver the Schedules, and the rights and obligations recorded in the Schedules, shall survive termination or expiry of this Agreement to the extent necessary to give effect to any continuing obligations described in the relevant Schedule or this Agreement.</w:t>
      </w:r>
    </w:p>
    <w:p w14:paraId="3583200F" w14:textId="77777777" w:rsidR="00C9282D" w:rsidRPr="007A0C0F" w:rsidRDefault="00C9282D">
      <w:pPr>
        <w:rPr>
          <w:rFonts w:hAnsi="Times New Roman" w:cs="Times New Roman"/>
        </w:rPr>
      </w:pPr>
    </w:p>
    <w:sectPr w:rsidR="00C9282D" w:rsidRPr="007A0C0F" w:rsidSect="007A0C0F">
      <w:footerReference w:type="default" r:id="rId9"/>
      <w:pgSz w:w="12240" w:h="15840"/>
      <w:pgMar w:top="1440" w:right="1800" w:bottom="1440" w:left="1800"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71974" w14:textId="77777777" w:rsidR="00075906" w:rsidRDefault="00075906" w:rsidP="00901F24">
      <w:pPr>
        <w:spacing w:after="0" w:line="240" w:lineRule="auto"/>
      </w:pPr>
      <w:r>
        <w:separator/>
      </w:r>
    </w:p>
  </w:endnote>
  <w:endnote w:type="continuationSeparator" w:id="0">
    <w:p w14:paraId="708708A0" w14:textId="77777777" w:rsidR="00075906" w:rsidRDefault="00075906" w:rsidP="00901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505065"/>
      <w:docPartObj>
        <w:docPartGallery w:val="Page Numbers (Bottom of Page)"/>
        <w:docPartUnique/>
      </w:docPartObj>
    </w:sdtPr>
    <w:sdtContent>
      <w:p w14:paraId="1520455B" w14:textId="40D4C368" w:rsidR="00901F24" w:rsidRDefault="00901F24" w:rsidP="007A0C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57B1A" w14:textId="77777777" w:rsidR="00901F24" w:rsidRDefault="00901F24" w:rsidP="00901F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196EA" w14:textId="77777777" w:rsidR="00901F24" w:rsidRDefault="00901F24" w:rsidP="00901F2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649002"/>
      <w:docPartObj>
        <w:docPartGallery w:val="Page Numbers (Bottom of Page)"/>
        <w:docPartUnique/>
      </w:docPartObj>
    </w:sdtPr>
    <w:sdtContent>
      <w:p w14:paraId="05E1F0BC" w14:textId="25A8682C" w:rsidR="007A0C0F" w:rsidRDefault="007A0C0F" w:rsidP="00167C0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24EB3B" w14:textId="77777777" w:rsidR="007A0C0F" w:rsidRDefault="007A0C0F" w:rsidP="00901F2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5FAFB" w14:textId="77777777" w:rsidR="00075906" w:rsidRDefault="00075906" w:rsidP="00901F24">
      <w:pPr>
        <w:spacing w:after="0" w:line="240" w:lineRule="auto"/>
      </w:pPr>
      <w:r>
        <w:separator/>
      </w:r>
    </w:p>
  </w:footnote>
  <w:footnote w:type="continuationSeparator" w:id="0">
    <w:p w14:paraId="50CF24E3" w14:textId="77777777" w:rsidR="00075906" w:rsidRDefault="00075906" w:rsidP="00901F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13"/>
    <w:rsid w:val="00046B3E"/>
    <w:rsid w:val="00075906"/>
    <w:rsid w:val="000C5242"/>
    <w:rsid w:val="00132EDD"/>
    <w:rsid w:val="0021012D"/>
    <w:rsid w:val="00234782"/>
    <w:rsid w:val="002B3C4A"/>
    <w:rsid w:val="002F45A6"/>
    <w:rsid w:val="003572E6"/>
    <w:rsid w:val="00546DD6"/>
    <w:rsid w:val="00651060"/>
    <w:rsid w:val="006F4CC4"/>
    <w:rsid w:val="00722478"/>
    <w:rsid w:val="007273FE"/>
    <w:rsid w:val="007A0C0F"/>
    <w:rsid w:val="008732A7"/>
    <w:rsid w:val="00875194"/>
    <w:rsid w:val="008E5981"/>
    <w:rsid w:val="00901F24"/>
    <w:rsid w:val="00942B0B"/>
    <w:rsid w:val="009530A4"/>
    <w:rsid w:val="00970D8D"/>
    <w:rsid w:val="009E076B"/>
    <w:rsid w:val="00B05313"/>
    <w:rsid w:val="00C35F31"/>
    <w:rsid w:val="00C40954"/>
    <w:rsid w:val="00C9282D"/>
    <w:rsid w:val="00D12EB3"/>
    <w:rsid w:val="00E45651"/>
    <w:rsid w:val="00E66FB8"/>
    <w:rsid w:val="00EA7F74"/>
    <w:rsid w:val="00F01D9C"/>
    <w:rsid w:val="00FE7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884F"/>
  <w15:chartTrackingRefBased/>
  <w15:docId w15:val="{E789314E-31F3-6149-A88D-05A6D538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B0B"/>
    <w:pPr>
      <w:spacing w:after="120" w:line="240" w:lineRule="atLeast"/>
    </w:pPr>
    <w:rPr>
      <w:rFonts w:ascii="Times New Roman"/>
      <w:kern w:val="0"/>
      <w:sz w:val="22"/>
      <w:szCs w:val="22"/>
      <w14:ligatures w14:val="none"/>
    </w:rPr>
  </w:style>
  <w:style w:type="paragraph" w:styleId="Heading1">
    <w:name w:val="heading 1"/>
    <w:basedOn w:val="Normal"/>
    <w:next w:val="Normal"/>
    <w:link w:val="Heading1Char"/>
    <w:uiPriority w:val="9"/>
    <w:qFormat/>
    <w:rsid w:val="00B05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5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05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5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05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313"/>
    <w:rPr>
      <w:rFonts w:eastAsiaTheme="majorEastAsia" w:cstheme="majorBidi"/>
      <w:color w:val="272727" w:themeColor="text1" w:themeTint="D8"/>
    </w:rPr>
  </w:style>
  <w:style w:type="paragraph" w:styleId="Title">
    <w:name w:val="Title"/>
    <w:basedOn w:val="Normal"/>
    <w:next w:val="Normal"/>
    <w:link w:val="TitleChar"/>
    <w:uiPriority w:val="10"/>
    <w:qFormat/>
    <w:rsid w:val="00B05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313"/>
    <w:pPr>
      <w:spacing w:before="160"/>
      <w:jc w:val="center"/>
    </w:pPr>
    <w:rPr>
      <w:i/>
      <w:iCs/>
      <w:color w:val="404040" w:themeColor="text1" w:themeTint="BF"/>
    </w:rPr>
  </w:style>
  <w:style w:type="character" w:customStyle="1" w:styleId="QuoteChar">
    <w:name w:val="Quote Char"/>
    <w:basedOn w:val="DefaultParagraphFont"/>
    <w:link w:val="Quote"/>
    <w:uiPriority w:val="29"/>
    <w:rsid w:val="00B05313"/>
    <w:rPr>
      <w:i/>
      <w:iCs/>
      <w:color w:val="404040" w:themeColor="text1" w:themeTint="BF"/>
    </w:rPr>
  </w:style>
  <w:style w:type="paragraph" w:styleId="ListParagraph">
    <w:name w:val="List Paragraph"/>
    <w:basedOn w:val="Normal"/>
    <w:uiPriority w:val="34"/>
    <w:qFormat/>
    <w:rsid w:val="00B05313"/>
    <w:pPr>
      <w:ind w:left="720"/>
      <w:contextualSpacing/>
    </w:pPr>
  </w:style>
  <w:style w:type="character" w:styleId="IntenseEmphasis">
    <w:name w:val="Intense Emphasis"/>
    <w:basedOn w:val="DefaultParagraphFont"/>
    <w:uiPriority w:val="21"/>
    <w:qFormat/>
    <w:rsid w:val="00B05313"/>
    <w:rPr>
      <w:i/>
      <w:iCs/>
      <w:color w:val="0F4761" w:themeColor="accent1" w:themeShade="BF"/>
    </w:rPr>
  </w:style>
  <w:style w:type="paragraph" w:styleId="IntenseQuote">
    <w:name w:val="Intense Quote"/>
    <w:basedOn w:val="Normal"/>
    <w:next w:val="Normal"/>
    <w:link w:val="IntenseQuoteChar"/>
    <w:uiPriority w:val="30"/>
    <w:qFormat/>
    <w:rsid w:val="00B05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313"/>
    <w:rPr>
      <w:i/>
      <w:iCs/>
      <w:color w:val="0F4761" w:themeColor="accent1" w:themeShade="BF"/>
    </w:rPr>
  </w:style>
  <w:style w:type="character" w:styleId="IntenseReference">
    <w:name w:val="Intense Reference"/>
    <w:basedOn w:val="DefaultParagraphFont"/>
    <w:uiPriority w:val="32"/>
    <w:qFormat/>
    <w:rsid w:val="00B05313"/>
    <w:rPr>
      <w:b/>
      <w:bCs/>
      <w:smallCaps/>
      <w:color w:val="0F4761" w:themeColor="accent1" w:themeShade="BF"/>
      <w:spacing w:val="5"/>
    </w:rPr>
  </w:style>
  <w:style w:type="character" w:styleId="Hyperlink">
    <w:name w:val="Hyperlink"/>
    <w:uiPriority w:val="99"/>
    <w:rsid w:val="00B05313"/>
    <w:rPr>
      <w:color w:val="0000FF"/>
      <w:u w:val="single"/>
    </w:rPr>
  </w:style>
  <w:style w:type="paragraph" w:styleId="Header">
    <w:name w:val="header"/>
    <w:basedOn w:val="Normal"/>
    <w:link w:val="HeaderChar"/>
    <w:uiPriority w:val="99"/>
    <w:unhideWhenUsed/>
    <w:rsid w:val="00901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F24"/>
    <w:rPr>
      <w:rFonts w:ascii="Times New Roman"/>
      <w:kern w:val="0"/>
      <w:sz w:val="22"/>
      <w:szCs w:val="22"/>
      <w14:ligatures w14:val="none"/>
    </w:rPr>
  </w:style>
  <w:style w:type="paragraph" w:styleId="Footer">
    <w:name w:val="footer"/>
    <w:basedOn w:val="Normal"/>
    <w:link w:val="FooterChar"/>
    <w:uiPriority w:val="99"/>
    <w:unhideWhenUsed/>
    <w:rsid w:val="00901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F24"/>
    <w:rPr>
      <w:rFonts w:ascii="Times New Roman"/>
      <w:kern w:val="0"/>
      <w:sz w:val="22"/>
      <w:szCs w:val="22"/>
      <w14:ligatures w14:val="none"/>
    </w:rPr>
  </w:style>
  <w:style w:type="character" w:styleId="PageNumber">
    <w:name w:val="page number"/>
    <w:basedOn w:val="DefaultParagraphFont"/>
    <w:uiPriority w:val="99"/>
    <w:semiHidden/>
    <w:unhideWhenUsed/>
    <w:rsid w:val="00901F24"/>
  </w:style>
  <w:style w:type="character" w:styleId="SubtleEmphasis">
    <w:name w:val="Subtle Emphasis"/>
    <w:basedOn w:val="DefaultParagraphFont"/>
    <w:uiPriority w:val="19"/>
    <w:qFormat/>
    <w:rsid w:val="00875194"/>
    <w:rPr>
      <w:i/>
      <w:iCs/>
      <w:color w:val="404040" w:themeColor="text1" w:themeTint="BF"/>
    </w:rPr>
  </w:style>
  <w:style w:type="paragraph" w:styleId="TOCHeading">
    <w:name w:val="TOC Heading"/>
    <w:basedOn w:val="Heading1"/>
    <w:next w:val="Normal"/>
    <w:uiPriority w:val="39"/>
    <w:unhideWhenUsed/>
    <w:qFormat/>
    <w:rsid w:val="007A0C0F"/>
    <w:pPr>
      <w:spacing w:before="480" w:after="0" w:line="276" w:lineRule="auto"/>
      <w:outlineLvl w:val="9"/>
    </w:pPr>
    <w:rPr>
      <w:b/>
      <w:bCs/>
      <w:sz w:val="28"/>
      <w:szCs w:val="28"/>
    </w:rPr>
  </w:style>
  <w:style w:type="paragraph" w:styleId="TOC2">
    <w:name w:val="toc 2"/>
    <w:basedOn w:val="Normal"/>
    <w:next w:val="Normal"/>
    <w:autoRedefine/>
    <w:uiPriority w:val="39"/>
    <w:unhideWhenUsed/>
    <w:rsid w:val="007A0C0F"/>
    <w:pPr>
      <w:spacing w:before="120" w:after="0"/>
      <w:ind w:left="220"/>
    </w:pPr>
    <w:rPr>
      <w:rFonts w:asciiTheme="minorHAnsi"/>
      <w:b/>
      <w:bCs/>
    </w:rPr>
  </w:style>
  <w:style w:type="paragraph" w:styleId="TOC1">
    <w:name w:val="toc 1"/>
    <w:basedOn w:val="Normal"/>
    <w:next w:val="Normal"/>
    <w:autoRedefine/>
    <w:uiPriority w:val="39"/>
    <w:unhideWhenUsed/>
    <w:rsid w:val="007A0C0F"/>
    <w:pPr>
      <w:spacing w:before="120" w:after="0"/>
    </w:pPr>
    <w:rPr>
      <w:rFonts w:asciiTheme="minorHAnsi"/>
      <w:b/>
      <w:bCs/>
      <w:i/>
      <w:iCs/>
      <w:sz w:val="24"/>
      <w:szCs w:val="24"/>
    </w:rPr>
  </w:style>
  <w:style w:type="paragraph" w:styleId="TOC3">
    <w:name w:val="toc 3"/>
    <w:basedOn w:val="Normal"/>
    <w:next w:val="Normal"/>
    <w:autoRedefine/>
    <w:uiPriority w:val="39"/>
    <w:unhideWhenUsed/>
    <w:rsid w:val="007A0C0F"/>
    <w:pPr>
      <w:spacing w:after="0"/>
      <w:ind w:left="440"/>
    </w:pPr>
    <w:rPr>
      <w:rFonts w:asciiTheme="minorHAnsi"/>
      <w:sz w:val="20"/>
      <w:szCs w:val="20"/>
    </w:rPr>
  </w:style>
  <w:style w:type="paragraph" w:styleId="TOC4">
    <w:name w:val="toc 4"/>
    <w:basedOn w:val="Normal"/>
    <w:next w:val="Normal"/>
    <w:autoRedefine/>
    <w:uiPriority w:val="39"/>
    <w:unhideWhenUsed/>
    <w:rsid w:val="007A0C0F"/>
    <w:pPr>
      <w:spacing w:after="0"/>
      <w:ind w:left="660"/>
    </w:pPr>
    <w:rPr>
      <w:rFonts w:asciiTheme="minorHAnsi"/>
      <w:sz w:val="20"/>
      <w:szCs w:val="20"/>
    </w:rPr>
  </w:style>
  <w:style w:type="paragraph" w:styleId="TOC5">
    <w:name w:val="toc 5"/>
    <w:basedOn w:val="Normal"/>
    <w:next w:val="Normal"/>
    <w:autoRedefine/>
    <w:uiPriority w:val="39"/>
    <w:unhideWhenUsed/>
    <w:rsid w:val="007A0C0F"/>
    <w:pPr>
      <w:spacing w:after="0"/>
      <w:ind w:left="880"/>
    </w:pPr>
    <w:rPr>
      <w:rFonts w:asciiTheme="minorHAnsi"/>
      <w:sz w:val="20"/>
      <w:szCs w:val="20"/>
    </w:rPr>
  </w:style>
  <w:style w:type="paragraph" w:styleId="TOC6">
    <w:name w:val="toc 6"/>
    <w:basedOn w:val="Normal"/>
    <w:next w:val="Normal"/>
    <w:autoRedefine/>
    <w:uiPriority w:val="39"/>
    <w:unhideWhenUsed/>
    <w:rsid w:val="007A0C0F"/>
    <w:pPr>
      <w:spacing w:after="0"/>
      <w:ind w:left="1100"/>
    </w:pPr>
    <w:rPr>
      <w:rFonts w:asciiTheme="minorHAnsi"/>
      <w:sz w:val="20"/>
      <w:szCs w:val="20"/>
    </w:rPr>
  </w:style>
  <w:style w:type="paragraph" w:styleId="TOC7">
    <w:name w:val="toc 7"/>
    <w:basedOn w:val="Normal"/>
    <w:next w:val="Normal"/>
    <w:autoRedefine/>
    <w:uiPriority w:val="39"/>
    <w:unhideWhenUsed/>
    <w:rsid w:val="007A0C0F"/>
    <w:pPr>
      <w:spacing w:after="0"/>
      <w:ind w:left="1320"/>
    </w:pPr>
    <w:rPr>
      <w:rFonts w:asciiTheme="minorHAnsi"/>
      <w:sz w:val="20"/>
      <w:szCs w:val="20"/>
    </w:rPr>
  </w:style>
  <w:style w:type="paragraph" w:styleId="TOC8">
    <w:name w:val="toc 8"/>
    <w:basedOn w:val="Normal"/>
    <w:next w:val="Normal"/>
    <w:autoRedefine/>
    <w:uiPriority w:val="39"/>
    <w:unhideWhenUsed/>
    <w:rsid w:val="007A0C0F"/>
    <w:pPr>
      <w:spacing w:after="0"/>
      <w:ind w:left="1540"/>
    </w:pPr>
    <w:rPr>
      <w:rFonts w:asciiTheme="minorHAnsi"/>
      <w:sz w:val="20"/>
      <w:szCs w:val="20"/>
    </w:rPr>
  </w:style>
  <w:style w:type="paragraph" w:styleId="TOC9">
    <w:name w:val="toc 9"/>
    <w:basedOn w:val="Normal"/>
    <w:next w:val="Normal"/>
    <w:autoRedefine/>
    <w:uiPriority w:val="39"/>
    <w:unhideWhenUsed/>
    <w:rsid w:val="007A0C0F"/>
    <w:pPr>
      <w:spacing w:after="0"/>
      <w:ind w:left="1760"/>
    </w:pPr>
    <w:rPr>
      <w:rFonts w:asciiTheme="minorHAnsi"/>
      <w:sz w:val="20"/>
      <w:szCs w:val="20"/>
    </w:rPr>
  </w:style>
  <w:style w:type="character" w:styleId="UnresolvedMention">
    <w:name w:val="Unresolved Mention"/>
    <w:basedOn w:val="DefaultParagraphFont"/>
    <w:uiPriority w:val="99"/>
    <w:semiHidden/>
    <w:unhideWhenUsed/>
    <w:rsid w:val="007A0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2246F-63C5-F74F-8A6E-27FE14E10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50</Pages>
  <Words>20286</Words>
  <Characters>115633</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 Artur Kullakshi</dc:creator>
  <cp:keywords/>
  <dc:description/>
  <cp:lastModifiedBy>Arbi Artur Kullakshi</cp:lastModifiedBy>
  <cp:revision>16</cp:revision>
  <dcterms:created xsi:type="dcterms:W3CDTF">2025-10-19T15:39:00Z</dcterms:created>
  <dcterms:modified xsi:type="dcterms:W3CDTF">2025-10-24T16:19:00Z</dcterms:modified>
</cp:coreProperties>
</file>