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C9D62" w14:textId="77777777" w:rsidR="00534E5F" w:rsidRPr="001A5382" w:rsidRDefault="000B337C" w:rsidP="00364EFA">
      <w:pPr>
        <w:pBdr>
          <w:bottom w:val="single" w:sz="4" w:space="1" w:color="auto"/>
        </w:pBdr>
        <w:tabs>
          <w:tab w:val="left" w:pos="2604"/>
          <w:tab w:val="left" w:pos="5812"/>
          <w:tab w:val="right" w:pos="9638"/>
        </w:tabs>
        <w:spacing w:after="0"/>
        <w:ind w:left="-567"/>
        <w:rPr>
          <w:rFonts w:cs="Arial"/>
          <w:sz w:val="20"/>
          <w:szCs w:val="20"/>
        </w:rPr>
      </w:pPr>
      <w:r>
        <w:rPr>
          <w:rFonts w:cs="Arial"/>
          <w:noProof/>
          <w:sz w:val="24"/>
        </w:rPr>
        <w:pict w14:anchorId="7A704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6" type="#_x0000_t75" alt="" style="position:absolute;left:0;text-align:left;margin-left:-29.05pt;margin-top:-45.8pt;width:131pt;height:34pt;z-index:1;visibility:visible;mso-wrap-style:square;mso-wrap-edited:f;mso-width-percent:0;mso-height-percent:0;mso-position-horizontal-relative:text;mso-position-vertical-relative:text;mso-width-percent:0;mso-height-percent:0;mso-width-relative:page;mso-height-relative:page" wrapcoords="-123 0 -123 21120 21600 21120 21600 0 -123 0">
            <v:imagedata r:id="rId7" o:title=""/>
            <w10:wrap type="through"/>
          </v:shape>
        </w:pict>
      </w:r>
    </w:p>
    <w:p w14:paraId="0FBE9BBC" w14:textId="77777777" w:rsidR="00534E5F" w:rsidRPr="001A5382" w:rsidRDefault="00534E5F" w:rsidP="00364EFA">
      <w:pPr>
        <w:pBdr>
          <w:bottom w:val="single" w:sz="4" w:space="1" w:color="auto"/>
        </w:pBdr>
        <w:tabs>
          <w:tab w:val="left" w:pos="2604"/>
          <w:tab w:val="left" w:pos="5812"/>
          <w:tab w:val="right" w:pos="9638"/>
        </w:tabs>
        <w:spacing w:after="0"/>
        <w:ind w:left="-567"/>
        <w:rPr>
          <w:rFonts w:cs="Arial"/>
          <w:sz w:val="20"/>
          <w:szCs w:val="20"/>
        </w:rPr>
      </w:pPr>
    </w:p>
    <w:p w14:paraId="1E693AB0" w14:textId="0AE94040" w:rsidR="00364EFA" w:rsidRPr="001A5382" w:rsidRDefault="00364EFA" w:rsidP="00364EFA">
      <w:pPr>
        <w:pBdr>
          <w:bottom w:val="single" w:sz="4" w:space="1" w:color="auto"/>
        </w:pBdr>
        <w:tabs>
          <w:tab w:val="left" w:pos="2604"/>
          <w:tab w:val="left" w:pos="5812"/>
          <w:tab w:val="right" w:pos="9638"/>
        </w:tabs>
        <w:spacing w:after="0"/>
        <w:ind w:left="-567"/>
        <w:rPr>
          <w:rFonts w:cs="Arial"/>
          <w:sz w:val="20"/>
          <w:szCs w:val="20"/>
        </w:rPr>
      </w:pPr>
      <w:r w:rsidRPr="001A5382">
        <w:rPr>
          <w:rFonts w:cs="Arial"/>
          <w:sz w:val="20"/>
          <w:szCs w:val="20"/>
        </w:rPr>
        <w:t>Student name:</w:t>
      </w:r>
      <w:r w:rsidR="00D500F9">
        <w:rPr>
          <w:rFonts w:cs="Arial"/>
          <w:sz w:val="20"/>
          <w:szCs w:val="20"/>
        </w:rPr>
        <w:t xml:space="preserve"> D</w:t>
      </w:r>
      <w:r w:rsidR="00D500F9" w:rsidRPr="00D500F9">
        <w:rPr>
          <w:rFonts w:cs="Arial"/>
          <w:sz w:val="20"/>
          <w:szCs w:val="20"/>
        </w:rPr>
        <w:t>avis</w:t>
      </w:r>
      <w:r w:rsidR="00D500F9">
        <w:rPr>
          <w:rFonts w:cs="Arial"/>
          <w:sz w:val="20"/>
          <w:szCs w:val="20"/>
        </w:rPr>
        <w:t>, Caleb</w:t>
      </w:r>
      <w:r w:rsidRPr="001A5382">
        <w:rPr>
          <w:rFonts w:cs="Arial"/>
          <w:sz w:val="20"/>
          <w:szCs w:val="20"/>
        </w:rPr>
        <w:tab/>
      </w:r>
      <w:r w:rsidRPr="001A5382">
        <w:rPr>
          <w:rFonts w:cs="Arial"/>
          <w:sz w:val="20"/>
          <w:szCs w:val="20"/>
        </w:rPr>
        <w:tab/>
        <w:t>Student ID:</w:t>
      </w:r>
      <w:r w:rsidR="00D500F9">
        <w:rPr>
          <w:rFonts w:cs="Arial"/>
          <w:sz w:val="20"/>
          <w:szCs w:val="20"/>
        </w:rPr>
        <w:t xml:space="preserve"> S5175471</w:t>
      </w:r>
      <w:r w:rsidRPr="001A5382">
        <w:rPr>
          <w:rFonts w:cs="Arial"/>
          <w:sz w:val="20"/>
          <w:szCs w:val="20"/>
        </w:rPr>
        <w:tab/>
      </w:r>
    </w:p>
    <w:p w14:paraId="45FD3F0A" w14:textId="77777777" w:rsidR="00364EFA" w:rsidRPr="001A5382" w:rsidRDefault="001A5382" w:rsidP="001A5382">
      <w:pPr>
        <w:tabs>
          <w:tab w:val="left" w:pos="1134"/>
        </w:tabs>
        <w:rPr>
          <w:rFonts w:cs="Arial"/>
          <w:i/>
          <w:sz w:val="16"/>
        </w:rPr>
      </w:pPr>
      <w:r>
        <w:rPr>
          <w:rFonts w:cs="Arial"/>
          <w:i/>
          <w:sz w:val="16"/>
        </w:rPr>
        <w:tab/>
      </w:r>
      <w:r w:rsidR="00364EFA" w:rsidRPr="001A5382">
        <w:rPr>
          <w:rFonts w:cs="Arial"/>
          <w:i/>
          <w:sz w:val="16"/>
        </w:rPr>
        <w:t>Family name, Given name</w:t>
      </w:r>
    </w:p>
    <w:p w14:paraId="1F6838F4" w14:textId="77777777" w:rsidR="00980FC0" w:rsidRPr="001A5382" w:rsidRDefault="0081234F" w:rsidP="00D50600">
      <w:pPr>
        <w:pStyle w:val="Heading1"/>
      </w:pPr>
      <w:r w:rsidRPr="00D50600">
        <w:t>School of Information and Communication Technology (ICT)</w:t>
      </w:r>
    </w:p>
    <w:p w14:paraId="7C5DA5B4" w14:textId="77777777" w:rsidR="005B2659" w:rsidRPr="001A5382" w:rsidRDefault="0081234F" w:rsidP="00D50600">
      <w:pPr>
        <w:pStyle w:val="Heading2"/>
      </w:pPr>
      <w:r w:rsidRPr="001A5382">
        <w:t>2030ICT Intro to Big Data Analytics</w:t>
      </w:r>
    </w:p>
    <w:p w14:paraId="2FAAEC05" w14:textId="6D50DA2F" w:rsidR="00EC1D9E" w:rsidRDefault="00EC1D9E" w:rsidP="00EC1D9E">
      <w:pPr>
        <w:jc w:val="center"/>
        <w:rPr>
          <w:rFonts w:cs="Arial"/>
          <w:sz w:val="32"/>
          <w:szCs w:val="32"/>
        </w:rPr>
      </w:pPr>
      <w:r w:rsidRPr="001A5382">
        <w:rPr>
          <w:rFonts w:cs="Arial"/>
          <w:sz w:val="32"/>
          <w:szCs w:val="32"/>
        </w:rPr>
        <w:t>Trimester 2, 20</w:t>
      </w:r>
      <w:r w:rsidR="00831A08">
        <w:rPr>
          <w:rFonts w:cs="Arial"/>
          <w:sz w:val="32"/>
          <w:szCs w:val="32"/>
        </w:rPr>
        <w:t>20</w:t>
      </w:r>
    </w:p>
    <w:p w14:paraId="51CF2A2B" w14:textId="1E6F8B26" w:rsidR="00A83D3C" w:rsidRPr="00A83D3C" w:rsidRDefault="00A83D3C" w:rsidP="00EC1D9E">
      <w:pPr>
        <w:jc w:val="center"/>
        <w:rPr>
          <w:rFonts w:cs="Arial"/>
          <w:sz w:val="32"/>
          <w:szCs w:val="32"/>
          <w:lang w:val="vi-VN"/>
        </w:rPr>
      </w:pPr>
      <w:r>
        <w:rPr>
          <w:rFonts w:cs="Arial"/>
          <w:sz w:val="32"/>
          <w:szCs w:val="32"/>
          <w:lang w:val="vi-VN"/>
        </w:rPr>
        <w:t>Version A</w:t>
      </w:r>
    </w:p>
    <w:p w14:paraId="2725773A" w14:textId="77777777" w:rsidR="00DD4CC6" w:rsidRDefault="00DD4CC6" w:rsidP="00D50600">
      <w:pPr>
        <w:pStyle w:val="Heading3"/>
      </w:pPr>
    </w:p>
    <w:p w14:paraId="4B2D3895" w14:textId="64F50749" w:rsidR="00EC1D9E" w:rsidRPr="001A5382" w:rsidRDefault="00EC1D9E" w:rsidP="00D50600">
      <w:pPr>
        <w:pStyle w:val="Heading3"/>
      </w:pPr>
      <w:r w:rsidRPr="00D50600">
        <w:t>Writing</w:t>
      </w:r>
      <w:r w:rsidRPr="001A5382">
        <w:t xml:space="preserve"> </w:t>
      </w:r>
      <w:r w:rsidR="00D50600">
        <w:t>t</w:t>
      </w:r>
      <w:r w:rsidRPr="00D50600">
        <w:t>ime</w:t>
      </w:r>
    </w:p>
    <w:p w14:paraId="20E091E2" w14:textId="77777777" w:rsidR="00EC1D9E" w:rsidRPr="001A5382" w:rsidRDefault="00EC1D9E" w:rsidP="00980FC0">
      <w:pPr>
        <w:rPr>
          <w:rFonts w:cs="Arial"/>
          <w:szCs w:val="22"/>
        </w:rPr>
      </w:pPr>
      <w:r w:rsidRPr="001A5382">
        <w:rPr>
          <w:rFonts w:cs="Arial"/>
          <w:szCs w:val="22"/>
        </w:rPr>
        <w:t>2 hours</w:t>
      </w:r>
    </w:p>
    <w:p w14:paraId="62495833" w14:textId="77777777" w:rsidR="00EC1D9E" w:rsidRPr="001A5382" w:rsidRDefault="0081234F" w:rsidP="00D50600">
      <w:pPr>
        <w:pStyle w:val="Heading3"/>
      </w:pPr>
      <w:r w:rsidRPr="001A5382">
        <w:t xml:space="preserve">Reading </w:t>
      </w:r>
      <w:r w:rsidR="00D50600">
        <w:t>t</w:t>
      </w:r>
      <w:r w:rsidRPr="001A5382">
        <w:t>ime</w:t>
      </w:r>
    </w:p>
    <w:p w14:paraId="32C99936" w14:textId="77777777" w:rsidR="00980FC0" w:rsidRPr="001A5382" w:rsidRDefault="0081234F" w:rsidP="00980FC0">
      <w:pPr>
        <w:rPr>
          <w:rFonts w:cs="Arial"/>
          <w:szCs w:val="22"/>
        </w:rPr>
      </w:pPr>
      <w:r w:rsidRPr="001A5382">
        <w:rPr>
          <w:rFonts w:cs="Arial"/>
          <w:szCs w:val="22"/>
        </w:rPr>
        <w:t>10 minutes</w:t>
      </w:r>
    </w:p>
    <w:p w14:paraId="4FCB9FBA" w14:textId="77777777" w:rsidR="00980FC0" w:rsidRPr="001A5382" w:rsidRDefault="0081234F" w:rsidP="00D50600">
      <w:pPr>
        <w:pStyle w:val="Heading3"/>
      </w:pPr>
      <w:r w:rsidRPr="001A5382">
        <w:t xml:space="preserve">Materials </w:t>
      </w:r>
      <w:r w:rsidR="00D50600">
        <w:t>p</w:t>
      </w:r>
      <w:r w:rsidRPr="001A5382">
        <w:t>ermitted</w:t>
      </w:r>
    </w:p>
    <w:p w14:paraId="51BB8CF8" w14:textId="367E101F" w:rsidR="003834B8" w:rsidRDefault="00DD4CC6">
      <w:pPr>
        <w:rPr>
          <w:sz w:val="20"/>
        </w:rPr>
      </w:pPr>
      <w:r>
        <w:rPr>
          <w:sz w:val="20"/>
        </w:rPr>
        <w:t>Yes</w:t>
      </w:r>
    </w:p>
    <w:p w14:paraId="7F032A26" w14:textId="1D3D44EA" w:rsidR="003834B8" w:rsidRDefault="003834B8">
      <w:pPr>
        <w:rPr>
          <w:sz w:val="20"/>
        </w:rPr>
      </w:pPr>
    </w:p>
    <w:p w14:paraId="1BED0C0C" w14:textId="52897BB4" w:rsidR="003834B8" w:rsidRDefault="003834B8">
      <w:pPr>
        <w:rPr>
          <w:sz w:val="20"/>
        </w:rPr>
      </w:pPr>
    </w:p>
    <w:p w14:paraId="7F5B9927" w14:textId="780F7B87" w:rsidR="00DD4CC6" w:rsidRDefault="00DD4CC6">
      <w:pPr>
        <w:rPr>
          <w:sz w:val="20"/>
        </w:rPr>
      </w:pPr>
    </w:p>
    <w:p w14:paraId="0502EEBF" w14:textId="5C8DBCDF" w:rsidR="00DD4CC6" w:rsidRDefault="00DD4CC6">
      <w:pPr>
        <w:rPr>
          <w:sz w:val="20"/>
        </w:rPr>
      </w:pPr>
    </w:p>
    <w:p w14:paraId="4493ACA6" w14:textId="70533CE2" w:rsidR="00DD4CC6" w:rsidRDefault="00DD4CC6">
      <w:pPr>
        <w:rPr>
          <w:sz w:val="20"/>
        </w:rPr>
      </w:pPr>
    </w:p>
    <w:p w14:paraId="4453AF79" w14:textId="597F9B15" w:rsidR="00DD4CC6" w:rsidRDefault="00DD4CC6">
      <w:pPr>
        <w:rPr>
          <w:sz w:val="20"/>
        </w:rPr>
      </w:pPr>
    </w:p>
    <w:p w14:paraId="0F6D6493" w14:textId="72B81D1D" w:rsidR="00DD4CC6" w:rsidRDefault="00DD4CC6">
      <w:pPr>
        <w:rPr>
          <w:sz w:val="20"/>
        </w:rPr>
      </w:pPr>
    </w:p>
    <w:p w14:paraId="1C41C6D7" w14:textId="2275EFC3" w:rsidR="00DD4CC6" w:rsidRDefault="00DD4CC6">
      <w:pPr>
        <w:rPr>
          <w:sz w:val="20"/>
        </w:rPr>
      </w:pPr>
    </w:p>
    <w:p w14:paraId="217BD486" w14:textId="2694D380" w:rsidR="00DD4CC6" w:rsidRDefault="00DD4CC6">
      <w:pPr>
        <w:rPr>
          <w:sz w:val="20"/>
        </w:rPr>
      </w:pPr>
    </w:p>
    <w:p w14:paraId="60858584" w14:textId="77777777" w:rsidR="00DD4CC6" w:rsidRDefault="00DD4CC6" w:rsidP="00A23B03">
      <w:pPr>
        <w:rPr>
          <w:rStyle w:val="IntenseReference"/>
          <w:rFonts w:eastAsia="Calibri" w:cs="Arial"/>
          <w:color w:val="000000"/>
          <w:sz w:val="20"/>
          <w:szCs w:val="22"/>
          <w:lang w:eastAsia="en-AU"/>
        </w:rPr>
      </w:pPr>
      <w:r>
        <w:rPr>
          <w:rStyle w:val="IntenseReference"/>
          <w:rFonts w:eastAsia="Calibri" w:cs="Arial"/>
          <w:color w:val="000000"/>
          <w:sz w:val="20"/>
          <w:szCs w:val="22"/>
          <w:lang w:eastAsia="en-AU"/>
        </w:rPr>
        <w:br/>
      </w:r>
    </w:p>
    <w:p w14:paraId="05928E64" w14:textId="0B69CA86" w:rsidR="00DD4CC6" w:rsidRPr="001A628B" w:rsidRDefault="00DD4CC6" w:rsidP="00DD4CC6">
      <w:pPr>
        <w:rPr>
          <w:b/>
          <w:bCs/>
        </w:rPr>
      </w:pPr>
      <w:r>
        <w:rPr>
          <w:rStyle w:val="IntenseReference"/>
          <w:rFonts w:eastAsia="Calibri" w:cs="Arial"/>
          <w:color w:val="000000"/>
          <w:sz w:val="20"/>
          <w:szCs w:val="22"/>
          <w:lang w:eastAsia="en-AU"/>
        </w:rPr>
        <w:br w:type="page"/>
      </w:r>
      <w:r w:rsidRPr="001A628B">
        <w:rPr>
          <w:rFonts w:hint="eastAsia"/>
          <w:b/>
          <w:bCs/>
          <w:lang w:eastAsia="zh-CN"/>
        </w:rPr>
        <w:lastRenderedPageBreak/>
        <w:t>Question</w:t>
      </w:r>
      <w:r>
        <w:rPr>
          <w:b/>
          <w:bCs/>
        </w:rPr>
        <w:t xml:space="preserve"> </w:t>
      </w:r>
      <w:r w:rsidR="00071F1C">
        <w:rPr>
          <w:b/>
          <w:bCs/>
        </w:rPr>
        <w:t>1</w:t>
      </w:r>
      <w:r>
        <w:rPr>
          <w:b/>
          <w:bCs/>
        </w:rPr>
        <w:t xml:space="preserve"> (</w:t>
      </w:r>
      <w:r w:rsidR="00D60F14">
        <w:rPr>
          <w:b/>
          <w:bCs/>
          <w:lang w:val="vi-VN"/>
        </w:rPr>
        <w:t>7</w:t>
      </w:r>
      <w:r>
        <w:rPr>
          <w:b/>
          <w:bCs/>
        </w:rPr>
        <w:t xml:space="preserve"> points)</w:t>
      </w:r>
    </w:p>
    <w:p w14:paraId="626D4A00" w14:textId="77777777" w:rsidR="00DD4CC6" w:rsidRDefault="00DD4CC6" w:rsidP="00DD4CC6">
      <w:r>
        <w:t xml:space="preserve">A company has collected quarterly sales for the past two years which are shown in the following table. The company wants to forecast the next year’s seasonal sales.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
        <w:gridCol w:w="1814"/>
        <w:gridCol w:w="1134"/>
        <w:gridCol w:w="755"/>
        <w:gridCol w:w="1814"/>
        <w:gridCol w:w="1187"/>
      </w:tblGrid>
      <w:tr w:rsidR="00DD4CC6" w14:paraId="75DF4CFF" w14:textId="77777777" w:rsidTr="00BE1A27">
        <w:trPr>
          <w:trHeight w:hRule="exact" w:val="340"/>
          <w:jc w:val="center"/>
        </w:trPr>
        <w:tc>
          <w:tcPr>
            <w:tcW w:w="755" w:type="dxa"/>
            <w:shd w:val="clear" w:color="auto" w:fill="002060"/>
            <w:vAlign w:val="center"/>
          </w:tcPr>
          <w:p w14:paraId="15BCBA45" w14:textId="77777777" w:rsidR="00DD4CC6" w:rsidRDefault="00DD4CC6" w:rsidP="00BE1A27">
            <w:pPr>
              <w:jc w:val="center"/>
            </w:pPr>
            <w:r>
              <w:t>Index</w:t>
            </w:r>
          </w:p>
        </w:tc>
        <w:tc>
          <w:tcPr>
            <w:tcW w:w="1814" w:type="dxa"/>
            <w:shd w:val="clear" w:color="auto" w:fill="002060"/>
            <w:vAlign w:val="center"/>
          </w:tcPr>
          <w:p w14:paraId="04429B7F" w14:textId="77777777" w:rsidR="00DD4CC6" w:rsidRDefault="00DD4CC6" w:rsidP="00BE1A27">
            <w:pPr>
              <w:jc w:val="center"/>
            </w:pPr>
            <w:r>
              <w:t>Time</w:t>
            </w:r>
          </w:p>
        </w:tc>
        <w:tc>
          <w:tcPr>
            <w:tcW w:w="1134" w:type="dxa"/>
            <w:shd w:val="clear" w:color="auto" w:fill="002060"/>
            <w:vAlign w:val="center"/>
          </w:tcPr>
          <w:p w14:paraId="0A5413FB" w14:textId="77777777" w:rsidR="00DD4CC6" w:rsidRDefault="00DD4CC6" w:rsidP="00BE1A27">
            <w:pPr>
              <w:jc w:val="center"/>
            </w:pPr>
            <w:r>
              <w:t>Sales ($)</w:t>
            </w:r>
          </w:p>
        </w:tc>
        <w:tc>
          <w:tcPr>
            <w:tcW w:w="755" w:type="dxa"/>
            <w:shd w:val="clear" w:color="auto" w:fill="002060"/>
            <w:vAlign w:val="center"/>
          </w:tcPr>
          <w:p w14:paraId="568F4A8A" w14:textId="77777777" w:rsidR="00DD4CC6" w:rsidRDefault="00DD4CC6" w:rsidP="00BE1A27">
            <w:pPr>
              <w:jc w:val="center"/>
            </w:pPr>
            <w:r>
              <w:t>Index</w:t>
            </w:r>
          </w:p>
        </w:tc>
        <w:tc>
          <w:tcPr>
            <w:tcW w:w="1814" w:type="dxa"/>
            <w:shd w:val="clear" w:color="auto" w:fill="002060"/>
            <w:vAlign w:val="center"/>
          </w:tcPr>
          <w:p w14:paraId="522B7F7A" w14:textId="77777777" w:rsidR="00DD4CC6" w:rsidRDefault="00DD4CC6" w:rsidP="00BE1A27">
            <w:pPr>
              <w:jc w:val="center"/>
            </w:pPr>
            <w:r>
              <w:t>Time</w:t>
            </w:r>
          </w:p>
        </w:tc>
        <w:tc>
          <w:tcPr>
            <w:tcW w:w="1187" w:type="dxa"/>
            <w:shd w:val="clear" w:color="auto" w:fill="002060"/>
            <w:vAlign w:val="center"/>
          </w:tcPr>
          <w:p w14:paraId="69C64203" w14:textId="77777777" w:rsidR="00DD4CC6" w:rsidRDefault="00DD4CC6" w:rsidP="00BE1A27">
            <w:pPr>
              <w:jc w:val="center"/>
            </w:pPr>
            <w:r>
              <w:t>Sales ($)</w:t>
            </w:r>
          </w:p>
        </w:tc>
      </w:tr>
      <w:tr w:rsidR="00DD4CC6" w14:paraId="09806A9C" w14:textId="77777777" w:rsidTr="00BE1A27">
        <w:trPr>
          <w:trHeight w:hRule="exact" w:val="340"/>
          <w:jc w:val="center"/>
        </w:trPr>
        <w:tc>
          <w:tcPr>
            <w:tcW w:w="755" w:type="dxa"/>
            <w:shd w:val="clear" w:color="auto" w:fill="auto"/>
            <w:vAlign w:val="center"/>
          </w:tcPr>
          <w:p w14:paraId="1299BFA9" w14:textId="77777777" w:rsidR="00DD4CC6" w:rsidRDefault="00DD4CC6" w:rsidP="00BE1A27">
            <w:pPr>
              <w:jc w:val="center"/>
            </w:pPr>
            <w:r>
              <w:t>1</w:t>
            </w:r>
          </w:p>
        </w:tc>
        <w:tc>
          <w:tcPr>
            <w:tcW w:w="1814" w:type="dxa"/>
            <w:shd w:val="clear" w:color="auto" w:fill="auto"/>
            <w:vAlign w:val="center"/>
          </w:tcPr>
          <w:p w14:paraId="2F5A74F6" w14:textId="77777777" w:rsidR="00DD4CC6" w:rsidRDefault="00DD4CC6" w:rsidP="00BE1A27">
            <w:pPr>
              <w:jc w:val="center"/>
            </w:pPr>
            <w:r>
              <w:t>Spring 2017</w:t>
            </w:r>
          </w:p>
        </w:tc>
        <w:tc>
          <w:tcPr>
            <w:tcW w:w="1134" w:type="dxa"/>
            <w:shd w:val="clear" w:color="auto" w:fill="auto"/>
            <w:vAlign w:val="center"/>
          </w:tcPr>
          <w:p w14:paraId="3C45CE8B" w14:textId="77777777" w:rsidR="00DD4CC6" w:rsidRDefault="00DD4CC6" w:rsidP="00BE1A27">
            <w:pPr>
              <w:jc w:val="center"/>
            </w:pPr>
            <w:r>
              <w:t>4836</w:t>
            </w:r>
          </w:p>
        </w:tc>
        <w:tc>
          <w:tcPr>
            <w:tcW w:w="755" w:type="dxa"/>
            <w:shd w:val="clear" w:color="auto" w:fill="auto"/>
            <w:vAlign w:val="center"/>
          </w:tcPr>
          <w:p w14:paraId="5D1187C8" w14:textId="77777777" w:rsidR="00DD4CC6" w:rsidRDefault="00DD4CC6" w:rsidP="00BE1A27">
            <w:pPr>
              <w:jc w:val="center"/>
            </w:pPr>
            <w:r>
              <w:t>5</w:t>
            </w:r>
          </w:p>
        </w:tc>
        <w:tc>
          <w:tcPr>
            <w:tcW w:w="1814" w:type="dxa"/>
            <w:shd w:val="clear" w:color="auto" w:fill="auto"/>
            <w:vAlign w:val="center"/>
          </w:tcPr>
          <w:p w14:paraId="0492E2F8" w14:textId="77777777" w:rsidR="00DD4CC6" w:rsidRDefault="00DD4CC6" w:rsidP="00BE1A27">
            <w:pPr>
              <w:jc w:val="center"/>
            </w:pPr>
            <w:r>
              <w:t>Spring 2018</w:t>
            </w:r>
          </w:p>
        </w:tc>
        <w:tc>
          <w:tcPr>
            <w:tcW w:w="1187" w:type="dxa"/>
            <w:shd w:val="clear" w:color="auto" w:fill="auto"/>
            <w:vAlign w:val="center"/>
          </w:tcPr>
          <w:p w14:paraId="1219F95F" w14:textId="77777777" w:rsidR="00DD4CC6" w:rsidRDefault="00DD4CC6" w:rsidP="00BE1A27">
            <w:pPr>
              <w:jc w:val="center"/>
            </w:pPr>
            <w:r>
              <w:t>5412</w:t>
            </w:r>
          </w:p>
        </w:tc>
      </w:tr>
      <w:tr w:rsidR="00DD4CC6" w14:paraId="41BA3265" w14:textId="77777777" w:rsidTr="00BE1A27">
        <w:trPr>
          <w:trHeight w:hRule="exact" w:val="340"/>
          <w:jc w:val="center"/>
        </w:trPr>
        <w:tc>
          <w:tcPr>
            <w:tcW w:w="755" w:type="dxa"/>
            <w:shd w:val="clear" w:color="auto" w:fill="auto"/>
            <w:vAlign w:val="center"/>
          </w:tcPr>
          <w:p w14:paraId="1E86A5E3" w14:textId="77777777" w:rsidR="00DD4CC6" w:rsidRDefault="00DD4CC6" w:rsidP="00BE1A27">
            <w:pPr>
              <w:jc w:val="center"/>
            </w:pPr>
            <w:r>
              <w:t>2</w:t>
            </w:r>
          </w:p>
        </w:tc>
        <w:tc>
          <w:tcPr>
            <w:tcW w:w="1814" w:type="dxa"/>
            <w:shd w:val="clear" w:color="auto" w:fill="auto"/>
            <w:vAlign w:val="center"/>
          </w:tcPr>
          <w:p w14:paraId="2E96A652" w14:textId="77777777" w:rsidR="00DD4CC6" w:rsidRDefault="00DD4CC6" w:rsidP="00BE1A27">
            <w:pPr>
              <w:jc w:val="center"/>
            </w:pPr>
            <w:r>
              <w:t>Summer 2017</w:t>
            </w:r>
          </w:p>
        </w:tc>
        <w:tc>
          <w:tcPr>
            <w:tcW w:w="1134" w:type="dxa"/>
            <w:shd w:val="clear" w:color="auto" w:fill="auto"/>
            <w:vAlign w:val="center"/>
          </w:tcPr>
          <w:p w14:paraId="64775BBF" w14:textId="77777777" w:rsidR="00DD4CC6" w:rsidRDefault="00DD4CC6" w:rsidP="00BE1A27">
            <w:pPr>
              <w:jc w:val="center"/>
            </w:pPr>
            <w:r>
              <w:t>5</w:t>
            </w:r>
            <w:r>
              <w:rPr>
                <w:rFonts w:hint="eastAsia"/>
                <w:lang w:eastAsia="zh-CN"/>
              </w:rPr>
              <w:t>8</w:t>
            </w:r>
            <w:r>
              <w:t>90</w:t>
            </w:r>
          </w:p>
        </w:tc>
        <w:tc>
          <w:tcPr>
            <w:tcW w:w="755" w:type="dxa"/>
            <w:shd w:val="clear" w:color="auto" w:fill="auto"/>
            <w:vAlign w:val="center"/>
          </w:tcPr>
          <w:p w14:paraId="5207A4EC" w14:textId="77777777" w:rsidR="00DD4CC6" w:rsidRDefault="00DD4CC6" w:rsidP="00BE1A27">
            <w:pPr>
              <w:jc w:val="center"/>
            </w:pPr>
            <w:r>
              <w:t>6</w:t>
            </w:r>
          </w:p>
        </w:tc>
        <w:tc>
          <w:tcPr>
            <w:tcW w:w="1814" w:type="dxa"/>
            <w:shd w:val="clear" w:color="auto" w:fill="auto"/>
            <w:vAlign w:val="center"/>
          </w:tcPr>
          <w:p w14:paraId="0A4ED937" w14:textId="77777777" w:rsidR="00DD4CC6" w:rsidRDefault="00DD4CC6" w:rsidP="00BE1A27">
            <w:pPr>
              <w:jc w:val="center"/>
            </w:pPr>
            <w:r>
              <w:t>Summer 2018</w:t>
            </w:r>
          </w:p>
        </w:tc>
        <w:tc>
          <w:tcPr>
            <w:tcW w:w="1187" w:type="dxa"/>
            <w:shd w:val="clear" w:color="auto" w:fill="auto"/>
            <w:vAlign w:val="center"/>
          </w:tcPr>
          <w:p w14:paraId="0DEFC08A" w14:textId="77777777" w:rsidR="00DD4CC6" w:rsidRDefault="00DD4CC6" w:rsidP="00BE1A27">
            <w:pPr>
              <w:jc w:val="center"/>
            </w:pPr>
            <w:r>
              <w:t>6138</w:t>
            </w:r>
          </w:p>
        </w:tc>
      </w:tr>
      <w:tr w:rsidR="00DD4CC6" w14:paraId="1491CBDF" w14:textId="77777777" w:rsidTr="00BE1A27">
        <w:trPr>
          <w:trHeight w:hRule="exact" w:val="340"/>
          <w:jc w:val="center"/>
        </w:trPr>
        <w:tc>
          <w:tcPr>
            <w:tcW w:w="755" w:type="dxa"/>
            <w:shd w:val="clear" w:color="auto" w:fill="auto"/>
            <w:vAlign w:val="center"/>
          </w:tcPr>
          <w:p w14:paraId="1F2C1261" w14:textId="77777777" w:rsidR="00DD4CC6" w:rsidRDefault="00DD4CC6" w:rsidP="00BE1A27">
            <w:pPr>
              <w:jc w:val="center"/>
            </w:pPr>
            <w:r>
              <w:t>3</w:t>
            </w:r>
          </w:p>
        </w:tc>
        <w:tc>
          <w:tcPr>
            <w:tcW w:w="1814" w:type="dxa"/>
            <w:shd w:val="clear" w:color="auto" w:fill="auto"/>
            <w:vAlign w:val="center"/>
          </w:tcPr>
          <w:p w14:paraId="78C9C3DD" w14:textId="77777777" w:rsidR="00DD4CC6" w:rsidRDefault="00DD4CC6" w:rsidP="00BE1A27">
            <w:pPr>
              <w:jc w:val="center"/>
            </w:pPr>
            <w:r>
              <w:t>Fall 2017</w:t>
            </w:r>
          </w:p>
        </w:tc>
        <w:tc>
          <w:tcPr>
            <w:tcW w:w="1134" w:type="dxa"/>
            <w:shd w:val="clear" w:color="auto" w:fill="auto"/>
            <w:vAlign w:val="center"/>
          </w:tcPr>
          <w:p w14:paraId="6F6BF110" w14:textId="77777777" w:rsidR="00DD4CC6" w:rsidRDefault="00DD4CC6" w:rsidP="00BE1A27">
            <w:pPr>
              <w:jc w:val="center"/>
            </w:pPr>
            <w:r>
              <w:t>6510</w:t>
            </w:r>
          </w:p>
        </w:tc>
        <w:tc>
          <w:tcPr>
            <w:tcW w:w="755" w:type="dxa"/>
            <w:shd w:val="clear" w:color="auto" w:fill="auto"/>
            <w:vAlign w:val="center"/>
          </w:tcPr>
          <w:p w14:paraId="1B0BF5B7" w14:textId="77777777" w:rsidR="00DD4CC6" w:rsidRDefault="00DD4CC6" w:rsidP="00BE1A27">
            <w:pPr>
              <w:jc w:val="center"/>
            </w:pPr>
            <w:r>
              <w:t>7</w:t>
            </w:r>
          </w:p>
        </w:tc>
        <w:tc>
          <w:tcPr>
            <w:tcW w:w="1814" w:type="dxa"/>
            <w:shd w:val="clear" w:color="auto" w:fill="auto"/>
            <w:vAlign w:val="center"/>
          </w:tcPr>
          <w:p w14:paraId="34DE2D8C" w14:textId="77777777" w:rsidR="00DD4CC6" w:rsidRDefault="00DD4CC6" w:rsidP="00BE1A27">
            <w:pPr>
              <w:jc w:val="center"/>
            </w:pPr>
            <w:r>
              <w:t>Fall 2018</w:t>
            </w:r>
          </w:p>
        </w:tc>
        <w:tc>
          <w:tcPr>
            <w:tcW w:w="1187" w:type="dxa"/>
            <w:shd w:val="clear" w:color="auto" w:fill="auto"/>
            <w:vAlign w:val="center"/>
          </w:tcPr>
          <w:p w14:paraId="4A8612F3" w14:textId="77777777" w:rsidR="00DD4CC6" w:rsidRDefault="00DD4CC6" w:rsidP="00BE1A27">
            <w:pPr>
              <w:jc w:val="center"/>
            </w:pPr>
            <w:r>
              <w:t>6666</w:t>
            </w:r>
          </w:p>
        </w:tc>
      </w:tr>
      <w:tr w:rsidR="00DD4CC6" w14:paraId="19AB142D" w14:textId="77777777" w:rsidTr="00BE1A27">
        <w:trPr>
          <w:trHeight w:hRule="exact" w:val="340"/>
          <w:jc w:val="center"/>
        </w:trPr>
        <w:tc>
          <w:tcPr>
            <w:tcW w:w="755" w:type="dxa"/>
            <w:shd w:val="clear" w:color="auto" w:fill="auto"/>
            <w:vAlign w:val="center"/>
          </w:tcPr>
          <w:p w14:paraId="3846EA73" w14:textId="77777777" w:rsidR="00DD4CC6" w:rsidRDefault="00DD4CC6" w:rsidP="00BE1A27">
            <w:pPr>
              <w:jc w:val="center"/>
            </w:pPr>
            <w:r>
              <w:t>4</w:t>
            </w:r>
          </w:p>
        </w:tc>
        <w:tc>
          <w:tcPr>
            <w:tcW w:w="1814" w:type="dxa"/>
            <w:shd w:val="clear" w:color="auto" w:fill="auto"/>
            <w:vAlign w:val="center"/>
          </w:tcPr>
          <w:p w14:paraId="139D1FB6" w14:textId="77777777" w:rsidR="00DD4CC6" w:rsidRDefault="00DD4CC6" w:rsidP="00BE1A27">
            <w:pPr>
              <w:jc w:val="center"/>
            </w:pPr>
            <w:r>
              <w:t>Winter 2017</w:t>
            </w:r>
          </w:p>
        </w:tc>
        <w:tc>
          <w:tcPr>
            <w:tcW w:w="1134" w:type="dxa"/>
            <w:shd w:val="clear" w:color="auto" w:fill="auto"/>
            <w:vAlign w:val="center"/>
          </w:tcPr>
          <w:p w14:paraId="0DD64C1B" w14:textId="77777777" w:rsidR="00DD4CC6" w:rsidRDefault="00DD4CC6" w:rsidP="00BE1A27">
            <w:pPr>
              <w:jc w:val="center"/>
            </w:pPr>
            <w:r>
              <w:t>7564</w:t>
            </w:r>
          </w:p>
        </w:tc>
        <w:tc>
          <w:tcPr>
            <w:tcW w:w="755" w:type="dxa"/>
            <w:shd w:val="clear" w:color="auto" w:fill="auto"/>
            <w:vAlign w:val="center"/>
          </w:tcPr>
          <w:p w14:paraId="71326A1E" w14:textId="77777777" w:rsidR="00DD4CC6" w:rsidRDefault="00DD4CC6" w:rsidP="00BE1A27">
            <w:pPr>
              <w:jc w:val="center"/>
            </w:pPr>
            <w:r>
              <w:t>8</w:t>
            </w:r>
          </w:p>
        </w:tc>
        <w:tc>
          <w:tcPr>
            <w:tcW w:w="1814" w:type="dxa"/>
            <w:shd w:val="clear" w:color="auto" w:fill="auto"/>
            <w:vAlign w:val="center"/>
          </w:tcPr>
          <w:p w14:paraId="361DF796" w14:textId="77777777" w:rsidR="00DD4CC6" w:rsidRDefault="00DD4CC6" w:rsidP="00BE1A27">
            <w:pPr>
              <w:jc w:val="center"/>
            </w:pPr>
            <w:r>
              <w:t>Winter 2018</w:t>
            </w:r>
          </w:p>
        </w:tc>
        <w:tc>
          <w:tcPr>
            <w:tcW w:w="1187" w:type="dxa"/>
            <w:shd w:val="clear" w:color="auto" w:fill="auto"/>
            <w:vAlign w:val="center"/>
          </w:tcPr>
          <w:p w14:paraId="36B0048B" w14:textId="77777777" w:rsidR="00DD4CC6" w:rsidRDefault="00DD4CC6" w:rsidP="00BE1A27">
            <w:pPr>
              <w:jc w:val="center"/>
            </w:pPr>
            <w:r>
              <w:t>8184</w:t>
            </w:r>
          </w:p>
        </w:tc>
      </w:tr>
    </w:tbl>
    <w:p w14:paraId="5331C75B" w14:textId="2B9897B4" w:rsidR="00DD4CC6" w:rsidRDefault="00444DF0" w:rsidP="00DD4CC6">
      <w:pPr>
        <w:rPr>
          <w:rFonts w:cs="Arial"/>
          <w:b/>
          <w:bCs/>
          <w:smallCaps/>
          <w:color w:val="000000"/>
          <w:szCs w:val="22"/>
        </w:rPr>
      </w:pPr>
      <w:r>
        <w:rPr>
          <w:rFonts w:cs="Arial"/>
          <w:b/>
          <w:bCs/>
          <w:smallCaps/>
          <w:color w:val="000000"/>
          <w:szCs w:val="22"/>
        </w:rPr>
        <w:tab/>
        <w:t xml:space="preserve">SUM                 2017                   </w:t>
      </w:r>
      <w:r w:rsidRPr="00444DF0">
        <w:rPr>
          <w:rFonts w:cs="Arial"/>
          <w:b/>
          <w:bCs/>
          <w:smallCaps/>
          <w:color w:val="000000"/>
          <w:szCs w:val="22"/>
        </w:rPr>
        <w:t>24800</w:t>
      </w:r>
      <w:r>
        <w:rPr>
          <w:rFonts w:cs="Arial"/>
          <w:b/>
          <w:bCs/>
          <w:smallCaps/>
          <w:color w:val="000000"/>
          <w:szCs w:val="22"/>
        </w:rPr>
        <w:t xml:space="preserve">       SUM               2018                    </w:t>
      </w:r>
      <w:r w:rsidRPr="00444DF0">
        <w:rPr>
          <w:rFonts w:cs="Arial"/>
          <w:b/>
          <w:bCs/>
          <w:smallCaps/>
          <w:color w:val="000000"/>
          <w:szCs w:val="22"/>
        </w:rPr>
        <w:t>26400</w:t>
      </w:r>
    </w:p>
    <w:p w14:paraId="18008C37" w14:textId="5DFB66BB" w:rsidR="00444DF0" w:rsidRDefault="00444DF0" w:rsidP="00DD4CC6">
      <w:pPr>
        <w:rPr>
          <w:rFonts w:cs="Arial"/>
          <w:b/>
          <w:bCs/>
          <w:smallCaps/>
          <w:color w:val="000000"/>
          <w:szCs w:val="22"/>
        </w:rPr>
      </w:pPr>
      <w:r>
        <w:rPr>
          <w:rFonts w:cs="Arial"/>
          <w:b/>
          <w:bCs/>
          <w:smallCaps/>
          <w:color w:val="000000"/>
          <w:szCs w:val="22"/>
        </w:rPr>
        <w:t>total 51200</w:t>
      </w:r>
    </w:p>
    <w:p w14:paraId="37B9D310" w14:textId="2138EF76" w:rsidR="00DD4CC6" w:rsidRDefault="00DD4CC6" w:rsidP="00DD4CC6">
      <w:pPr>
        <w:rPr>
          <w:lang w:eastAsia="zh-CN"/>
        </w:rPr>
      </w:pPr>
      <w:r w:rsidRPr="00266485">
        <w:rPr>
          <w:b/>
          <w:bCs/>
        </w:rPr>
        <w:t>a)</w:t>
      </w:r>
      <w:r>
        <w:t xml:space="preserve"> Let </w:t>
      </w:r>
      <w:r w:rsidR="00D4449B" w:rsidRPr="00FB4BE7">
        <w:rPr>
          <w:noProof/>
          <w:position w:val="-6"/>
        </w:rPr>
        <w:object w:dxaOrig="248" w:dyaOrig="240" w14:anchorId="545E2B4C">
          <v:shape id="_x0000_i1025" type="#_x0000_t75" alt="" style="width:12pt;height:12pt;mso-width-percent:0;mso-height-percent:0;mso-width-percent:0;mso-height-percent:0" o:ole="">
            <v:imagedata r:id="rId8" o:title=""/>
          </v:shape>
          <o:OLEObject Type="Embed" ProgID="Equation.Ribbit" ShapeID="_x0000_i1025" DrawAspect="Content" ObjectID="_1660203903" r:id="rId9"/>
        </w:object>
      </w:r>
      <w:r>
        <w:rPr>
          <w:rFonts w:hint="eastAsia"/>
          <w:lang w:eastAsia="zh-CN"/>
        </w:rPr>
        <w:t xml:space="preserve"> </w:t>
      </w:r>
      <w:r>
        <w:rPr>
          <w:lang w:eastAsia="zh-CN"/>
        </w:rPr>
        <w:t xml:space="preserve">and </w:t>
      </w:r>
      <w:r w:rsidR="00D4449B" w:rsidRPr="00FB4BE7">
        <w:rPr>
          <w:noProof/>
          <w:position w:val="-6"/>
        </w:rPr>
        <w:object w:dxaOrig="255" w:dyaOrig="240" w14:anchorId="682F90D7">
          <v:shape id="_x0000_i1026" type="#_x0000_t75" alt="" style="width:12.75pt;height:12pt;mso-width-percent:0;mso-height-percent:0;mso-width-percent:0;mso-height-percent:0" o:ole="">
            <v:imagedata r:id="rId10" o:title=""/>
          </v:shape>
          <o:OLEObject Type="Embed" ProgID="Equation.Ribbit" ShapeID="_x0000_i1026" DrawAspect="Content" ObjectID="_1660203904" r:id="rId11"/>
        </w:object>
      </w:r>
      <w:r>
        <w:rPr>
          <w:lang w:eastAsia="zh-CN"/>
        </w:rPr>
        <w:t xml:space="preserve"> be the actual </w:t>
      </w:r>
      <w:r w:rsidRPr="00F53A11">
        <w:rPr>
          <w:u w:val="single"/>
          <w:lang w:eastAsia="zh-CN"/>
        </w:rPr>
        <w:t>total</w:t>
      </w:r>
      <w:r w:rsidRPr="001F4055">
        <w:rPr>
          <w:b/>
          <w:bCs/>
          <w:lang w:eastAsia="zh-CN"/>
        </w:rPr>
        <w:t xml:space="preserve"> </w:t>
      </w:r>
      <w:r>
        <w:rPr>
          <w:lang w:eastAsia="zh-CN"/>
        </w:rPr>
        <w:t>sales (</w:t>
      </w:r>
      <w:r>
        <w:rPr>
          <w:rFonts w:hint="eastAsia"/>
          <w:lang w:eastAsia="zh-CN"/>
        </w:rPr>
        <w:t>i.e.,</w:t>
      </w:r>
      <w:r>
        <w:rPr>
          <w:lang w:eastAsia="zh-CN"/>
        </w:rPr>
        <w:t xml:space="preserve"> the sum of all four seasonal sales</w:t>
      </w:r>
      <w:r>
        <w:rPr>
          <w:rFonts w:hint="eastAsia"/>
          <w:lang w:eastAsia="zh-CN"/>
        </w:rPr>
        <w:t>)</w:t>
      </w:r>
      <w:r>
        <w:rPr>
          <w:lang w:eastAsia="zh-CN"/>
        </w:rPr>
        <w:t xml:space="preserve"> in 2017 and 2018, respectively. Assume current time is </w:t>
      </w:r>
      <w:r w:rsidR="00444DF0" w:rsidRPr="00B55B15">
        <w:rPr>
          <w:noProof/>
          <w:position w:val="-6"/>
          <w:lang w:eastAsia="zh-CN"/>
        </w:rPr>
        <w:object w:dxaOrig="90" w:dyaOrig="218" w14:anchorId="0739C185">
          <v:shape id="_x0000_i1027" type="#_x0000_t75" alt="" style="width:3.75pt;height:10.5pt;mso-width-percent:0;mso-height-percent:0;mso-width-percent:0;mso-height-percent:0" o:ole="">
            <v:imagedata r:id="rId12" o:title=""/>
          </v:shape>
          <o:OLEObject Type="Embed" ProgID="Equation.Ribbit" ShapeID="_x0000_i1027" DrawAspect="Content" ObjectID="_1660203905" r:id="rId13"/>
        </w:object>
      </w:r>
      <w:r>
        <w:rPr>
          <w:lang w:eastAsia="zh-CN"/>
        </w:rPr>
        <w:t xml:space="preserve">, the </w:t>
      </w:r>
      <w:r w:rsidR="00D4449B" w:rsidRPr="001F4055">
        <w:rPr>
          <w:noProof/>
          <w:position w:val="-6"/>
          <w:lang w:eastAsia="zh-CN"/>
        </w:rPr>
        <w:object w:dxaOrig="143" w:dyaOrig="180" w14:anchorId="1BA79018">
          <v:shape id="_x0000_i1028" type="#_x0000_t75" alt="" style="width:6.75pt;height:9pt;mso-width-percent:0;mso-height-percent:0;mso-width-percent:0;mso-height-percent:0" o:ole="">
            <v:imagedata r:id="rId14" o:title=""/>
          </v:shape>
          <o:OLEObject Type="Embed" ProgID="Equation.Ribbit" ShapeID="_x0000_i1028" DrawAspect="Content" ObjectID="_1660203906" r:id="rId15"/>
        </w:object>
      </w:r>
      <w:r>
        <w:rPr>
          <w:lang w:eastAsia="zh-CN"/>
        </w:rPr>
        <w:t xml:space="preserve">-moving average (MV) technique makes forecast for the time </w:t>
      </w:r>
      <w:r w:rsidR="00D4449B" w:rsidRPr="00B55B15">
        <w:rPr>
          <w:noProof/>
          <w:position w:val="-6"/>
          <w:lang w:eastAsia="zh-CN"/>
        </w:rPr>
        <w:object w:dxaOrig="458" w:dyaOrig="225" w14:anchorId="3A1ED9B2">
          <v:shape id="_x0000_i1029" type="#_x0000_t75" alt="" style="width:23.25pt;height:11.25pt;mso-width-percent:0;mso-height-percent:0;mso-width-percent:0;mso-height-percent:0" o:ole="">
            <v:imagedata r:id="rId16" o:title=""/>
          </v:shape>
          <o:OLEObject Type="Embed" ProgID="Equation.Ribbit" ShapeID="_x0000_i1029" DrawAspect="Content" ObjectID="_1660203907" r:id="rId17"/>
        </w:object>
      </w:r>
      <w:r>
        <w:rPr>
          <w:lang w:eastAsia="zh-CN"/>
        </w:rPr>
        <w:t xml:space="preserve"> by taking the average of previous </w:t>
      </w:r>
      <w:r w:rsidR="00D4449B" w:rsidRPr="001F4055">
        <w:rPr>
          <w:noProof/>
          <w:position w:val="-6"/>
          <w:lang w:eastAsia="zh-CN"/>
        </w:rPr>
        <w:object w:dxaOrig="143" w:dyaOrig="180" w14:anchorId="23AB0E1C">
          <v:shape id="_x0000_i1030" type="#_x0000_t75" alt="" style="width:6.75pt;height:9pt;mso-width-percent:0;mso-height-percent:0;mso-width-percent:0;mso-height-percent:0" o:ole="">
            <v:imagedata r:id="rId14" o:title=""/>
          </v:shape>
          <o:OLEObject Type="Embed" ProgID="Equation.Ribbit" ShapeID="_x0000_i1030" DrawAspect="Content" ObjectID="_1660203908" r:id="rId18"/>
        </w:object>
      </w:r>
      <w:r>
        <w:rPr>
          <w:lang w:eastAsia="zh-CN"/>
        </w:rPr>
        <w:t xml:space="preserve"> </w:t>
      </w:r>
      <w:r>
        <w:rPr>
          <w:rFonts w:hint="eastAsia"/>
          <w:lang w:eastAsia="zh-CN"/>
        </w:rPr>
        <w:t>actual</w:t>
      </w:r>
      <w:r>
        <w:rPr>
          <w:lang w:eastAsia="zh-CN"/>
        </w:rPr>
        <w:t xml:space="preserve"> values where </w:t>
      </w:r>
      <w:r w:rsidR="00D4449B" w:rsidRPr="001F4055">
        <w:rPr>
          <w:noProof/>
          <w:position w:val="-6"/>
          <w:lang w:eastAsia="zh-CN"/>
        </w:rPr>
        <w:object w:dxaOrig="510" w:dyaOrig="218" w14:anchorId="31354698">
          <v:shape id="_x0000_i1031" type="#_x0000_t75" alt="" style="width:25.5pt;height:10.5pt;mso-width-percent:0;mso-height-percent:0;mso-width-percent:0;mso-height-percent:0" o:ole="">
            <v:imagedata r:id="rId19" o:title=""/>
          </v:shape>
          <o:OLEObject Type="Embed" ProgID="Equation.Ribbit" ShapeID="_x0000_i1031" DrawAspect="Content" ObjectID="_1660203909" r:id="rId20"/>
        </w:object>
      </w:r>
      <w:r>
        <w:rPr>
          <w:rFonts w:hint="eastAsia"/>
          <w:lang w:eastAsia="zh-CN"/>
        </w:rPr>
        <w:t>.</w:t>
      </w:r>
      <w:r>
        <w:rPr>
          <w:lang w:eastAsia="zh-CN"/>
        </w:rPr>
        <w:t xml:space="preserve"> (The formula can be written as </w:t>
      </w:r>
      <w:r w:rsidR="00D4449B" w:rsidRPr="001F4055">
        <w:rPr>
          <w:noProof/>
          <w:position w:val="-10"/>
          <w:lang w:eastAsia="zh-CN"/>
        </w:rPr>
        <w:object w:dxaOrig="1778" w:dyaOrig="405" w14:anchorId="72DB7EF2">
          <v:shape id="_x0000_i1032" type="#_x0000_t75" alt="" style="width:89.25pt;height:20.25pt;mso-width-percent:0;mso-height-percent:0;mso-width-percent:0;mso-height-percent:0" o:ole="">
            <v:imagedata r:id="rId21" o:title=""/>
          </v:shape>
          <o:OLEObject Type="Embed" ProgID="Equation.Ribbit" ShapeID="_x0000_i1032" DrawAspect="Content" ObjectID="_1660203910" r:id="rId22"/>
        </w:object>
      </w:r>
      <w:r>
        <w:rPr>
          <w:lang w:eastAsia="zh-CN"/>
        </w:rPr>
        <w:t xml:space="preserve"> where </w:t>
      </w:r>
      <w:r w:rsidR="00D4449B" w:rsidRPr="001F4055">
        <w:rPr>
          <w:noProof/>
          <w:position w:val="-6"/>
          <w:lang w:eastAsia="zh-CN"/>
        </w:rPr>
        <w:object w:dxaOrig="233" w:dyaOrig="240" w14:anchorId="06A4C715">
          <v:shape id="_x0000_i1033" type="#_x0000_t75" alt="" style="width:11.25pt;height:12pt;mso-width-percent:0;mso-height-percent:0;mso-width-percent:0;mso-height-percent:0" o:ole="">
            <v:imagedata r:id="rId23" o:title=""/>
          </v:shape>
          <o:OLEObject Type="Embed" ProgID="Equation.Ribbit" ShapeID="_x0000_i1033" DrawAspect="Content" ObjectID="_1660203911" r:id="rId24"/>
        </w:object>
      </w:r>
      <w:r>
        <w:rPr>
          <w:lang w:eastAsia="zh-CN"/>
        </w:rPr>
        <w:t xml:space="preserve"> is the </w:t>
      </w:r>
      <w:r w:rsidR="00D4449B" w:rsidRPr="00CB33EB">
        <w:rPr>
          <w:noProof/>
          <w:position w:val="-6"/>
          <w:lang w:eastAsia="zh-CN"/>
        </w:rPr>
        <w:object w:dxaOrig="75" w:dyaOrig="225" w14:anchorId="2225C80B">
          <v:shape id="_x0000_i1034" type="#_x0000_t75" alt="" style="width:3.75pt;height:11.25pt;mso-width-percent:0;mso-height-percent:0;mso-width-percent:0;mso-height-percent:0" o:ole="">
            <v:imagedata r:id="rId25" o:title=""/>
          </v:shape>
          <o:OLEObject Type="Embed" ProgID="Equation.Ribbit" ShapeID="_x0000_i1034" DrawAspect="Content" ObjectID="_1660203912" r:id="rId26"/>
        </w:object>
      </w:r>
      <w:r>
        <w:rPr>
          <w:lang w:eastAsia="zh-CN"/>
        </w:rPr>
        <w:t>-</w:t>
      </w:r>
      <w:proofErr w:type="spellStart"/>
      <w:r>
        <w:rPr>
          <w:lang w:eastAsia="zh-CN"/>
        </w:rPr>
        <w:t>th</w:t>
      </w:r>
      <w:proofErr w:type="spellEnd"/>
      <w:r>
        <w:rPr>
          <w:lang w:eastAsia="zh-CN"/>
        </w:rPr>
        <w:t xml:space="preserve"> actual data). </w:t>
      </w:r>
      <w:r w:rsidRPr="00C36C8B">
        <w:rPr>
          <w:lang w:eastAsia="zh-CN"/>
        </w:rPr>
        <w:t>Predict</w:t>
      </w:r>
      <w:r>
        <w:rPr>
          <w:lang w:eastAsia="zh-CN"/>
        </w:rPr>
        <w:t xml:space="preserve"> the </w:t>
      </w:r>
      <w:r w:rsidRPr="00F53A11">
        <w:rPr>
          <w:u w:val="single"/>
          <w:lang w:eastAsia="zh-CN"/>
        </w:rPr>
        <w:t>total</w:t>
      </w:r>
      <w:r>
        <w:rPr>
          <w:lang w:eastAsia="zh-CN"/>
        </w:rPr>
        <w:t xml:space="preserve"> sales for 2019 using MV with 2 actual values </w:t>
      </w:r>
      <w:r w:rsidR="00D4449B" w:rsidRPr="00FB4BE7">
        <w:rPr>
          <w:noProof/>
          <w:position w:val="-6"/>
        </w:rPr>
        <w:object w:dxaOrig="248" w:dyaOrig="240" w14:anchorId="7DB7C6CC">
          <v:shape id="_x0000_i1035" type="#_x0000_t75" alt="" style="width:12pt;height:12pt;mso-width-percent:0;mso-height-percent:0;mso-width-percent:0;mso-height-percent:0" o:ole="">
            <v:imagedata r:id="rId8" o:title=""/>
          </v:shape>
          <o:OLEObject Type="Embed" ProgID="Equation.Ribbit" ShapeID="_x0000_i1035" DrawAspect="Content" ObjectID="_1660203913" r:id="rId27"/>
        </w:object>
      </w:r>
      <w:r>
        <w:rPr>
          <w:rFonts w:hint="eastAsia"/>
          <w:lang w:eastAsia="zh-CN"/>
        </w:rPr>
        <w:t xml:space="preserve"> </w:t>
      </w:r>
      <w:r>
        <w:rPr>
          <w:lang w:eastAsia="zh-CN"/>
        </w:rPr>
        <w:t xml:space="preserve">and </w:t>
      </w:r>
      <w:r w:rsidR="00D4449B" w:rsidRPr="00FB4BE7">
        <w:rPr>
          <w:noProof/>
          <w:position w:val="-6"/>
        </w:rPr>
        <w:object w:dxaOrig="255" w:dyaOrig="240" w14:anchorId="0D0E9A74">
          <v:shape id="_x0000_i1036" type="#_x0000_t75" alt="" style="width:12.75pt;height:12pt;mso-width-percent:0;mso-height-percent:0;mso-width-percent:0;mso-height-percent:0" o:ole="">
            <v:imagedata r:id="rId10" o:title=""/>
          </v:shape>
          <o:OLEObject Type="Embed" ProgID="Equation.Ribbit" ShapeID="_x0000_i1036" DrawAspect="Content" ObjectID="_1660203914" r:id="rId28"/>
        </w:object>
      </w:r>
      <w:r>
        <w:rPr>
          <w:lang w:eastAsia="zh-CN"/>
        </w:rPr>
        <w:t>.</w:t>
      </w:r>
      <w:r w:rsidR="00744B1B">
        <w:rPr>
          <w:lang w:eastAsia="zh-CN"/>
        </w:rPr>
        <w:t xml:space="preserve"> </w:t>
      </w:r>
    </w:p>
    <w:p w14:paraId="76632999" w14:textId="7ABDDC64" w:rsidR="00444DF0" w:rsidRPr="00744B1B" w:rsidRDefault="00744B1B" w:rsidP="00744B1B">
      <w:pPr>
        <w:ind w:firstLine="720"/>
        <w:rPr>
          <w:noProof/>
          <w:lang w:eastAsia="zh-CN"/>
        </w:rPr>
      </w:pPr>
      <w:r w:rsidRPr="00744B1B">
        <w:rPr>
          <w:noProof/>
          <w:lang w:eastAsia="zh-CN"/>
        </w:rPr>
        <w:t>25600</w:t>
      </w:r>
    </w:p>
    <w:p w14:paraId="10DCF02C" w14:textId="24F2941B" w:rsidR="00DD4CC6" w:rsidRDefault="00DD4CC6" w:rsidP="00DD4CC6">
      <w:pPr>
        <w:rPr>
          <w:lang w:eastAsia="zh-CN"/>
        </w:rPr>
      </w:pPr>
      <w:r w:rsidRPr="00266485">
        <w:rPr>
          <w:b/>
          <w:bCs/>
          <w:lang w:eastAsia="zh-CN"/>
        </w:rPr>
        <w:t>b)</w:t>
      </w:r>
      <w:r>
        <w:rPr>
          <w:lang w:eastAsia="zh-CN"/>
        </w:rPr>
        <w:t xml:space="preserve"> In general, we would expect the </w:t>
      </w:r>
      <w:r w:rsidRPr="005E12A7">
        <w:rPr>
          <w:u w:val="single"/>
          <w:lang w:eastAsia="zh-CN"/>
        </w:rPr>
        <w:t>total</w:t>
      </w:r>
      <w:r>
        <w:rPr>
          <w:lang w:eastAsia="zh-CN"/>
        </w:rPr>
        <w:t xml:space="preserve"> sales gets increased in both 2018 and 2019 if the economy situation has been keeping going well since 2017. Use this and your answer to sub-question </w:t>
      </w:r>
      <w:r w:rsidR="00444DF0">
        <w:rPr>
          <w:b/>
          <w:bCs/>
          <w:lang w:eastAsia="zh-CN"/>
        </w:rPr>
        <w:t>a</w:t>
      </w:r>
      <w:r w:rsidRPr="00CF2B25">
        <w:rPr>
          <w:b/>
          <w:bCs/>
          <w:lang w:eastAsia="zh-CN"/>
        </w:rPr>
        <w:t>)</w:t>
      </w:r>
      <w:r>
        <w:rPr>
          <w:lang w:eastAsia="zh-CN"/>
        </w:rPr>
        <w:t xml:space="preserve"> to explain the limitation of moving average (MV) method in forecasting.  </w:t>
      </w:r>
    </w:p>
    <w:p w14:paraId="03DEAB99" w14:textId="74479F79" w:rsidR="00444DF0" w:rsidRDefault="00444DF0" w:rsidP="00744B1B">
      <w:pPr>
        <w:ind w:left="720"/>
        <w:rPr>
          <w:lang w:eastAsia="zh-CN"/>
        </w:rPr>
      </w:pPr>
      <w:r>
        <w:rPr>
          <w:lang w:eastAsia="zh-CN"/>
        </w:rPr>
        <w:t>Moving average has trouble forecasting trends</w:t>
      </w:r>
      <w:r w:rsidR="008B5428">
        <w:rPr>
          <w:lang w:eastAsia="zh-CN"/>
        </w:rPr>
        <w:t xml:space="preserve"> as it works better with patterns</w:t>
      </w:r>
      <w:r w:rsidR="00744B1B">
        <w:rPr>
          <w:lang w:eastAsia="zh-CN"/>
        </w:rPr>
        <w:t>. In the example you can see that the sales are going up each year, but the moving average predicts that it will come back down</w:t>
      </w:r>
    </w:p>
    <w:p w14:paraId="06F68175" w14:textId="7D12D7E0" w:rsidR="00DD4CC6" w:rsidRDefault="00444DF0" w:rsidP="00DD4CC6">
      <w:pPr>
        <w:rPr>
          <w:lang w:eastAsia="zh-CN"/>
        </w:rPr>
      </w:pPr>
      <w:r>
        <w:rPr>
          <w:b/>
          <w:bCs/>
          <w:lang w:eastAsia="zh-CN"/>
        </w:rPr>
        <w:t>c</w:t>
      </w:r>
      <w:r w:rsidR="00DD4CC6" w:rsidRPr="00266485">
        <w:rPr>
          <w:b/>
          <w:bCs/>
          <w:lang w:eastAsia="zh-CN"/>
        </w:rPr>
        <w:t>)</w:t>
      </w:r>
      <w:r w:rsidR="00DD4CC6">
        <w:rPr>
          <w:lang w:eastAsia="zh-CN"/>
        </w:rPr>
        <w:t xml:space="preserve"> Calculate the average seasonal sales for both 2017 and 2018.</w:t>
      </w:r>
      <w:r w:rsidR="008B5428">
        <w:rPr>
          <w:lang w:eastAsia="zh-CN"/>
        </w:rPr>
        <w:t xml:space="preserve"> (see ‘</w:t>
      </w:r>
      <w:r w:rsidR="008B5428" w:rsidRPr="008B5428">
        <w:rPr>
          <w:b/>
          <w:bCs/>
          <w:lang w:eastAsia="zh-CN"/>
        </w:rPr>
        <w:t>d)</w:t>
      </w:r>
      <w:r w:rsidR="008B5428">
        <w:rPr>
          <w:lang w:eastAsia="zh-CN"/>
        </w:rPr>
        <w:t>’)</w:t>
      </w:r>
    </w:p>
    <w:p w14:paraId="1227C1F0" w14:textId="725EBF5B" w:rsidR="00DD4CC6" w:rsidRDefault="00444DF0" w:rsidP="00DD4CC6">
      <w:pPr>
        <w:rPr>
          <w:lang w:eastAsia="zh-CN"/>
        </w:rPr>
      </w:pPr>
      <w:r>
        <w:rPr>
          <w:b/>
          <w:bCs/>
          <w:lang w:eastAsia="zh-CN"/>
        </w:rPr>
        <w:t>d</w:t>
      </w:r>
      <w:r w:rsidR="00DD4CC6" w:rsidRPr="00266485">
        <w:rPr>
          <w:b/>
          <w:bCs/>
          <w:lang w:eastAsia="zh-CN"/>
        </w:rPr>
        <w:t>)</w:t>
      </w:r>
      <w:r w:rsidR="00DD4CC6">
        <w:rPr>
          <w:lang w:eastAsia="zh-CN"/>
        </w:rPr>
        <w:t xml:space="preserve"> </w:t>
      </w:r>
    </w:p>
    <w:tbl>
      <w:tblPr>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134"/>
        <w:gridCol w:w="1134"/>
        <w:gridCol w:w="1134"/>
        <w:gridCol w:w="1134"/>
        <w:gridCol w:w="1134"/>
        <w:gridCol w:w="1134"/>
      </w:tblGrid>
      <w:tr w:rsidR="00DD4CC6" w14:paraId="40E93A82" w14:textId="77777777" w:rsidTr="00BE1A27">
        <w:trPr>
          <w:trHeight w:hRule="exact" w:val="575"/>
          <w:jc w:val="center"/>
        </w:trPr>
        <w:tc>
          <w:tcPr>
            <w:tcW w:w="1134" w:type="dxa"/>
            <w:shd w:val="clear" w:color="auto" w:fill="002060"/>
            <w:vAlign w:val="center"/>
          </w:tcPr>
          <w:p w14:paraId="1A47C977" w14:textId="77777777" w:rsidR="00DD4CC6" w:rsidRDefault="00DD4CC6" w:rsidP="00BE1A27">
            <w:pPr>
              <w:jc w:val="center"/>
            </w:pPr>
            <w:r>
              <w:t>Quarter</w:t>
            </w:r>
          </w:p>
        </w:tc>
        <w:tc>
          <w:tcPr>
            <w:tcW w:w="1134" w:type="dxa"/>
            <w:shd w:val="clear" w:color="auto" w:fill="002060"/>
            <w:vAlign w:val="center"/>
          </w:tcPr>
          <w:p w14:paraId="4F089353" w14:textId="77777777" w:rsidR="00DD4CC6" w:rsidRDefault="00DD4CC6" w:rsidP="00BE1A27">
            <w:pPr>
              <w:jc w:val="center"/>
            </w:pPr>
            <w:r>
              <w:t>2017</w:t>
            </w:r>
          </w:p>
        </w:tc>
        <w:tc>
          <w:tcPr>
            <w:tcW w:w="1134" w:type="dxa"/>
            <w:shd w:val="clear" w:color="auto" w:fill="002060"/>
            <w:vAlign w:val="center"/>
          </w:tcPr>
          <w:p w14:paraId="1708C0BB" w14:textId="77777777" w:rsidR="00DD4CC6" w:rsidRDefault="00DD4CC6" w:rsidP="00BE1A27">
            <w:pPr>
              <w:jc w:val="center"/>
            </w:pPr>
            <w:r>
              <w:t>Seasonal Index</w:t>
            </w:r>
          </w:p>
        </w:tc>
        <w:tc>
          <w:tcPr>
            <w:tcW w:w="1134" w:type="dxa"/>
            <w:shd w:val="clear" w:color="auto" w:fill="002060"/>
            <w:vAlign w:val="center"/>
          </w:tcPr>
          <w:p w14:paraId="45D676C9" w14:textId="77777777" w:rsidR="00DD4CC6" w:rsidRDefault="00DD4CC6" w:rsidP="00BE1A27">
            <w:pPr>
              <w:jc w:val="center"/>
            </w:pPr>
            <w:r>
              <w:t>2018</w:t>
            </w:r>
          </w:p>
        </w:tc>
        <w:tc>
          <w:tcPr>
            <w:tcW w:w="1134" w:type="dxa"/>
            <w:shd w:val="clear" w:color="auto" w:fill="002060"/>
            <w:vAlign w:val="center"/>
          </w:tcPr>
          <w:p w14:paraId="4F97E758" w14:textId="77777777" w:rsidR="00DD4CC6" w:rsidRDefault="00DD4CC6" w:rsidP="00BE1A27">
            <w:pPr>
              <w:jc w:val="center"/>
            </w:pPr>
            <w:r>
              <w:t>Seasonal Index</w:t>
            </w:r>
          </w:p>
        </w:tc>
        <w:tc>
          <w:tcPr>
            <w:tcW w:w="1134" w:type="dxa"/>
            <w:shd w:val="clear" w:color="auto" w:fill="002060"/>
            <w:vAlign w:val="center"/>
          </w:tcPr>
          <w:p w14:paraId="1192EB25" w14:textId="77777777" w:rsidR="00DD4CC6" w:rsidRDefault="00DD4CC6" w:rsidP="00BE1A27">
            <w:pPr>
              <w:jc w:val="center"/>
            </w:pPr>
            <w:r>
              <w:t>Average Index</w:t>
            </w:r>
          </w:p>
        </w:tc>
        <w:tc>
          <w:tcPr>
            <w:tcW w:w="1134" w:type="dxa"/>
            <w:shd w:val="clear" w:color="auto" w:fill="002060"/>
            <w:vAlign w:val="center"/>
          </w:tcPr>
          <w:p w14:paraId="4C53AB8E" w14:textId="77777777" w:rsidR="00DD4CC6" w:rsidRDefault="00DD4CC6" w:rsidP="00BE1A27">
            <w:pPr>
              <w:jc w:val="center"/>
            </w:pPr>
            <w:r>
              <w:t>2019</w:t>
            </w:r>
          </w:p>
        </w:tc>
      </w:tr>
      <w:tr w:rsidR="00DD4CC6" w14:paraId="235256F3" w14:textId="77777777" w:rsidTr="00BE1A27">
        <w:trPr>
          <w:trHeight w:hRule="exact" w:val="340"/>
          <w:jc w:val="center"/>
        </w:trPr>
        <w:tc>
          <w:tcPr>
            <w:tcW w:w="1134" w:type="dxa"/>
            <w:shd w:val="clear" w:color="auto" w:fill="auto"/>
            <w:vAlign w:val="center"/>
          </w:tcPr>
          <w:p w14:paraId="4E76517C" w14:textId="77777777" w:rsidR="00DD4CC6" w:rsidRDefault="00DD4CC6" w:rsidP="00BE1A27">
            <w:pPr>
              <w:jc w:val="center"/>
            </w:pPr>
            <w:r>
              <w:t xml:space="preserve">Spring </w:t>
            </w:r>
          </w:p>
        </w:tc>
        <w:tc>
          <w:tcPr>
            <w:tcW w:w="1134" w:type="dxa"/>
            <w:shd w:val="clear" w:color="auto" w:fill="auto"/>
            <w:vAlign w:val="center"/>
          </w:tcPr>
          <w:p w14:paraId="2C20EE18" w14:textId="77777777" w:rsidR="00DD4CC6" w:rsidRDefault="00DD4CC6" w:rsidP="00BE1A27">
            <w:pPr>
              <w:jc w:val="center"/>
            </w:pPr>
            <w:r>
              <w:t>4836</w:t>
            </w:r>
          </w:p>
        </w:tc>
        <w:tc>
          <w:tcPr>
            <w:tcW w:w="1134" w:type="dxa"/>
            <w:shd w:val="clear" w:color="auto" w:fill="auto"/>
            <w:vAlign w:val="center"/>
          </w:tcPr>
          <w:p w14:paraId="065AE5B7" w14:textId="1963BEA7" w:rsidR="00DD4CC6" w:rsidRDefault="008B5428" w:rsidP="00BE1A27">
            <w:pPr>
              <w:jc w:val="center"/>
            </w:pPr>
            <w:r w:rsidRPr="008B5428">
              <w:t>0.78</w:t>
            </w:r>
          </w:p>
        </w:tc>
        <w:tc>
          <w:tcPr>
            <w:tcW w:w="1134" w:type="dxa"/>
            <w:shd w:val="clear" w:color="auto" w:fill="auto"/>
            <w:vAlign w:val="center"/>
          </w:tcPr>
          <w:p w14:paraId="682B4C89" w14:textId="77777777" w:rsidR="00DD4CC6" w:rsidRDefault="00DD4CC6" w:rsidP="00BE1A27">
            <w:pPr>
              <w:jc w:val="center"/>
            </w:pPr>
            <w:r>
              <w:t>5412</w:t>
            </w:r>
          </w:p>
        </w:tc>
        <w:tc>
          <w:tcPr>
            <w:tcW w:w="1134" w:type="dxa"/>
            <w:shd w:val="clear" w:color="auto" w:fill="auto"/>
            <w:vAlign w:val="center"/>
          </w:tcPr>
          <w:p w14:paraId="6024004E" w14:textId="386F8090" w:rsidR="00DD4CC6" w:rsidRDefault="008B5428" w:rsidP="00BE1A27">
            <w:pPr>
              <w:jc w:val="center"/>
            </w:pPr>
            <w:r w:rsidRPr="008B5428">
              <w:t>0.82</w:t>
            </w:r>
          </w:p>
        </w:tc>
        <w:tc>
          <w:tcPr>
            <w:tcW w:w="1134" w:type="dxa"/>
            <w:shd w:val="clear" w:color="auto" w:fill="auto"/>
            <w:vAlign w:val="center"/>
          </w:tcPr>
          <w:p w14:paraId="602C96B0" w14:textId="3A94CF43" w:rsidR="00DD4CC6" w:rsidRDefault="008B5428" w:rsidP="00BE1A27">
            <w:pPr>
              <w:jc w:val="center"/>
            </w:pPr>
            <w:r>
              <w:t>0.8</w:t>
            </w:r>
          </w:p>
        </w:tc>
        <w:tc>
          <w:tcPr>
            <w:tcW w:w="1134" w:type="dxa"/>
            <w:shd w:val="clear" w:color="auto" w:fill="auto"/>
            <w:vAlign w:val="center"/>
          </w:tcPr>
          <w:p w14:paraId="299DBC6C" w14:textId="321EA518" w:rsidR="00DD4CC6" w:rsidRDefault="008B5428" w:rsidP="00BE1A27">
            <w:pPr>
              <w:jc w:val="center"/>
            </w:pPr>
            <w:r w:rsidRPr="008B5428">
              <w:t>5520</w:t>
            </w:r>
          </w:p>
        </w:tc>
      </w:tr>
      <w:tr w:rsidR="00DD4CC6" w14:paraId="64E895B0" w14:textId="77777777" w:rsidTr="00BE1A27">
        <w:trPr>
          <w:trHeight w:hRule="exact" w:val="340"/>
          <w:jc w:val="center"/>
        </w:trPr>
        <w:tc>
          <w:tcPr>
            <w:tcW w:w="1134" w:type="dxa"/>
            <w:shd w:val="clear" w:color="auto" w:fill="auto"/>
            <w:vAlign w:val="center"/>
          </w:tcPr>
          <w:p w14:paraId="28DE6858" w14:textId="77777777" w:rsidR="00DD4CC6" w:rsidRDefault="00DD4CC6" w:rsidP="00BE1A27">
            <w:pPr>
              <w:jc w:val="center"/>
            </w:pPr>
            <w:r>
              <w:t xml:space="preserve">Summer </w:t>
            </w:r>
          </w:p>
        </w:tc>
        <w:tc>
          <w:tcPr>
            <w:tcW w:w="1134" w:type="dxa"/>
            <w:shd w:val="clear" w:color="auto" w:fill="auto"/>
            <w:vAlign w:val="center"/>
          </w:tcPr>
          <w:p w14:paraId="7755B70E" w14:textId="77777777" w:rsidR="00DD4CC6" w:rsidRDefault="00DD4CC6" w:rsidP="00BE1A27">
            <w:pPr>
              <w:jc w:val="center"/>
            </w:pPr>
            <w:r>
              <w:t>5</w:t>
            </w:r>
            <w:r>
              <w:rPr>
                <w:rFonts w:hint="eastAsia"/>
                <w:lang w:eastAsia="zh-CN"/>
              </w:rPr>
              <w:t>8</w:t>
            </w:r>
            <w:r>
              <w:t>90</w:t>
            </w:r>
          </w:p>
        </w:tc>
        <w:tc>
          <w:tcPr>
            <w:tcW w:w="1134" w:type="dxa"/>
            <w:shd w:val="clear" w:color="auto" w:fill="auto"/>
            <w:vAlign w:val="center"/>
          </w:tcPr>
          <w:p w14:paraId="2E5C920B" w14:textId="5236D8EB" w:rsidR="00DD4CC6" w:rsidRDefault="008B5428" w:rsidP="00BE1A27">
            <w:pPr>
              <w:jc w:val="center"/>
            </w:pPr>
            <w:r w:rsidRPr="008B5428">
              <w:t>0.95</w:t>
            </w:r>
          </w:p>
        </w:tc>
        <w:tc>
          <w:tcPr>
            <w:tcW w:w="1134" w:type="dxa"/>
            <w:shd w:val="clear" w:color="auto" w:fill="auto"/>
            <w:vAlign w:val="center"/>
          </w:tcPr>
          <w:p w14:paraId="305B7083" w14:textId="77777777" w:rsidR="00DD4CC6" w:rsidRDefault="00DD4CC6" w:rsidP="00BE1A27">
            <w:pPr>
              <w:jc w:val="center"/>
            </w:pPr>
            <w:r>
              <w:t>6138</w:t>
            </w:r>
          </w:p>
        </w:tc>
        <w:tc>
          <w:tcPr>
            <w:tcW w:w="1134" w:type="dxa"/>
            <w:shd w:val="clear" w:color="auto" w:fill="auto"/>
            <w:vAlign w:val="center"/>
          </w:tcPr>
          <w:p w14:paraId="3EF81420" w14:textId="7FB124EA" w:rsidR="00DD4CC6" w:rsidRDefault="008B5428" w:rsidP="00BE1A27">
            <w:pPr>
              <w:jc w:val="center"/>
            </w:pPr>
            <w:r w:rsidRPr="008B5428">
              <w:t>0.93</w:t>
            </w:r>
          </w:p>
        </w:tc>
        <w:tc>
          <w:tcPr>
            <w:tcW w:w="1134" w:type="dxa"/>
            <w:shd w:val="clear" w:color="auto" w:fill="auto"/>
            <w:vAlign w:val="center"/>
          </w:tcPr>
          <w:p w14:paraId="4E28F4DA" w14:textId="4A0E4002" w:rsidR="00DD4CC6" w:rsidRDefault="008B5428" w:rsidP="00BE1A27">
            <w:pPr>
              <w:jc w:val="center"/>
            </w:pPr>
            <w:r>
              <w:t>0.94</w:t>
            </w:r>
          </w:p>
        </w:tc>
        <w:tc>
          <w:tcPr>
            <w:tcW w:w="1134" w:type="dxa"/>
            <w:shd w:val="clear" w:color="auto" w:fill="auto"/>
            <w:vAlign w:val="center"/>
          </w:tcPr>
          <w:p w14:paraId="1446383F" w14:textId="0379CEAB" w:rsidR="00DD4CC6" w:rsidRDefault="008B5428" w:rsidP="00BE1A27">
            <w:pPr>
              <w:jc w:val="center"/>
            </w:pPr>
            <w:r w:rsidRPr="008B5428">
              <w:t>6486</w:t>
            </w:r>
          </w:p>
        </w:tc>
      </w:tr>
      <w:tr w:rsidR="00DD4CC6" w14:paraId="372BDA94" w14:textId="77777777" w:rsidTr="00BE1A27">
        <w:trPr>
          <w:trHeight w:hRule="exact" w:val="340"/>
          <w:jc w:val="center"/>
        </w:trPr>
        <w:tc>
          <w:tcPr>
            <w:tcW w:w="1134" w:type="dxa"/>
            <w:shd w:val="clear" w:color="auto" w:fill="auto"/>
            <w:vAlign w:val="center"/>
          </w:tcPr>
          <w:p w14:paraId="49C361BF" w14:textId="77777777" w:rsidR="00DD4CC6" w:rsidRDefault="00DD4CC6" w:rsidP="00BE1A27">
            <w:pPr>
              <w:jc w:val="center"/>
            </w:pPr>
            <w:r>
              <w:t xml:space="preserve">Fall </w:t>
            </w:r>
          </w:p>
        </w:tc>
        <w:tc>
          <w:tcPr>
            <w:tcW w:w="1134" w:type="dxa"/>
            <w:shd w:val="clear" w:color="auto" w:fill="auto"/>
            <w:vAlign w:val="center"/>
          </w:tcPr>
          <w:p w14:paraId="6789A9EF" w14:textId="77777777" w:rsidR="00DD4CC6" w:rsidRDefault="00DD4CC6" w:rsidP="00BE1A27">
            <w:pPr>
              <w:jc w:val="center"/>
            </w:pPr>
            <w:r>
              <w:t>6510</w:t>
            </w:r>
          </w:p>
        </w:tc>
        <w:tc>
          <w:tcPr>
            <w:tcW w:w="1134" w:type="dxa"/>
            <w:shd w:val="clear" w:color="auto" w:fill="auto"/>
            <w:vAlign w:val="center"/>
          </w:tcPr>
          <w:p w14:paraId="274935F4" w14:textId="2495AA05" w:rsidR="00DD4CC6" w:rsidRDefault="008B5428" w:rsidP="00BE1A27">
            <w:pPr>
              <w:jc w:val="center"/>
            </w:pPr>
            <w:r w:rsidRPr="008B5428">
              <w:t>1.05</w:t>
            </w:r>
          </w:p>
        </w:tc>
        <w:tc>
          <w:tcPr>
            <w:tcW w:w="1134" w:type="dxa"/>
            <w:shd w:val="clear" w:color="auto" w:fill="auto"/>
            <w:vAlign w:val="center"/>
          </w:tcPr>
          <w:p w14:paraId="3EA79C58" w14:textId="77777777" w:rsidR="00DD4CC6" w:rsidRDefault="00DD4CC6" w:rsidP="00BE1A27">
            <w:pPr>
              <w:jc w:val="center"/>
            </w:pPr>
            <w:r>
              <w:t>6666</w:t>
            </w:r>
          </w:p>
        </w:tc>
        <w:tc>
          <w:tcPr>
            <w:tcW w:w="1134" w:type="dxa"/>
            <w:shd w:val="clear" w:color="auto" w:fill="auto"/>
            <w:vAlign w:val="center"/>
          </w:tcPr>
          <w:p w14:paraId="3F25B97B" w14:textId="1D4DCCF4" w:rsidR="00DD4CC6" w:rsidRDefault="008B5428" w:rsidP="00BE1A27">
            <w:pPr>
              <w:jc w:val="center"/>
            </w:pPr>
            <w:r w:rsidRPr="008B5428">
              <w:t>1.01</w:t>
            </w:r>
          </w:p>
        </w:tc>
        <w:tc>
          <w:tcPr>
            <w:tcW w:w="1134" w:type="dxa"/>
            <w:shd w:val="clear" w:color="auto" w:fill="auto"/>
            <w:vAlign w:val="center"/>
          </w:tcPr>
          <w:p w14:paraId="25497189" w14:textId="25F7820D" w:rsidR="00DD4CC6" w:rsidRDefault="008B5428" w:rsidP="00BE1A27">
            <w:pPr>
              <w:jc w:val="center"/>
            </w:pPr>
            <w:r>
              <w:t>1.03</w:t>
            </w:r>
          </w:p>
        </w:tc>
        <w:tc>
          <w:tcPr>
            <w:tcW w:w="1134" w:type="dxa"/>
            <w:shd w:val="clear" w:color="auto" w:fill="auto"/>
            <w:vAlign w:val="center"/>
          </w:tcPr>
          <w:p w14:paraId="0D95640C" w14:textId="7D11110B" w:rsidR="00DD4CC6" w:rsidRDefault="008B5428" w:rsidP="00BE1A27">
            <w:pPr>
              <w:jc w:val="center"/>
            </w:pPr>
            <w:r w:rsidRPr="008B5428">
              <w:t>7107</w:t>
            </w:r>
          </w:p>
        </w:tc>
      </w:tr>
      <w:tr w:rsidR="00DD4CC6" w14:paraId="2FEA8611" w14:textId="77777777" w:rsidTr="00BE1A27">
        <w:trPr>
          <w:trHeight w:hRule="exact" w:val="340"/>
          <w:jc w:val="center"/>
        </w:trPr>
        <w:tc>
          <w:tcPr>
            <w:tcW w:w="1134" w:type="dxa"/>
            <w:shd w:val="clear" w:color="auto" w:fill="auto"/>
            <w:vAlign w:val="center"/>
          </w:tcPr>
          <w:p w14:paraId="286D3EC7" w14:textId="77777777" w:rsidR="00DD4CC6" w:rsidRDefault="00DD4CC6" w:rsidP="00BE1A27">
            <w:pPr>
              <w:jc w:val="center"/>
            </w:pPr>
            <w:r>
              <w:t xml:space="preserve">Winter </w:t>
            </w:r>
          </w:p>
        </w:tc>
        <w:tc>
          <w:tcPr>
            <w:tcW w:w="1134" w:type="dxa"/>
            <w:shd w:val="clear" w:color="auto" w:fill="auto"/>
            <w:vAlign w:val="center"/>
          </w:tcPr>
          <w:p w14:paraId="020E1810" w14:textId="77777777" w:rsidR="00DD4CC6" w:rsidRDefault="00DD4CC6" w:rsidP="00BE1A27">
            <w:pPr>
              <w:jc w:val="center"/>
            </w:pPr>
            <w:r>
              <w:t>7564</w:t>
            </w:r>
          </w:p>
        </w:tc>
        <w:tc>
          <w:tcPr>
            <w:tcW w:w="1134" w:type="dxa"/>
            <w:tcBorders>
              <w:bottom w:val="single" w:sz="4" w:space="0" w:color="000000"/>
            </w:tcBorders>
            <w:shd w:val="clear" w:color="auto" w:fill="auto"/>
            <w:vAlign w:val="center"/>
          </w:tcPr>
          <w:p w14:paraId="71BDC107" w14:textId="179B2119" w:rsidR="00DD4CC6" w:rsidRDefault="008B5428" w:rsidP="00BE1A27">
            <w:pPr>
              <w:jc w:val="center"/>
            </w:pPr>
            <w:r w:rsidRPr="008B5428">
              <w:t>1.22</w:t>
            </w:r>
          </w:p>
        </w:tc>
        <w:tc>
          <w:tcPr>
            <w:tcW w:w="1134" w:type="dxa"/>
            <w:shd w:val="clear" w:color="auto" w:fill="auto"/>
            <w:vAlign w:val="center"/>
          </w:tcPr>
          <w:p w14:paraId="17A311A0" w14:textId="77777777" w:rsidR="00DD4CC6" w:rsidRDefault="00DD4CC6" w:rsidP="00BE1A27">
            <w:pPr>
              <w:jc w:val="center"/>
            </w:pPr>
            <w:r>
              <w:t>8184</w:t>
            </w:r>
          </w:p>
        </w:tc>
        <w:tc>
          <w:tcPr>
            <w:tcW w:w="1134" w:type="dxa"/>
            <w:tcBorders>
              <w:bottom w:val="single" w:sz="4" w:space="0" w:color="000000"/>
            </w:tcBorders>
            <w:shd w:val="clear" w:color="auto" w:fill="auto"/>
            <w:vAlign w:val="center"/>
          </w:tcPr>
          <w:p w14:paraId="65E7D6B4" w14:textId="6D1B9132" w:rsidR="00DD4CC6" w:rsidRDefault="008B5428" w:rsidP="00BE1A27">
            <w:pPr>
              <w:jc w:val="center"/>
            </w:pPr>
            <w:r w:rsidRPr="008B5428">
              <w:t>1.24</w:t>
            </w:r>
          </w:p>
        </w:tc>
        <w:tc>
          <w:tcPr>
            <w:tcW w:w="1134" w:type="dxa"/>
            <w:tcBorders>
              <w:bottom w:val="single" w:sz="4" w:space="0" w:color="000000"/>
            </w:tcBorders>
            <w:shd w:val="clear" w:color="auto" w:fill="auto"/>
            <w:vAlign w:val="center"/>
          </w:tcPr>
          <w:p w14:paraId="0A249E59" w14:textId="7C2533F7" w:rsidR="00DD4CC6" w:rsidRDefault="008B5428" w:rsidP="00BE1A27">
            <w:pPr>
              <w:jc w:val="center"/>
            </w:pPr>
            <w:r>
              <w:t>1.23</w:t>
            </w:r>
          </w:p>
        </w:tc>
        <w:tc>
          <w:tcPr>
            <w:tcW w:w="1134" w:type="dxa"/>
            <w:shd w:val="clear" w:color="auto" w:fill="auto"/>
            <w:vAlign w:val="center"/>
          </w:tcPr>
          <w:p w14:paraId="39DB5F79" w14:textId="6D413D41" w:rsidR="00DD4CC6" w:rsidRDefault="008B5428" w:rsidP="00BE1A27">
            <w:pPr>
              <w:jc w:val="center"/>
            </w:pPr>
            <w:r w:rsidRPr="008B5428">
              <w:t>8487</w:t>
            </w:r>
          </w:p>
        </w:tc>
      </w:tr>
      <w:tr w:rsidR="00DD4CC6" w14:paraId="76408C7A" w14:textId="77777777" w:rsidTr="00BE1A27">
        <w:trPr>
          <w:trHeight w:hRule="exact" w:val="340"/>
          <w:jc w:val="center"/>
        </w:trPr>
        <w:tc>
          <w:tcPr>
            <w:tcW w:w="1134" w:type="dxa"/>
            <w:shd w:val="clear" w:color="auto" w:fill="auto"/>
            <w:vAlign w:val="center"/>
          </w:tcPr>
          <w:p w14:paraId="5325FD3C" w14:textId="77777777" w:rsidR="00DD4CC6" w:rsidRPr="00896CFF" w:rsidRDefault="00DD4CC6" w:rsidP="00BE1A27">
            <w:pPr>
              <w:jc w:val="center"/>
              <w:rPr>
                <w:b/>
                <w:bCs/>
              </w:rPr>
            </w:pPr>
            <w:r w:rsidRPr="00896CFF">
              <w:rPr>
                <w:b/>
                <w:bCs/>
              </w:rPr>
              <w:t>Average</w:t>
            </w:r>
          </w:p>
        </w:tc>
        <w:tc>
          <w:tcPr>
            <w:tcW w:w="1134" w:type="dxa"/>
            <w:shd w:val="clear" w:color="auto" w:fill="auto"/>
            <w:vAlign w:val="center"/>
          </w:tcPr>
          <w:p w14:paraId="7370D670" w14:textId="38932CF8" w:rsidR="00DD4CC6" w:rsidRDefault="008B5428" w:rsidP="00BE1A27">
            <w:pPr>
              <w:jc w:val="center"/>
            </w:pPr>
            <w:r w:rsidRPr="008B5428">
              <w:t>6200</w:t>
            </w:r>
          </w:p>
        </w:tc>
        <w:tc>
          <w:tcPr>
            <w:tcW w:w="1134" w:type="dxa"/>
            <w:tcBorders>
              <w:tl2br w:val="single" w:sz="4" w:space="0" w:color="000000"/>
              <w:tr2bl w:val="single" w:sz="4" w:space="0" w:color="000000"/>
            </w:tcBorders>
            <w:shd w:val="clear" w:color="auto" w:fill="auto"/>
            <w:vAlign w:val="center"/>
          </w:tcPr>
          <w:p w14:paraId="4ADF7941" w14:textId="77777777" w:rsidR="00DD4CC6" w:rsidRDefault="00DD4CC6" w:rsidP="00BE1A27">
            <w:pPr>
              <w:jc w:val="center"/>
            </w:pPr>
          </w:p>
        </w:tc>
        <w:tc>
          <w:tcPr>
            <w:tcW w:w="1134" w:type="dxa"/>
            <w:shd w:val="clear" w:color="auto" w:fill="auto"/>
            <w:vAlign w:val="center"/>
          </w:tcPr>
          <w:p w14:paraId="7A3B821C" w14:textId="3C7B7B4A" w:rsidR="00DD4CC6" w:rsidRDefault="008B5428" w:rsidP="00BE1A27">
            <w:pPr>
              <w:jc w:val="center"/>
            </w:pPr>
            <w:r>
              <w:t>6600</w:t>
            </w:r>
          </w:p>
        </w:tc>
        <w:tc>
          <w:tcPr>
            <w:tcW w:w="1134" w:type="dxa"/>
            <w:tcBorders>
              <w:tl2br w:val="single" w:sz="4" w:space="0" w:color="000000"/>
              <w:tr2bl w:val="single" w:sz="4" w:space="0" w:color="000000"/>
            </w:tcBorders>
            <w:shd w:val="clear" w:color="auto" w:fill="auto"/>
            <w:vAlign w:val="center"/>
          </w:tcPr>
          <w:p w14:paraId="57FB61A9" w14:textId="77777777" w:rsidR="00DD4CC6" w:rsidRDefault="00DD4CC6" w:rsidP="00BE1A27">
            <w:pPr>
              <w:jc w:val="center"/>
            </w:pPr>
          </w:p>
        </w:tc>
        <w:tc>
          <w:tcPr>
            <w:tcW w:w="1134" w:type="dxa"/>
            <w:tcBorders>
              <w:tl2br w:val="single" w:sz="4" w:space="0" w:color="000000"/>
              <w:tr2bl w:val="single" w:sz="4" w:space="0" w:color="000000"/>
            </w:tcBorders>
            <w:shd w:val="clear" w:color="auto" w:fill="auto"/>
            <w:vAlign w:val="center"/>
          </w:tcPr>
          <w:p w14:paraId="61DE630A" w14:textId="77777777" w:rsidR="00DD4CC6" w:rsidRDefault="00DD4CC6" w:rsidP="00BE1A27">
            <w:pPr>
              <w:jc w:val="center"/>
            </w:pPr>
          </w:p>
        </w:tc>
        <w:tc>
          <w:tcPr>
            <w:tcW w:w="1134" w:type="dxa"/>
            <w:shd w:val="clear" w:color="auto" w:fill="auto"/>
            <w:vAlign w:val="center"/>
          </w:tcPr>
          <w:p w14:paraId="2B8A5DE3" w14:textId="77777777" w:rsidR="00DD4CC6" w:rsidRPr="00896CFF" w:rsidRDefault="00DD4CC6" w:rsidP="00BE1A27">
            <w:pPr>
              <w:jc w:val="center"/>
              <w:rPr>
                <w:color w:val="FF0000"/>
              </w:rPr>
            </w:pPr>
            <w:r>
              <w:rPr>
                <w:rFonts w:hint="eastAsia"/>
                <w:color w:val="FF0000"/>
                <w:lang w:eastAsia="zh-CN"/>
              </w:rPr>
              <w:t>6</w:t>
            </w:r>
            <w:r>
              <w:rPr>
                <w:color w:val="FF0000"/>
                <w:lang w:eastAsia="zh-CN"/>
              </w:rPr>
              <w:t>9</w:t>
            </w:r>
            <w:r>
              <w:rPr>
                <w:rFonts w:hint="eastAsia"/>
                <w:color w:val="FF0000"/>
                <w:lang w:eastAsia="zh-CN"/>
              </w:rPr>
              <w:t>00</w:t>
            </w:r>
          </w:p>
        </w:tc>
      </w:tr>
    </w:tbl>
    <w:p w14:paraId="255A1B4F" w14:textId="77777777" w:rsidR="00DD4CC6" w:rsidRDefault="00DD4CC6" w:rsidP="00DD4CC6">
      <w:pPr>
        <w:rPr>
          <w:lang w:eastAsia="zh-CN"/>
        </w:rPr>
      </w:pPr>
    </w:p>
    <w:p w14:paraId="0CD66A43" w14:textId="77777777" w:rsidR="00DD4CC6" w:rsidRDefault="00DD4CC6" w:rsidP="00DD4CC6">
      <w:pPr>
        <w:rPr>
          <w:b/>
          <w:bCs/>
          <w:lang w:eastAsia="zh-CN"/>
        </w:rPr>
      </w:pPr>
    </w:p>
    <w:p w14:paraId="18B74789" w14:textId="77777777" w:rsidR="00DD4CC6" w:rsidRDefault="00DD4CC6" w:rsidP="00DD4CC6">
      <w:pPr>
        <w:rPr>
          <w:b/>
          <w:bCs/>
          <w:lang w:eastAsia="zh-CN"/>
        </w:rPr>
      </w:pPr>
    </w:p>
    <w:p w14:paraId="0220C133" w14:textId="60BCD6D8" w:rsidR="00DD4CC6" w:rsidRPr="00C866DA" w:rsidRDefault="00744B1B" w:rsidP="00DD4CC6">
      <w:pPr>
        <w:rPr>
          <w:b/>
          <w:bCs/>
          <w:lang w:eastAsia="zh-CN"/>
        </w:rPr>
      </w:pPr>
      <w:r>
        <w:rPr>
          <w:b/>
          <w:bCs/>
          <w:lang w:eastAsia="zh-CN"/>
        </w:rPr>
        <w:br w:type="page"/>
      </w:r>
      <w:r w:rsidR="00DD4CC6" w:rsidRPr="00C866DA">
        <w:rPr>
          <w:b/>
          <w:bCs/>
          <w:lang w:eastAsia="zh-CN"/>
        </w:rPr>
        <w:lastRenderedPageBreak/>
        <w:t xml:space="preserve">Question </w:t>
      </w:r>
      <w:r w:rsidR="00071F1C">
        <w:rPr>
          <w:b/>
          <w:bCs/>
          <w:lang w:eastAsia="zh-CN"/>
        </w:rPr>
        <w:t>2</w:t>
      </w:r>
      <w:r w:rsidR="00DD4CC6">
        <w:rPr>
          <w:b/>
          <w:bCs/>
          <w:lang w:eastAsia="zh-CN"/>
        </w:rPr>
        <w:t xml:space="preserve"> (</w:t>
      </w:r>
      <w:r w:rsidR="00D60F14">
        <w:rPr>
          <w:b/>
          <w:bCs/>
          <w:lang w:val="vi-VN" w:eastAsia="zh-CN"/>
        </w:rPr>
        <w:t>3</w:t>
      </w:r>
      <w:r w:rsidR="00DD4CC6">
        <w:rPr>
          <w:b/>
          <w:bCs/>
          <w:lang w:eastAsia="zh-CN"/>
        </w:rPr>
        <w:t xml:space="preserve"> points)</w:t>
      </w:r>
    </w:p>
    <w:p w14:paraId="3DA06F89" w14:textId="77777777" w:rsidR="00DD4CC6" w:rsidRDefault="00DD4CC6" w:rsidP="00DD4CC6">
      <w:pPr>
        <w:rPr>
          <w:lang w:eastAsia="zh-CN"/>
        </w:rPr>
      </w:pPr>
      <w:r w:rsidRPr="005E1548">
        <w:rPr>
          <w:b/>
          <w:bCs/>
          <w:lang w:eastAsia="zh-CN"/>
        </w:rPr>
        <w:t>a)</w:t>
      </w:r>
      <w:r>
        <w:rPr>
          <w:lang w:eastAsia="zh-CN"/>
        </w:rPr>
        <w:t xml:space="preserve"> Degree centrality is the most basic centrality metric. Find the degree centrality of each vertex in the graph and rank the vertices using their degree centrality. Fill out the following table. (</w:t>
      </w:r>
      <w:r w:rsidRPr="005E1548">
        <w:rPr>
          <w:b/>
          <w:bCs/>
          <w:lang w:eastAsia="zh-CN"/>
        </w:rPr>
        <w:t>Note</w:t>
      </w:r>
      <w:r>
        <w:rPr>
          <w:lang w:eastAsia="zh-CN"/>
        </w:rPr>
        <w:t>, you can copy the form to your answer sheet then fill blank cells.)</w:t>
      </w:r>
    </w:p>
    <w:tbl>
      <w:tblPr>
        <w:tblpPr w:leftFromText="180" w:rightFromText="180" w:vertAnchor="text" w:horzAnchor="page" w:tblpX="6482" w:tblpY="3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
        <w:gridCol w:w="1361"/>
        <w:gridCol w:w="1361"/>
      </w:tblGrid>
      <w:tr w:rsidR="00DD4CC6" w14:paraId="129ACE04" w14:textId="77777777" w:rsidTr="00BE1A27">
        <w:tc>
          <w:tcPr>
            <w:tcW w:w="1021" w:type="dxa"/>
            <w:tcBorders>
              <w:bottom w:val="nil"/>
            </w:tcBorders>
            <w:shd w:val="clear" w:color="auto" w:fill="1F3864"/>
            <w:vAlign w:val="center"/>
          </w:tcPr>
          <w:p w14:paraId="4EE3A27A" w14:textId="77777777" w:rsidR="00DD4CC6" w:rsidRPr="00896CFF" w:rsidRDefault="00DD4CC6" w:rsidP="00BE1A27">
            <w:pPr>
              <w:jc w:val="center"/>
              <w:rPr>
                <w:color w:val="FFFFFF"/>
              </w:rPr>
            </w:pPr>
            <w:r w:rsidRPr="00896CFF">
              <w:rPr>
                <w:color w:val="FFFFFF"/>
              </w:rPr>
              <w:t>Vertex</w:t>
            </w:r>
          </w:p>
        </w:tc>
        <w:tc>
          <w:tcPr>
            <w:tcW w:w="1361" w:type="dxa"/>
            <w:tcBorders>
              <w:bottom w:val="nil"/>
            </w:tcBorders>
            <w:shd w:val="clear" w:color="auto" w:fill="1F3864"/>
            <w:vAlign w:val="center"/>
          </w:tcPr>
          <w:p w14:paraId="0DDD0CA6" w14:textId="77777777" w:rsidR="00DD4CC6" w:rsidRPr="00896CFF" w:rsidRDefault="00DD4CC6" w:rsidP="00BE1A27">
            <w:pPr>
              <w:jc w:val="center"/>
              <w:rPr>
                <w:color w:val="FFFFFF"/>
              </w:rPr>
            </w:pPr>
            <w:r w:rsidRPr="00896CFF">
              <w:rPr>
                <w:color w:val="FFFFFF"/>
              </w:rPr>
              <w:t>Centrality</w:t>
            </w:r>
          </w:p>
        </w:tc>
        <w:tc>
          <w:tcPr>
            <w:tcW w:w="1361" w:type="dxa"/>
            <w:tcBorders>
              <w:bottom w:val="nil"/>
            </w:tcBorders>
            <w:shd w:val="clear" w:color="auto" w:fill="1F3864"/>
            <w:vAlign w:val="center"/>
          </w:tcPr>
          <w:p w14:paraId="743AE61D" w14:textId="77777777" w:rsidR="00DD4CC6" w:rsidRPr="00896CFF" w:rsidRDefault="00DD4CC6" w:rsidP="00BE1A27">
            <w:pPr>
              <w:jc w:val="center"/>
              <w:rPr>
                <w:color w:val="FFFFFF"/>
              </w:rPr>
            </w:pPr>
            <w:r w:rsidRPr="00896CFF">
              <w:rPr>
                <w:color w:val="FFFFFF"/>
              </w:rPr>
              <w:t>Ranking</w:t>
            </w:r>
          </w:p>
        </w:tc>
      </w:tr>
      <w:tr w:rsidR="00DD4CC6" w14:paraId="09B76A83" w14:textId="77777777" w:rsidTr="00BE1A27">
        <w:trPr>
          <w:trHeight w:hRule="exact" w:val="340"/>
        </w:trPr>
        <w:tc>
          <w:tcPr>
            <w:tcW w:w="1021" w:type="dxa"/>
            <w:tcBorders>
              <w:top w:val="nil"/>
            </w:tcBorders>
            <w:shd w:val="clear" w:color="auto" w:fill="auto"/>
            <w:vAlign w:val="center"/>
          </w:tcPr>
          <w:p w14:paraId="57DE1D15" w14:textId="478B19AC" w:rsidR="00DD4CC6" w:rsidRDefault="00744B1B" w:rsidP="00BE1A27">
            <w:pPr>
              <w:jc w:val="center"/>
            </w:pPr>
            <w:r>
              <w:t>A</w:t>
            </w:r>
          </w:p>
        </w:tc>
        <w:tc>
          <w:tcPr>
            <w:tcW w:w="1361" w:type="dxa"/>
            <w:tcBorders>
              <w:top w:val="nil"/>
            </w:tcBorders>
            <w:shd w:val="clear" w:color="auto" w:fill="auto"/>
            <w:vAlign w:val="center"/>
          </w:tcPr>
          <w:p w14:paraId="7F0EA037" w14:textId="4DBF9697" w:rsidR="00DD4CC6" w:rsidRDefault="00744B1B" w:rsidP="00BE1A27">
            <w:pPr>
              <w:jc w:val="center"/>
            </w:pPr>
            <w:r>
              <w:t>3</w:t>
            </w:r>
          </w:p>
        </w:tc>
        <w:tc>
          <w:tcPr>
            <w:tcW w:w="1361" w:type="dxa"/>
            <w:tcBorders>
              <w:top w:val="nil"/>
            </w:tcBorders>
            <w:shd w:val="clear" w:color="auto" w:fill="auto"/>
            <w:vAlign w:val="center"/>
          </w:tcPr>
          <w:p w14:paraId="6F256C44" w14:textId="3009AE8C" w:rsidR="00DD4CC6" w:rsidRDefault="00744B1B" w:rsidP="00BE1A27">
            <w:pPr>
              <w:jc w:val="center"/>
            </w:pPr>
            <w:r>
              <w:t>5</w:t>
            </w:r>
          </w:p>
        </w:tc>
      </w:tr>
      <w:tr w:rsidR="00DD4CC6" w14:paraId="5C16F47F" w14:textId="77777777" w:rsidTr="00BE1A27">
        <w:trPr>
          <w:trHeight w:hRule="exact" w:val="340"/>
        </w:trPr>
        <w:tc>
          <w:tcPr>
            <w:tcW w:w="1021" w:type="dxa"/>
            <w:shd w:val="clear" w:color="auto" w:fill="auto"/>
            <w:vAlign w:val="center"/>
          </w:tcPr>
          <w:p w14:paraId="5C7DD62A" w14:textId="3E64C954" w:rsidR="00DD4CC6" w:rsidRDefault="00744B1B" w:rsidP="00BE1A27">
            <w:pPr>
              <w:jc w:val="center"/>
            </w:pPr>
            <w:r>
              <w:t>B</w:t>
            </w:r>
          </w:p>
        </w:tc>
        <w:tc>
          <w:tcPr>
            <w:tcW w:w="1361" w:type="dxa"/>
            <w:shd w:val="clear" w:color="auto" w:fill="auto"/>
            <w:vAlign w:val="center"/>
          </w:tcPr>
          <w:p w14:paraId="628DFA66" w14:textId="4A0104AF" w:rsidR="00DD4CC6" w:rsidRDefault="00744B1B" w:rsidP="00BE1A27">
            <w:pPr>
              <w:jc w:val="center"/>
            </w:pPr>
            <w:r>
              <w:t>3</w:t>
            </w:r>
          </w:p>
        </w:tc>
        <w:tc>
          <w:tcPr>
            <w:tcW w:w="1361" w:type="dxa"/>
            <w:shd w:val="clear" w:color="auto" w:fill="auto"/>
            <w:vAlign w:val="center"/>
          </w:tcPr>
          <w:p w14:paraId="7BCBFF88" w14:textId="247177B2" w:rsidR="00DD4CC6" w:rsidRDefault="00744B1B" w:rsidP="00BE1A27">
            <w:pPr>
              <w:jc w:val="center"/>
            </w:pPr>
            <w:r>
              <w:t>4</w:t>
            </w:r>
          </w:p>
        </w:tc>
      </w:tr>
      <w:tr w:rsidR="00DD4CC6" w14:paraId="026AB578" w14:textId="77777777" w:rsidTr="00BE1A27">
        <w:trPr>
          <w:trHeight w:hRule="exact" w:val="340"/>
        </w:trPr>
        <w:tc>
          <w:tcPr>
            <w:tcW w:w="1021" w:type="dxa"/>
            <w:shd w:val="clear" w:color="auto" w:fill="auto"/>
            <w:vAlign w:val="center"/>
          </w:tcPr>
          <w:p w14:paraId="77AEA225" w14:textId="3B8C804B" w:rsidR="00DD4CC6" w:rsidRDefault="00744B1B" w:rsidP="00BE1A27">
            <w:pPr>
              <w:jc w:val="center"/>
            </w:pPr>
            <w:r>
              <w:t>C</w:t>
            </w:r>
          </w:p>
        </w:tc>
        <w:tc>
          <w:tcPr>
            <w:tcW w:w="1361" w:type="dxa"/>
            <w:shd w:val="clear" w:color="auto" w:fill="auto"/>
            <w:vAlign w:val="center"/>
          </w:tcPr>
          <w:p w14:paraId="018F68DF" w14:textId="2970EA37" w:rsidR="00DD4CC6" w:rsidRDefault="00744B1B" w:rsidP="00BE1A27">
            <w:pPr>
              <w:jc w:val="center"/>
            </w:pPr>
            <w:r>
              <w:t>2</w:t>
            </w:r>
          </w:p>
        </w:tc>
        <w:tc>
          <w:tcPr>
            <w:tcW w:w="1361" w:type="dxa"/>
            <w:shd w:val="clear" w:color="auto" w:fill="auto"/>
            <w:vAlign w:val="center"/>
          </w:tcPr>
          <w:p w14:paraId="75B6D733" w14:textId="2A0211D3" w:rsidR="00DD4CC6" w:rsidRDefault="00744B1B" w:rsidP="00BE1A27">
            <w:pPr>
              <w:jc w:val="center"/>
            </w:pPr>
            <w:r>
              <w:t>7</w:t>
            </w:r>
          </w:p>
        </w:tc>
      </w:tr>
      <w:tr w:rsidR="00DD4CC6" w14:paraId="5CC68956" w14:textId="77777777" w:rsidTr="00BE1A27">
        <w:trPr>
          <w:trHeight w:hRule="exact" w:val="340"/>
        </w:trPr>
        <w:tc>
          <w:tcPr>
            <w:tcW w:w="1021" w:type="dxa"/>
            <w:shd w:val="clear" w:color="auto" w:fill="auto"/>
            <w:vAlign w:val="center"/>
          </w:tcPr>
          <w:p w14:paraId="52C077DC" w14:textId="1822A2DA" w:rsidR="00DD4CC6" w:rsidRDefault="00744B1B" w:rsidP="00BE1A27">
            <w:pPr>
              <w:jc w:val="center"/>
            </w:pPr>
            <w:r>
              <w:t>D</w:t>
            </w:r>
          </w:p>
        </w:tc>
        <w:tc>
          <w:tcPr>
            <w:tcW w:w="1361" w:type="dxa"/>
            <w:shd w:val="clear" w:color="auto" w:fill="auto"/>
            <w:vAlign w:val="center"/>
          </w:tcPr>
          <w:p w14:paraId="3CC326C4" w14:textId="6BD5FF98" w:rsidR="00DD4CC6" w:rsidRDefault="00744B1B" w:rsidP="00BE1A27">
            <w:pPr>
              <w:jc w:val="center"/>
            </w:pPr>
            <w:r>
              <w:t>4</w:t>
            </w:r>
          </w:p>
        </w:tc>
        <w:tc>
          <w:tcPr>
            <w:tcW w:w="1361" w:type="dxa"/>
            <w:shd w:val="clear" w:color="auto" w:fill="auto"/>
            <w:vAlign w:val="center"/>
          </w:tcPr>
          <w:p w14:paraId="25B2F0A4" w14:textId="11DC6DFF" w:rsidR="00DD4CC6" w:rsidRDefault="00744B1B" w:rsidP="00BE1A27">
            <w:pPr>
              <w:jc w:val="center"/>
            </w:pPr>
            <w:r>
              <w:t>2</w:t>
            </w:r>
          </w:p>
        </w:tc>
      </w:tr>
      <w:tr w:rsidR="00DD4CC6" w14:paraId="424F692A" w14:textId="77777777" w:rsidTr="00BE1A27">
        <w:trPr>
          <w:trHeight w:hRule="exact" w:val="340"/>
        </w:trPr>
        <w:tc>
          <w:tcPr>
            <w:tcW w:w="1021" w:type="dxa"/>
            <w:shd w:val="clear" w:color="auto" w:fill="auto"/>
            <w:vAlign w:val="center"/>
          </w:tcPr>
          <w:p w14:paraId="478F8634" w14:textId="03CE445D" w:rsidR="00DD4CC6" w:rsidRDefault="00744B1B" w:rsidP="00BE1A27">
            <w:pPr>
              <w:jc w:val="center"/>
            </w:pPr>
            <w:r>
              <w:t>E</w:t>
            </w:r>
          </w:p>
        </w:tc>
        <w:tc>
          <w:tcPr>
            <w:tcW w:w="1361" w:type="dxa"/>
            <w:shd w:val="clear" w:color="auto" w:fill="auto"/>
            <w:vAlign w:val="center"/>
          </w:tcPr>
          <w:p w14:paraId="681C4A30" w14:textId="11CABAE7" w:rsidR="00DD4CC6" w:rsidRDefault="00744B1B" w:rsidP="00BE1A27">
            <w:pPr>
              <w:jc w:val="center"/>
            </w:pPr>
            <w:r>
              <w:t>4</w:t>
            </w:r>
          </w:p>
        </w:tc>
        <w:tc>
          <w:tcPr>
            <w:tcW w:w="1361" w:type="dxa"/>
            <w:shd w:val="clear" w:color="auto" w:fill="auto"/>
            <w:vAlign w:val="center"/>
          </w:tcPr>
          <w:p w14:paraId="2056F05A" w14:textId="50749B2A" w:rsidR="00DD4CC6" w:rsidRDefault="00744B1B" w:rsidP="00BE1A27">
            <w:pPr>
              <w:jc w:val="center"/>
            </w:pPr>
            <w:r>
              <w:t>3</w:t>
            </w:r>
          </w:p>
        </w:tc>
      </w:tr>
      <w:tr w:rsidR="00DD4CC6" w14:paraId="09BB5AC6" w14:textId="77777777" w:rsidTr="00BE1A27">
        <w:trPr>
          <w:trHeight w:hRule="exact" w:val="340"/>
        </w:trPr>
        <w:tc>
          <w:tcPr>
            <w:tcW w:w="1021" w:type="dxa"/>
            <w:shd w:val="clear" w:color="auto" w:fill="auto"/>
            <w:vAlign w:val="center"/>
          </w:tcPr>
          <w:p w14:paraId="7B823A22" w14:textId="1B215BFC" w:rsidR="00DD4CC6" w:rsidRDefault="00744B1B" w:rsidP="00BE1A27">
            <w:pPr>
              <w:jc w:val="center"/>
            </w:pPr>
            <w:r>
              <w:t>F</w:t>
            </w:r>
          </w:p>
        </w:tc>
        <w:tc>
          <w:tcPr>
            <w:tcW w:w="1361" w:type="dxa"/>
            <w:shd w:val="clear" w:color="auto" w:fill="auto"/>
            <w:vAlign w:val="center"/>
          </w:tcPr>
          <w:p w14:paraId="4DFD2E4D" w14:textId="2B681707" w:rsidR="00DD4CC6" w:rsidRDefault="00744B1B" w:rsidP="00BE1A27">
            <w:pPr>
              <w:jc w:val="center"/>
            </w:pPr>
            <w:r>
              <w:t>4</w:t>
            </w:r>
          </w:p>
        </w:tc>
        <w:tc>
          <w:tcPr>
            <w:tcW w:w="1361" w:type="dxa"/>
            <w:shd w:val="clear" w:color="auto" w:fill="auto"/>
            <w:vAlign w:val="center"/>
          </w:tcPr>
          <w:p w14:paraId="04E614DF" w14:textId="534825BC" w:rsidR="00DD4CC6" w:rsidRDefault="00744B1B" w:rsidP="00BE1A27">
            <w:pPr>
              <w:jc w:val="center"/>
            </w:pPr>
            <w:r>
              <w:t>1</w:t>
            </w:r>
          </w:p>
        </w:tc>
      </w:tr>
      <w:tr w:rsidR="00DD4CC6" w14:paraId="125F1A7D" w14:textId="77777777" w:rsidTr="00BE1A27">
        <w:trPr>
          <w:trHeight w:hRule="exact" w:val="340"/>
        </w:trPr>
        <w:tc>
          <w:tcPr>
            <w:tcW w:w="1021" w:type="dxa"/>
            <w:shd w:val="clear" w:color="auto" w:fill="auto"/>
            <w:vAlign w:val="center"/>
          </w:tcPr>
          <w:p w14:paraId="73961466" w14:textId="69D28EDD" w:rsidR="00DD4CC6" w:rsidRDefault="00744B1B" w:rsidP="00BE1A27">
            <w:pPr>
              <w:jc w:val="center"/>
            </w:pPr>
            <w:r>
              <w:t>G</w:t>
            </w:r>
          </w:p>
        </w:tc>
        <w:tc>
          <w:tcPr>
            <w:tcW w:w="1361" w:type="dxa"/>
            <w:shd w:val="clear" w:color="auto" w:fill="auto"/>
            <w:vAlign w:val="center"/>
          </w:tcPr>
          <w:p w14:paraId="5F998F47" w14:textId="32F5910F" w:rsidR="00DD4CC6" w:rsidRDefault="00744B1B" w:rsidP="00BE1A27">
            <w:pPr>
              <w:jc w:val="center"/>
            </w:pPr>
            <w:r>
              <w:t>2</w:t>
            </w:r>
          </w:p>
        </w:tc>
        <w:tc>
          <w:tcPr>
            <w:tcW w:w="1361" w:type="dxa"/>
            <w:shd w:val="clear" w:color="auto" w:fill="auto"/>
            <w:vAlign w:val="center"/>
          </w:tcPr>
          <w:p w14:paraId="211A8B4F" w14:textId="7E7A0440" w:rsidR="00DD4CC6" w:rsidRDefault="00744B1B" w:rsidP="00BE1A27">
            <w:pPr>
              <w:jc w:val="center"/>
            </w:pPr>
            <w:r>
              <w:t>6</w:t>
            </w:r>
          </w:p>
        </w:tc>
      </w:tr>
    </w:tbl>
    <w:p w14:paraId="6587D725" w14:textId="77777777" w:rsidR="00DD4CC6" w:rsidRDefault="00DD4CC6" w:rsidP="00DD4CC6">
      <w:pPr>
        <w:rPr>
          <w:noProof/>
          <w:lang w:val="en-GB" w:eastAsia="en-GB"/>
        </w:rPr>
      </w:pPr>
    </w:p>
    <w:p w14:paraId="275586F3" w14:textId="77777777" w:rsidR="00DD4CC6" w:rsidRDefault="00D500F9" w:rsidP="00DD4CC6">
      <w:pPr>
        <w:rPr>
          <w:lang w:eastAsia="zh-CN"/>
        </w:rPr>
      </w:pPr>
      <w:r>
        <w:rPr>
          <w:noProof/>
          <w:lang w:val="en-GB" w:eastAsia="en-GB"/>
        </w:rPr>
        <w:pict w14:anchorId="596A74CE">
          <v:shape id="Picture 1" o:spid="_x0000_i1037" type="#_x0000_t75" alt="A picture containing photo, table, hanging, sitting&#10;&#10;&#10;&#10;&#10;&#10;Description automatically generated" style="width:198.75pt;height:143.25pt;visibility:visible;mso-wrap-style:square;mso-width-percent:0;mso-height-percent:0;mso-width-percent:0;mso-height-percent:0">
            <v:imagedata r:id="rId29" o:title=""/>
          </v:shape>
        </w:pict>
      </w:r>
    </w:p>
    <w:p w14:paraId="1726F052" w14:textId="77777777" w:rsidR="00DD4CC6" w:rsidRDefault="00DD4CC6" w:rsidP="00DD4CC6">
      <w:pPr>
        <w:rPr>
          <w:lang w:eastAsia="zh-CN"/>
        </w:rPr>
      </w:pPr>
    </w:p>
    <w:p w14:paraId="4BDE3DAC" w14:textId="77777777" w:rsidR="00DD4CC6" w:rsidRDefault="00DD4CC6" w:rsidP="00DD4CC6">
      <w:pPr>
        <w:rPr>
          <w:lang w:eastAsia="zh-CN"/>
        </w:rPr>
      </w:pPr>
    </w:p>
    <w:p w14:paraId="27F0DF0E" w14:textId="77777777" w:rsidR="00DD4CC6" w:rsidRDefault="00DD4CC6" w:rsidP="00DD4CC6">
      <w:pPr>
        <w:rPr>
          <w:b/>
          <w:bCs/>
          <w:lang w:eastAsia="zh-CN"/>
        </w:rPr>
      </w:pPr>
    </w:p>
    <w:p w14:paraId="5EA9E151" w14:textId="7A8C7F94" w:rsidR="00DD4CC6" w:rsidRDefault="00DD4CC6" w:rsidP="00DD4CC6">
      <w:pPr>
        <w:rPr>
          <w:b/>
          <w:noProof/>
        </w:rPr>
      </w:pPr>
      <w:r>
        <w:rPr>
          <w:b/>
          <w:noProof/>
        </w:rPr>
        <w:t xml:space="preserve">Question </w:t>
      </w:r>
      <w:r w:rsidR="00071F1C">
        <w:rPr>
          <w:b/>
          <w:noProof/>
        </w:rPr>
        <w:t>3 (</w:t>
      </w:r>
      <w:r w:rsidR="00852ADA">
        <w:rPr>
          <w:b/>
          <w:noProof/>
        </w:rPr>
        <w:t>5</w:t>
      </w:r>
      <w:r w:rsidR="00071F1C">
        <w:rPr>
          <w:b/>
          <w:noProof/>
        </w:rPr>
        <w:t xml:space="preserve"> points)</w:t>
      </w:r>
      <w:r w:rsidRPr="00CD5EA9">
        <w:rPr>
          <w:b/>
          <w:noProof/>
        </w:rPr>
        <w:t xml:space="preserve"> </w:t>
      </w:r>
    </w:p>
    <w:p w14:paraId="3635DA56" w14:textId="77777777" w:rsidR="00DD4CC6" w:rsidRPr="00F309FB" w:rsidRDefault="00DD4CC6" w:rsidP="00DD4CC6">
      <w:pPr>
        <w:rPr>
          <w:bCs/>
          <w:noProof/>
        </w:rPr>
      </w:pPr>
      <w:r w:rsidRPr="00F309FB">
        <w:rPr>
          <w:bCs/>
          <w:noProof/>
        </w:rPr>
        <w:t xml:space="preserve">Answer the following questions about K-means clustering. </w:t>
      </w:r>
    </w:p>
    <w:p w14:paraId="3AFD0978" w14:textId="307C33C7" w:rsidR="00DD4CC6" w:rsidRDefault="00DD4CC6" w:rsidP="00744B1B">
      <w:pPr>
        <w:numPr>
          <w:ilvl w:val="0"/>
          <w:numId w:val="18"/>
        </w:numPr>
        <w:rPr>
          <w:b/>
          <w:noProof/>
          <w:lang w:val="en-US"/>
        </w:rPr>
      </w:pPr>
      <w:r w:rsidRPr="00B00FBA">
        <w:rPr>
          <w:bCs/>
          <w:noProof/>
          <w:lang w:val="en-US"/>
        </w:rPr>
        <w:t>The following picture shows a status of running K-means clustering algorithm on sample data points. What is the value of K here? Does current status give the final clustering result? If yes, give the reason. If no, what should be done in the next step</w:t>
      </w:r>
      <w:r>
        <w:rPr>
          <w:bCs/>
          <w:noProof/>
          <w:lang w:val="en-US"/>
        </w:rPr>
        <w:t>?</w:t>
      </w:r>
    </w:p>
    <w:p w14:paraId="0875F672" w14:textId="4FEC77F7" w:rsidR="00744B1B" w:rsidRPr="00744B1B" w:rsidRDefault="00744B1B" w:rsidP="00744B1B">
      <w:pPr>
        <w:ind w:left="720"/>
        <w:rPr>
          <w:bCs/>
          <w:noProof/>
          <w:lang w:val="en-US"/>
        </w:rPr>
      </w:pPr>
      <w:r>
        <w:rPr>
          <w:b/>
          <w:noProof/>
          <w:lang w:val="en-US"/>
        </w:rPr>
        <w:t xml:space="preserve">K = 3 </w:t>
      </w:r>
      <w:r>
        <w:rPr>
          <w:bCs/>
          <w:noProof/>
          <w:lang w:val="en-US"/>
        </w:rPr>
        <w:t>No this is not the final clustering as it now needs to find the center of those clusters and retest</w:t>
      </w:r>
    </w:p>
    <w:p w14:paraId="186115B7" w14:textId="77777777" w:rsidR="00DD4CC6" w:rsidRPr="00CD5EA9" w:rsidRDefault="00D500F9" w:rsidP="00DD4CC6">
      <w:pPr>
        <w:jc w:val="center"/>
        <w:rPr>
          <w:b/>
          <w:noProof/>
          <w:lang w:val="en-US"/>
        </w:rPr>
      </w:pPr>
      <w:r>
        <w:rPr>
          <w:noProof/>
          <w:lang w:val="en-US"/>
        </w:rPr>
        <w:pict w14:anchorId="4F04D0DB">
          <v:shape id="Picture 85" o:spid="_x0000_i1038" type="#_x0000_t75" alt="A close up of a map&#10;&#10;&#10;&#10;&#10;&#10;&#10;&#10;Description automatically generated" style="width:330.75pt;height:174pt;visibility:visible;mso-wrap-style:square;mso-width-percent:0;mso-height-percent:0;mso-width-percent:0;mso-height-percent:0">
            <v:imagedata r:id="rId30" o:title="A close up of a map&#10;&#10;&#10;&#10;&#10;&#10;&#10;&#10;Description automatically generated"/>
          </v:shape>
        </w:pict>
      </w:r>
    </w:p>
    <w:p w14:paraId="5F8ACE24" w14:textId="77777777" w:rsidR="00DD4CC6" w:rsidRDefault="00DD4CC6" w:rsidP="00DD4CC6">
      <w:pPr>
        <w:rPr>
          <w:b/>
          <w:noProof/>
        </w:rPr>
      </w:pPr>
    </w:p>
    <w:p w14:paraId="6B1331E9" w14:textId="77777777" w:rsidR="00DD4CC6" w:rsidRPr="00F309FB" w:rsidRDefault="00DD4CC6" w:rsidP="00DD4CC6">
      <w:pPr>
        <w:rPr>
          <w:bCs/>
          <w:noProof/>
        </w:rPr>
      </w:pPr>
      <w:r w:rsidRPr="00F309FB">
        <w:rPr>
          <w:bCs/>
          <w:noProof/>
        </w:rPr>
        <w:lastRenderedPageBreak/>
        <w:t>2) The following picture shows a status of running K-means clustering algorithm on sample data points. What is the next step of the algorithm?</w:t>
      </w:r>
    </w:p>
    <w:p w14:paraId="5A6EBAFE" w14:textId="77777777" w:rsidR="00DD4CC6" w:rsidRDefault="00DD4CC6" w:rsidP="00DD4CC6">
      <w:pPr>
        <w:rPr>
          <w:b/>
          <w:noProof/>
        </w:rPr>
      </w:pPr>
    </w:p>
    <w:p w14:paraId="65088C25" w14:textId="77777777" w:rsidR="00DD4CC6" w:rsidRDefault="00D500F9" w:rsidP="00DD4CC6">
      <w:pPr>
        <w:jc w:val="center"/>
        <w:rPr>
          <w:b/>
          <w:noProof/>
          <w:lang w:val="en-US"/>
        </w:rPr>
      </w:pPr>
      <w:r>
        <w:rPr>
          <w:noProof/>
          <w:lang w:val="en-US"/>
        </w:rPr>
        <w:pict w14:anchorId="0BDF590C">
          <v:shape id="Picture 86" o:spid="_x0000_i1039" type="#_x0000_t75" alt="A close up of text on a white background&#10;&#10;&#10;&#10;&#10;&#10;&#10;&#10;Description automatically generated" style="width:331.5pt;height:174.75pt;visibility:visible;mso-wrap-style:square;mso-width-percent:0;mso-height-percent:0;mso-width-percent:0;mso-height-percent:0">
            <v:imagedata r:id="rId31" o:title="A close up of text on a white background&#10;&#10;&#10;&#10;&#10;&#10;&#10;&#10;Description automatically generated"/>
          </v:shape>
        </w:pict>
      </w:r>
    </w:p>
    <w:p w14:paraId="13F55A89" w14:textId="77777777" w:rsidR="00DD4CC6" w:rsidRDefault="00DD4CC6" w:rsidP="00DD4CC6">
      <w:pPr>
        <w:jc w:val="center"/>
        <w:rPr>
          <w:b/>
          <w:noProof/>
          <w:lang w:val="en-US"/>
        </w:rPr>
      </w:pPr>
    </w:p>
    <w:p w14:paraId="469EED3F" w14:textId="77777777" w:rsidR="00DD4CC6" w:rsidRDefault="00DD4CC6" w:rsidP="00DD4CC6">
      <w:pPr>
        <w:rPr>
          <w:b/>
          <w:noProof/>
          <w:lang w:val="en-US"/>
        </w:rPr>
      </w:pPr>
    </w:p>
    <w:p w14:paraId="5A005B8F" w14:textId="77777777" w:rsidR="00DD4CC6" w:rsidRPr="00F309FB" w:rsidRDefault="00DD4CC6" w:rsidP="00DD4CC6">
      <w:pPr>
        <w:rPr>
          <w:bCs/>
          <w:noProof/>
        </w:rPr>
      </w:pPr>
      <w:r w:rsidRPr="00F309FB">
        <w:rPr>
          <w:bCs/>
        </w:rPr>
        <w:t>3) Is the following a convergence status of the K-means clustering? Explain why.</w:t>
      </w:r>
    </w:p>
    <w:p w14:paraId="5AC55656" w14:textId="77777777" w:rsidR="00DD4CC6" w:rsidRDefault="00D500F9" w:rsidP="00DD4CC6">
      <w:pPr>
        <w:spacing w:before="240" w:line="276" w:lineRule="auto"/>
        <w:jc w:val="center"/>
        <w:rPr>
          <w:b/>
        </w:rPr>
      </w:pPr>
      <w:r>
        <w:rPr>
          <w:noProof/>
          <w:lang w:val="en-US"/>
        </w:rPr>
        <w:pict w14:anchorId="351D7EC0">
          <v:shape id="Picture 87" o:spid="_x0000_i1040" type="#_x0000_t75" alt="A picture containing rain, umbrella&#10;&#10;&#10;&#10;&#10;&#10;&#10;&#10;Description automatically generated" style="width:339.75pt;height:179.25pt;visibility:visible;mso-wrap-style:square;mso-width-percent:0;mso-height-percent:0;mso-width-percent:0;mso-height-percent:0">
            <v:imagedata r:id="rId32" o:title="A picture containing rain, umbrella&#10;&#10;&#10;&#10;&#10;&#10;&#10;&#10;Description automatically generated"/>
          </v:shape>
        </w:pict>
      </w:r>
    </w:p>
    <w:p w14:paraId="5F8E15D4" w14:textId="1635F074" w:rsidR="00DD4CC6" w:rsidRPr="005F1E56" w:rsidRDefault="005F1E56" w:rsidP="00DD4CC6">
      <w:pPr>
        <w:rPr>
          <w:bCs/>
        </w:rPr>
      </w:pPr>
      <w:r>
        <w:rPr>
          <w:bCs/>
        </w:rPr>
        <w:t>This appears to be a convergence state</w:t>
      </w:r>
      <w:r w:rsidR="00B2055F">
        <w:rPr>
          <w:bCs/>
        </w:rPr>
        <w:t xml:space="preserve"> as the cluster centres are central to the clusters</w:t>
      </w:r>
      <w:r>
        <w:rPr>
          <w:bCs/>
        </w:rPr>
        <w:t xml:space="preserve"> but without running it </w:t>
      </w:r>
      <w:r w:rsidR="00B2055F">
        <w:rPr>
          <w:bCs/>
        </w:rPr>
        <w:t>again,</w:t>
      </w:r>
      <w:r>
        <w:rPr>
          <w:bCs/>
        </w:rPr>
        <w:t xml:space="preserve"> </w:t>
      </w:r>
      <w:r w:rsidR="00B2055F">
        <w:rPr>
          <w:bCs/>
        </w:rPr>
        <w:t>it</w:t>
      </w:r>
      <w:r>
        <w:rPr>
          <w:bCs/>
        </w:rPr>
        <w:t xml:space="preserve"> cannot be certain. If the next time this is run the centres of the clusters do not move, this is the convergence status</w:t>
      </w:r>
      <w:r w:rsidR="00B2055F">
        <w:rPr>
          <w:bCs/>
        </w:rPr>
        <w:t>.</w:t>
      </w:r>
    </w:p>
    <w:p w14:paraId="68E85821" w14:textId="77777777" w:rsidR="00DD4CC6" w:rsidRDefault="00DD4CC6" w:rsidP="00DD4CC6">
      <w:pPr>
        <w:rPr>
          <w:b/>
          <w:noProof/>
        </w:rPr>
      </w:pPr>
    </w:p>
    <w:p w14:paraId="3489DC54" w14:textId="77777777" w:rsidR="00DD4CC6" w:rsidRPr="00F309FB" w:rsidRDefault="00DD4CC6" w:rsidP="00DD4CC6">
      <w:pPr>
        <w:rPr>
          <w:bCs/>
          <w:lang w:eastAsia="zh-CN"/>
        </w:rPr>
      </w:pPr>
      <w:r w:rsidRPr="00F309FB">
        <w:rPr>
          <w:bCs/>
          <w:noProof/>
        </w:rPr>
        <w:t>4) Is K-means clustering used for supervised machine learning? Briefly explain what supervised machine learning is.</w:t>
      </w:r>
    </w:p>
    <w:p w14:paraId="27D66366" w14:textId="2CD50AA9" w:rsidR="00DD4CC6" w:rsidRPr="005F1E56" w:rsidRDefault="005F1E56" w:rsidP="00DD4CC6">
      <w:pPr>
        <w:rPr>
          <w:lang w:eastAsia="zh-CN"/>
        </w:rPr>
      </w:pPr>
      <w:r w:rsidRPr="005F1E56">
        <w:rPr>
          <w:lang w:eastAsia="zh-CN"/>
        </w:rPr>
        <w:t xml:space="preserve">Supervised </w:t>
      </w:r>
      <w:r>
        <w:rPr>
          <w:lang w:eastAsia="zh-CN"/>
        </w:rPr>
        <w:t>machine learning is when the Ai is trained by handing it data with the answers attached K-means</w:t>
      </w:r>
      <w:r w:rsidR="00B2055F">
        <w:rPr>
          <w:lang w:eastAsia="zh-CN"/>
        </w:rPr>
        <w:t xml:space="preserve"> </w:t>
      </w:r>
      <w:r>
        <w:rPr>
          <w:lang w:eastAsia="zh-CN"/>
        </w:rPr>
        <w:t xml:space="preserve">clustering could </w:t>
      </w:r>
      <w:r w:rsidR="00B2055F">
        <w:rPr>
          <w:lang w:eastAsia="zh-CN"/>
        </w:rPr>
        <w:t xml:space="preserve">definitely </w:t>
      </w:r>
      <w:r>
        <w:rPr>
          <w:lang w:eastAsia="zh-CN"/>
        </w:rPr>
        <w:t xml:space="preserve">be used to label the data with the ‘answer’ however I am unsure of if it is actually used </w:t>
      </w:r>
      <w:r w:rsidR="00B2055F">
        <w:rPr>
          <w:lang w:eastAsia="zh-CN"/>
        </w:rPr>
        <w:t>professionally</w:t>
      </w:r>
      <w:r>
        <w:rPr>
          <w:lang w:eastAsia="zh-CN"/>
        </w:rPr>
        <w:t>.</w:t>
      </w:r>
    </w:p>
    <w:p w14:paraId="2D7E6A1F" w14:textId="77777777" w:rsidR="0070513F" w:rsidRDefault="00071F1C" w:rsidP="0070513F">
      <w:pPr>
        <w:rPr>
          <w:rFonts w:cs="Arial"/>
          <w:lang w:eastAsia="zh-CN"/>
        </w:rPr>
      </w:pPr>
      <w:r w:rsidRPr="002B7203">
        <w:rPr>
          <w:rFonts w:cs="Arial" w:hint="eastAsia"/>
          <w:b/>
          <w:bCs/>
          <w:lang w:eastAsia="zh-CN"/>
        </w:rPr>
        <w:lastRenderedPageBreak/>
        <w:t>Question</w:t>
      </w:r>
      <w:r w:rsidRPr="002B7203">
        <w:rPr>
          <w:rFonts w:cs="Arial"/>
          <w:b/>
          <w:bCs/>
        </w:rPr>
        <w:t xml:space="preserve"> </w:t>
      </w:r>
      <w:r>
        <w:rPr>
          <w:rFonts w:cs="Arial"/>
          <w:b/>
          <w:bCs/>
        </w:rPr>
        <w:t>4 (</w:t>
      </w:r>
      <w:r w:rsidR="00852ADA">
        <w:rPr>
          <w:rFonts w:cs="Arial"/>
          <w:b/>
          <w:bCs/>
        </w:rPr>
        <w:t>5</w:t>
      </w:r>
      <w:r>
        <w:rPr>
          <w:rFonts w:cs="Arial"/>
          <w:b/>
          <w:bCs/>
        </w:rPr>
        <w:t xml:space="preserve"> points)</w:t>
      </w:r>
    </w:p>
    <w:p w14:paraId="7C47C439" w14:textId="414920DC" w:rsidR="00071F1C" w:rsidRPr="0070513F" w:rsidRDefault="00071F1C" w:rsidP="0070513F">
      <w:pPr>
        <w:rPr>
          <w:rFonts w:cs="Arial"/>
          <w:lang w:eastAsia="zh-CN"/>
        </w:rPr>
      </w:pPr>
      <w:r w:rsidRPr="00C54874">
        <w:t xml:space="preserve">Schema reuse is a new trend in creating database schemas by allowing users to copy and adapt existing ones. The </w:t>
      </w:r>
      <w:r>
        <w:t>motivation</w:t>
      </w:r>
      <w:r w:rsidRPr="00C54874">
        <w:t xml:space="preserve"> behind schema reuse is the slight differences between schemas in the same domain; </w:t>
      </w:r>
      <w:r w:rsidR="00B2055F" w:rsidRPr="00C54874">
        <w:t>thus,</w:t>
      </w:r>
      <w:r w:rsidRPr="00C54874">
        <w:t xml:space="preserve"> making </w:t>
      </w:r>
      <w:r>
        <w:t>schema design</w:t>
      </w:r>
      <w:r w:rsidRPr="00C54874">
        <w:t xml:space="preserve"> more </w:t>
      </w:r>
      <w:r>
        <w:t>efficient</w:t>
      </w:r>
      <w:r w:rsidRPr="00C54874">
        <w:t>. Reusing existing schemas supports reducing not only the effort of creating a new schema but also the heterogeneity between schemas.</w:t>
      </w:r>
    </w:p>
    <w:p w14:paraId="683FAD39" w14:textId="77777777" w:rsidR="00071F1C" w:rsidRPr="00C54874" w:rsidRDefault="00071F1C" w:rsidP="00071F1C">
      <w:pPr>
        <w:jc w:val="both"/>
      </w:pPr>
      <w:r w:rsidRPr="00C54874">
        <w:t xml:space="preserve">Finding related schemas is one of the core problems of schema reuse. You work as a data engineer at Oracle. Oracle has a large repository of schemas. Each database schema </w:t>
      </w:r>
      <w:r>
        <w:t>has</w:t>
      </w:r>
      <w:r w:rsidRPr="00C54874">
        <w:t xml:space="preserve"> a set of attributes. Some attributes are common among schemas, while others are not. Your task is to support database designers to create new schemas via the schema reuse paradigm. For instance, when a database designer wants to create a new schema, he wants to query the schema repository for references:</w:t>
      </w:r>
    </w:p>
    <w:p w14:paraId="6DE560E9" w14:textId="77777777" w:rsidR="00071F1C" w:rsidRPr="00C54874" w:rsidRDefault="00071F1C" w:rsidP="00071F1C">
      <w:pPr>
        <w:numPr>
          <w:ilvl w:val="0"/>
          <w:numId w:val="16"/>
        </w:numPr>
        <w:pBdr>
          <w:top w:val="nil"/>
          <w:left w:val="nil"/>
          <w:bottom w:val="nil"/>
          <w:right w:val="nil"/>
          <w:between w:val="nil"/>
        </w:pBdr>
        <w:jc w:val="both"/>
        <w:rPr>
          <w:rFonts w:eastAsia="Arial" w:cs="Arial"/>
          <w:color w:val="000000"/>
          <w:szCs w:val="22"/>
        </w:rPr>
      </w:pPr>
      <w:r w:rsidRPr="00C54874">
        <w:rPr>
          <w:rFonts w:eastAsia="Arial" w:cs="Arial"/>
          <w:color w:val="000000"/>
          <w:szCs w:val="22"/>
        </w:rPr>
        <w:t xml:space="preserve">He can start with a few attributes and query the schema repository for hints to finish his design. </w:t>
      </w:r>
    </w:p>
    <w:p w14:paraId="13C3B87E" w14:textId="77777777" w:rsidR="00071F1C" w:rsidRPr="00C54874" w:rsidRDefault="00071F1C" w:rsidP="00071F1C">
      <w:pPr>
        <w:numPr>
          <w:ilvl w:val="0"/>
          <w:numId w:val="16"/>
        </w:numPr>
        <w:pBdr>
          <w:top w:val="nil"/>
          <w:left w:val="nil"/>
          <w:bottom w:val="nil"/>
          <w:right w:val="nil"/>
          <w:between w:val="nil"/>
        </w:pBdr>
        <w:jc w:val="both"/>
        <w:rPr>
          <w:rFonts w:eastAsia="Arial" w:cs="Arial"/>
          <w:color w:val="000000"/>
          <w:szCs w:val="22"/>
        </w:rPr>
      </w:pPr>
      <w:r w:rsidRPr="00C54874">
        <w:rPr>
          <w:rFonts w:eastAsia="Arial" w:cs="Arial"/>
          <w:color w:val="000000"/>
          <w:szCs w:val="22"/>
        </w:rPr>
        <w:t>Alternatively, he can complete a schema and query the schema repository to check his design.</w:t>
      </w:r>
    </w:p>
    <w:p w14:paraId="56897856" w14:textId="77777777" w:rsidR="00071F1C" w:rsidRPr="00C54874" w:rsidRDefault="00071F1C" w:rsidP="00071F1C">
      <w:pPr>
        <w:pBdr>
          <w:top w:val="nil"/>
          <w:left w:val="nil"/>
          <w:bottom w:val="nil"/>
          <w:right w:val="nil"/>
          <w:between w:val="nil"/>
        </w:pBdr>
        <w:rPr>
          <w:rFonts w:eastAsia="Arial" w:cs="Arial"/>
          <w:i/>
          <w:color w:val="000000"/>
          <w:szCs w:val="22"/>
        </w:rPr>
      </w:pPr>
      <w:r w:rsidRPr="00C54874">
        <w:rPr>
          <w:rFonts w:eastAsia="Arial" w:cs="Arial"/>
          <w:i/>
          <w:color w:val="000000"/>
          <w:szCs w:val="22"/>
        </w:rPr>
        <w:t>Example: we have a repository of schemas:</w:t>
      </w:r>
    </w:p>
    <w:p w14:paraId="72DA6EC7" w14:textId="77777777" w:rsidR="00071F1C" w:rsidRPr="00C54874" w:rsidRDefault="00071F1C" w:rsidP="00071F1C">
      <w:pPr>
        <w:numPr>
          <w:ilvl w:val="0"/>
          <w:numId w:val="17"/>
        </w:numPr>
        <w:pBdr>
          <w:top w:val="nil"/>
          <w:left w:val="nil"/>
          <w:bottom w:val="nil"/>
          <w:right w:val="nil"/>
          <w:between w:val="nil"/>
        </w:pBdr>
        <w:jc w:val="both"/>
        <w:rPr>
          <w:rFonts w:eastAsia="Arial" w:cs="Arial"/>
          <w:i/>
          <w:color w:val="000000"/>
          <w:szCs w:val="22"/>
        </w:rPr>
      </w:pPr>
      <w:r w:rsidRPr="00C54874">
        <w:rPr>
          <w:rFonts w:eastAsia="Arial" w:cs="Arial"/>
          <w:i/>
          <w:color w:val="000000"/>
          <w:szCs w:val="22"/>
        </w:rPr>
        <w:t>S1: {a1, a3, a7}</w:t>
      </w:r>
    </w:p>
    <w:p w14:paraId="40D8CBF1" w14:textId="77777777" w:rsidR="00071F1C" w:rsidRPr="00C54874" w:rsidRDefault="00071F1C" w:rsidP="00071F1C">
      <w:pPr>
        <w:numPr>
          <w:ilvl w:val="0"/>
          <w:numId w:val="17"/>
        </w:numPr>
        <w:pBdr>
          <w:top w:val="nil"/>
          <w:left w:val="nil"/>
          <w:bottom w:val="nil"/>
          <w:right w:val="nil"/>
          <w:between w:val="nil"/>
        </w:pBdr>
        <w:jc w:val="both"/>
        <w:rPr>
          <w:rFonts w:eastAsia="Arial" w:cs="Arial"/>
          <w:i/>
          <w:color w:val="000000"/>
          <w:szCs w:val="22"/>
        </w:rPr>
      </w:pPr>
      <w:r w:rsidRPr="00C54874">
        <w:rPr>
          <w:rFonts w:eastAsia="Arial" w:cs="Arial"/>
          <w:i/>
          <w:color w:val="000000"/>
          <w:szCs w:val="22"/>
        </w:rPr>
        <w:t>S2: {a1, a4, a8}</w:t>
      </w:r>
    </w:p>
    <w:p w14:paraId="5814BBEF" w14:textId="77777777" w:rsidR="00071F1C" w:rsidRPr="00C54874" w:rsidRDefault="00071F1C" w:rsidP="00071F1C">
      <w:pPr>
        <w:numPr>
          <w:ilvl w:val="0"/>
          <w:numId w:val="17"/>
        </w:numPr>
        <w:pBdr>
          <w:top w:val="nil"/>
          <w:left w:val="nil"/>
          <w:bottom w:val="nil"/>
          <w:right w:val="nil"/>
          <w:between w:val="nil"/>
        </w:pBdr>
        <w:jc w:val="both"/>
        <w:rPr>
          <w:rFonts w:eastAsia="Arial" w:cs="Arial"/>
          <w:i/>
          <w:color w:val="000000"/>
          <w:szCs w:val="22"/>
        </w:rPr>
      </w:pPr>
      <w:r w:rsidRPr="00C54874">
        <w:rPr>
          <w:rFonts w:eastAsia="Arial" w:cs="Arial"/>
          <w:i/>
          <w:color w:val="000000"/>
          <w:szCs w:val="22"/>
        </w:rPr>
        <w:t>S3: {a2, a6, a9}</w:t>
      </w:r>
    </w:p>
    <w:p w14:paraId="2E7AA26E" w14:textId="77777777" w:rsidR="00071F1C" w:rsidRPr="00C54874" w:rsidRDefault="00071F1C" w:rsidP="00071F1C">
      <w:pPr>
        <w:numPr>
          <w:ilvl w:val="0"/>
          <w:numId w:val="17"/>
        </w:numPr>
        <w:pBdr>
          <w:top w:val="nil"/>
          <w:left w:val="nil"/>
          <w:bottom w:val="nil"/>
          <w:right w:val="nil"/>
          <w:between w:val="nil"/>
        </w:pBdr>
        <w:jc w:val="both"/>
        <w:rPr>
          <w:rFonts w:eastAsia="Arial" w:cs="Arial"/>
          <w:i/>
          <w:color w:val="000000"/>
          <w:szCs w:val="22"/>
        </w:rPr>
      </w:pPr>
      <w:r w:rsidRPr="00C54874">
        <w:rPr>
          <w:rFonts w:eastAsia="Arial" w:cs="Arial"/>
          <w:i/>
          <w:color w:val="000000"/>
          <w:szCs w:val="22"/>
        </w:rPr>
        <w:t>S4: {a1, a5, a10}</w:t>
      </w:r>
    </w:p>
    <w:p w14:paraId="358E1A8F" w14:textId="65B9E4B3" w:rsidR="00071F1C" w:rsidRPr="0070513F" w:rsidRDefault="00071F1C" w:rsidP="0070513F">
      <w:pPr>
        <w:pBdr>
          <w:top w:val="nil"/>
          <w:left w:val="nil"/>
          <w:bottom w:val="nil"/>
          <w:right w:val="nil"/>
          <w:between w:val="nil"/>
        </w:pBdr>
        <w:jc w:val="both"/>
        <w:rPr>
          <w:rFonts w:eastAsia="Arial" w:cs="Arial"/>
          <w:color w:val="000000"/>
          <w:szCs w:val="22"/>
        </w:rPr>
      </w:pPr>
      <w:r w:rsidRPr="00C54874">
        <w:rPr>
          <w:rFonts w:eastAsia="Arial" w:cs="Arial"/>
          <w:i/>
          <w:color w:val="000000"/>
          <w:szCs w:val="22"/>
        </w:rPr>
        <w:t xml:space="preserve">Given a query Q = {a1, a2}, we should rank these schemas as S3 &gt; S1=S2=S4. S3 has the highest rank since attribute a1 occurs frequently in many schemas and thus has less discriminatory power (i.e. the more schemas contain an attribute, less information it provides). </w:t>
      </w:r>
      <w:r w:rsidRPr="00C54874">
        <w:t>Design an algorithm to find related schemas ranked by their similarity to the query.</w:t>
      </w:r>
    </w:p>
    <w:p w14:paraId="279DB3A5" w14:textId="61BD0D57" w:rsidR="00071F1C" w:rsidRDefault="00071F1C" w:rsidP="00B2055F">
      <w:pPr>
        <w:numPr>
          <w:ilvl w:val="0"/>
          <w:numId w:val="19"/>
        </w:numPr>
        <w:pBdr>
          <w:top w:val="nil"/>
          <w:left w:val="nil"/>
          <w:bottom w:val="nil"/>
          <w:right w:val="nil"/>
          <w:between w:val="nil"/>
        </w:pBdr>
        <w:jc w:val="both"/>
        <w:rPr>
          <w:rFonts w:eastAsia="Arial" w:cs="Arial"/>
          <w:color w:val="000000"/>
          <w:szCs w:val="22"/>
        </w:rPr>
      </w:pPr>
      <w:r w:rsidRPr="00C54874">
        <w:rPr>
          <w:rFonts w:eastAsia="Arial" w:cs="Arial"/>
          <w:color w:val="000000"/>
          <w:szCs w:val="22"/>
        </w:rPr>
        <w:t>How do you model the problem (input, output, etc.)? Justify your model.</w:t>
      </w:r>
    </w:p>
    <w:p w14:paraId="20633988" w14:textId="47AA5FFB" w:rsidR="00C7643F" w:rsidRDefault="0070513F" w:rsidP="0070513F">
      <w:pPr>
        <w:pBdr>
          <w:top w:val="nil"/>
          <w:left w:val="nil"/>
          <w:bottom w:val="nil"/>
          <w:right w:val="nil"/>
          <w:between w:val="nil"/>
        </w:pBdr>
        <w:ind w:left="720"/>
        <w:rPr>
          <w:rFonts w:eastAsia="Arial" w:cs="Arial"/>
          <w:color w:val="000000"/>
          <w:szCs w:val="22"/>
        </w:rPr>
      </w:pPr>
      <w:r>
        <w:rPr>
          <w:rFonts w:eastAsia="Arial" w:cs="Arial"/>
          <w:color w:val="000000"/>
          <w:szCs w:val="22"/>
        </w:rPr>
        <w:t xml:space="preserve">for </w:t>
      </w:r>
      <w:proofErr w:type="spellStart"/>
      <w:r>
        <w:rPr>
          <w:rFonts w:eastAsia="Arial" w:cs="Arial"/>
          <w:color w:val="000000"/>
          <w:szCs w:val="22"/>
        </w:rPr>
        <w:t>i</w:t>
      </w:r>
      <w:proofErr w:type="spellEnd"/>
      <w:r>
        <w:rPr>
          <w:rFonts w:eastAsia="Arial" w:cs="Arial"/>
          <w:color w:val="000000"/>
          <w:szCs w:val="22"/>
        </w:rPr>
        <w:t xml:space="preserve"> in range(</w:t>
      </w:r>
      <w:proofErr w:type="spellStart"/>
      <w:r>
        <w:rPr>
          <w:rFonts w:eastAsia="Arial" w:cs="Arial"/>
          <w:color w:val="000000"/>
          <w:szCs w:val="22"/>
        </w:rPr>
        <w:t>len</w:t>
      </w:r>
      <w:proofErr w:type="spellEnd"/>
      <w:r>
        <w:rPr>
          <w:rFonts w:eastAsia="Arial" w:cs="Arial"/>
          <w:color w:val="000000"/>
          <w:szCs w:val="22"/>
        </w:rPr>
        <w:t>(input)):</w:t>
      </w:r>
      <w:r>
        <w:rPr>
          <w:rFonts w:eastAsia="Arial" w:cs="Arial"/>
          <w:color w:val="000000"/>
          <w:szCs w:val="22"/>
        </w:rPr>
        <w:br/>
        <w:t xml:space="preserve">           </w:t>
      </w:r>
      <w:r w:rsidR="00456406">
        <w:rPr>
          <w:rFonts w:eastAsia="Arial" w:cs="Arial"/>
          <w:color w:val="000000"/>
          <w:szCs w:val="22"/>
        </w:rPr>
        <w:t>Weight {</w:t>
      </w:r>
      <w:r>
        <w:rPr>
          <w:rFonts w:eastAsia="Arial" w:cs="Arial"/>
          <w:color w:val="000000"/>
          <w:szCs w:val="22"/>
        </w:rPr>
        <w:t>input[</w:t>
      </w:r>
      <w:proofErr w:type="spellStart"/>
      <w:r>
        <w:rPr>
          <w:rFonts w:eastAsia="Arial" w:cs="Arial"/>
          <w:color w:val="000000"/>
          <w:szCs w:val="22"/>
        </w:rPr>
        <w:t>i</w:t>
      </w:r>
      <w:proofErr w:type="spellEnd"/>
      <w:r>
        <w:rPr>
          <w:rFonts w:eastAsia="Arial" w:cs="Arial"/>
          <w:color w:val="000000"/>
          <w:szCs w:val="22"/>
        </w:rPr>
        <w:t>]</w:t>
      </w:r>
      <w:r w:rsidR="00456406">
        <w:rPr>
          <w:rFonts w:eastAsia="Arial" w:cs="Arial"/>
          <w:color w:val="000000"/>
          <w:szCs w:val="22"/>
        </w:rPr>
        <w:t xml:space="preserve">: </w:t>
      </w:r>
      <w:r w:rsidR="00456406">
        <w:rPr>
          <w:rFonts w:eastAsia="Arial" w:cs="Arial"/>
          <w:color w:val="000000"/>
          <w:szCs w:val="22"/>
        </w:rPr>
        <w:t>1/</w:t>
      </w:r>
      <w:proofErr w:type="spellStart"/>
      <w:r w:rsidR="00456406">
        <w:rPr>
          <w:rFonts w:eastAsia="Arial" w:cs="Arial"/>
          <w:color w:val="000000"/>
          <w:szCs w:val="22"/>
        </w:rPr>
        <w:t>No</w:t>
      </w:r>
      <w:r>
        <w:rPr>
          <w:rFonts w:eastAsia="Arial" w:cs="Arial"/>
          <w:color w:val="000000"/>
          <w:szCs w:val="22"/>
        </w:rPr>
        <w:t>Times</w:t>
      </w:r>
      <w:r w:rsidR="00456406">
        <w:rPr>
          <w:rFonts w:eastAsia="Arial" w:cs="Arial"/>
          <w:color w:val="000000"/>
          <w:szCs w:val="22"/>
        </w:rPr>
        <w:t>InCorpus</w:t>
      </w:r>
      <w:proofErr w:type="spellEnd"/>
      <w:r w:rsidR="00456406">
        <w:rPr>
          <w:rFonts w:eastAsia="Arial" w:cs="Arial"/>
          <w:color w:val="000000"/>
          <w:szCs w:val="22"/>
        </w:rPr>
        <w:t>}</w:t>
      </w:r>
      <w:r>
        <w:rPr>
          <w:rFonts w:eastAsia="Arial" w:cs="Arial"/>
          <w:color w:val="000000"/>
          <w:szCs w:val="22"/>
        </w:rPr>
        <w:br/>
      </w:r>
      <w:r w:rsidR="00456406">
        <w:rPr>
          <w:rFonts w:eastAsia="Arial" w:cs="Arial"/>
          <w:color w:val="000000"/>
          <w:szCs w:val="22"/>
        </w:rPr>
        <w:t xml:space="preserve">Ratings = </w:t>
      </w:r>
      <w:proofErr w:type="spellStart"/>
      <w:r w:rsidR="00456406">
        <w:rPr>
          <w:rFonts w:eastAsia="Arial" w:cs="Arial"/>
          <w:color w:val="000000"/>
          <w:szCs w:val="22"/>
        </w:rPr>
        <w:t>dict</w:t>
      </w:r>
      <w:proofErr w:type="spellEnd"/>
      <w:r w:rsidR="00456406">
        <w:rPr>
          <w:rFonts w:eastAsia="Arial" w:cs="Arial"/>
          <w:color w:val="000000"/>
          <w:szCs w:val="22"/>
        </w:rPr>
        <w:t>{}</w:t>
      </w:r>
      <w:r>
        <w:rPr>
          <w:rFonts w:eastAsia="Arial" w:cs="Arial"/>
          <w:color w:val="000000"/>
          <w:szCs w:val="22"/>
        </w:rPr>
        <w:br/>
      </w:r>
      <w:r w:rsidR="00456406">
        <w:rPr>
          <w:rFonts w:eastAsia="Arial" w:cs="Arial"/>
          <w:color w:val="000000"/>
          <w:szCs w:val="22"/>
        </w:rPr>
        <w:t xml:space="preserve">Def </w:t>
      </w:r>
      <w:proofErr w:type="spellStart"/>
      <w:r w:rsidR="00456406">
        <w:rPr>
          <w:rFonts w:eastAsia="Arial" w:cs="Arial"/>
          <w:color w:val="000000"/>
          <w:szCs w:val="22"/>
        </w:rPr>
        <w:t>addtoratings</w:t>
      </w:r>
      <w:proofErr w:type="spellEnd"/>
      <w:r w:rsidR="00456406">
        <w:rPr>
          <w:rFonts w:eastAsia="Arial" w:cs="Arial"/>
          <w:color w:val="000000"/>
          <w:szCs w:val="22"/>
        </w:rPr>
        <w:t>(</w:t>
      </w:r>
      <w:r>
        <w:rPr>
          <w:rFonts w:eastAsia="Arial" w:cs="Arial"/>
          <w:color w:val="000000"/>
          <w:szCs w:val="22"/>
        </w:rPr>
        <w:t>Doc, x</w:t>
      </w:r>
      <w:r w:rsidR="00456406">
        <w:rPr>
          <w:rFonts w:eastAsia="Arial" w:cs="Arial"/>
          <w:color w:val="000000"/>
          <w:szCs w:val="22"/>
        </w:rPr>
        <w:t>):</w:t>
      </w:r>
      <w:r w:rsidR="00456406">
        <w:rPr>
          <w:rFonts w:eastAsia="Arial" w:cs="Arial"/>
          <w:color w:val="000000"/>
          <w:szCs w:val="22"/>
        </w:rPr>
        <w:br/>
      </w:r>
      <w:r w:rsidR="00456406">
        <w:rPr>
          <w:rFonts w:eastAsia="Arial" w:cs="Arial"/>
          <w:color w:val="000000"/>
          <w:szCs w:val="22"/>
        </w:rPr>
        <w:tab/>
        <w:t>if</w:t>
      </w:r>
      <w:r w:rsidR="00C7643F">
        <w:rPr>
          <w:rFonts w:eastAsia="Arial" w:cs="Arial"/>
          <w:color w:val="000000"/>
          <w:szCs w:val="22"/>
        </w:rPr>
        <w:t xml:space="preserve"> Doc</w:t>
      </w:r>
      <w:r w:rsidR="00456406">
        <w:rPr>
          <w:rFonts w:eastAsia="Arial" w:cs="Arial"/>
          <w:color w:val="000000"/>
          <w:szCs w:val="22"/>
        </w:rPr>
        <w:t xml:space="preserve"> not in Ratings:</w:t>
      </w:r>
      <w:r w:rsidR="00456406">
        <w:rPr>
          <w:rFonts w:eastAsia="Arial" w:cs="Arial"/>
          <w:color w:val="000000"/>
          <w:szCs w:val="22"/>
        </w:rPr>
        <w:br/>
      </w:r>
      <w:r w:rsidR="00456406">
        <w:rPr>
          <w:rFonts w:eastAsia="Arial" w:cs="Arial"/>
          <w:color w:val="000000"/>
          <w:szCs w:val="22"/>
        </w:rPr>
        <w:tab/>
      </w:r>
      <w:r w:rsidR="00456406">
        <w:rPr>
          <w:rFonts w:eastAsia="Arial" w:cs="Arial"/>
          <w:color w:val="000000"/>
          <w:szCs w:val="22"/>
        </w:rPr>
        <w:tab/>
      </w:r>
      <w:r w:rsidR="00C7643F">
        <w:rPr>
          <w:rFonts w:eastAsia="Arial" w:cs="Arial"/>
          <w:color w:val="000000"/>
          <w:szCs w:val="22"/>
        </w:rPr>
        <w:t>Ratings{Doc: Weight{x}}</w:t>
      </w:r>
      <w:r w:rsidR="00C7643F">
        <w:rPr>
          <w:rFonts w:eastAsia="Arial" w:cs="Arial"/>
          <w:color w:val="000000"/>
          <w:szCs w:val="22"/>
        </w:rPr>
        <w:br/>
      </w:r>
      <w:r w:rsidR="00C7643F">
        <w:rPr>
          <w:rFonts w:eastAsia="Arial" w:cs="Arial"/>
          <w:color w:val="000000"/>
          <w:szCs w:val="22"/>
        </w:rPr>
        <w:tab/>
        <w:t>else:</w:t>
      </w:r>
      <w:r w:rsidR="00C7643F">
        <w:rPr>
          <w:rFonts w:eastAsia="Arial" w:cs="Arial"/>
          <w:color w:val="000000"/>
          <w:szCs w:val="22"/>
        </w:rPr>
        <w:br/>
      </w:r>
      <w:r w:rsidR="00C7643F">
        <w:rPr>
          <w:rFonts w:eastAsia="Arial" w:cs="Arial"/>
          <w:color w:val="000000"/>
          <w:szCs w:val="22"/>
        </w:rPr>
        <w:tab/>
      </w:r>
      <w:r w:rsidR="00C7643F">
        <w:rPr>
          <w:rFonts w:eastAsia="Arial" w:cs="Arial"/>
          <w:color w:val="000000"/>
          <w:szCs w:val="22"/>
        </w:rPr>
        <w:tab/>
      </w:r>
      <w:proofErr w:type="spellStart"/>
      <w:r w:rsidR="00C7643F">
        <w:rPr>
          <w:rFonts w:eastAsia="Arial" w:cs="Arial"/>
          <w:color w:val="000000"/>
          <w:szCs w:val="22"/>
        </w:rPr>
        <w:t>curr</w:t>
      </w:r>
      <w:proofErr w:type="spellEnd"/>
      <w:r w:rsidR="00C7643F">
        <w:rPr>
          <w:rFonts w:eastAsia="Arial" w:cs="Arial"/>
          <w:color w:val="000000"/>
          <w:szCs w:val="22"/>
        </w:rPr>
        <w:t xml:space="preserve"> = </w:t>
      </w:r>
      <w:r w:rsidR="00C7643F">
        <w:rPr>
          <w:rFonts w:eastAsia="Arial" w:cs="Arial"/>
          <w:color w:val="000000"/>
          <w:szCs w:val="22"/>
        </w:rPr>
        <w:t>Ratings{Doc</w:t>
      </w:r>
      <w:r w:rsidR="00C7643F">
        <w:rPr>
          <w:rFonts w:eastAsia="Arial" w:cs="Arial"/>
          <w:color w:val="000000"/>
          <w:szCs w:val="22"/>
        </w:rPr>
        <w:t>}</w:t>
      </w:r>
      <w:r w:rsidR="00C7643F">
        <w:rPr>
          <w:rFonts w:eastAsia="Arial" w:cs="Arial"/>
          <w:color w:val="000000"/>
          <w:szCs w:val="22"/>
        </w:rPr>
        <w:br/>
      </w:r>
      <w:r w:rsidR="00C7643F">
        <w:rPr>
          <w:rFonts w:eastAsia="Arial" w:cs="Arial"/>
          <w:color w:val="000000"/>
          <w:szCs w:val="22"/>
        </w:rPr>
        <w:tab/>
      </w:r>
      <w:r w:rsidR="00C7643F">
        <w:rPr>
          <w:rFonts w:eastAsia="Arial" w:cs="Arial"/>
          <w:color w:val="000000"/>
          <w:szCs w:val="22"/>
        </w:rPr>
        <w:tab/>
      </w:r>
      <w:r w:rsidR="00C7643F">
        <w:rPr>
          <w:rFonts w:eastAsia="Arial" w:cs="Arial"/>
          <w:color w:val="000000"/>
          <w:szCs w:val="22"/>
        </w:rPr>
        <w:t>Ratings{Doc:</w:t>
      </w:r>
      <w:r w:rsidR="00C7643F">
        <w:rPr>
          <w:rFonts w:eastAsia="Arial" w:cs="Arial"/>
          <w:color w:val="000000"/>
          <w:szCs w:val="22"/>
        </w:rPr>
        <w:t xml:space="preserve"> </w:t>
      </w:r>
      <w:proofErr w:type="spellStart"/>
      <w:r w:rsidR="00C7643F">
        <w:rPr>
          <w:rFonts w:eastAsia="Arial" w:cs="Arial"/>
          <w:color w:val="000000"/>
          <w:szCs w:val="22"/>
        </w:rPr>
        <w:t>curr</w:t>
      </w:r>
      <w:proofErr w:type="spellEnd"/>
      <w:r w:rsidR="00C7643F">
        <w:rPr>
          <w:rFonts w:eastAsia="Arial" w:cs="Arial"/>
          <w:color w:val="000000"/>
          <w:szCs w:val="22"/>
        </w:rPr>
        <w:t xml:space="preserve"> + </w:t>
      </w:r>
      <w:r w:rsidR="00C7643F">
        <w:rPr>
          <w:rFonts w:eastAsia="Arial" w:cs="Arial"/>
          <w:color w:val="000000"/>
          <w:szCs w:val="22"/>
        </w:rPr>
        <w:t>Weight{x}}</w:t>
      </w:r>
    </w:p>
    <w:p w14:paraId="680196A8" w14:textId="53C1D213" w:rsidR="00071F1C" w:rsidRPr="0070513F" w:rsidRDefault="00456406" w:rsidP="0070513F">
      <w:pPr>
        <w:pBdr>
          <w:top w:val="nil"/>
          <w:left w:val="nil"/>
          <w:bottom w:val="nil"/>
          <w:right w:val="nil"/>
          <w:between w:val="nil"/>
        </w:pBdr>
        <w:ind w:left="720"/>
        <w:rPr>
          <w:rFonts w:eastAsia="Arial" w:cs="Arial"/>
          <w:color w:val="000000"/>
          <w:szCs w:val="22"/>
        </w:rPr>
      </w:pPr>
      <w:r>
        <w:rPr>
          <w:rFonts w:eastAsia="Arial" w:cs="Arial"/>
          <w:color w:val="000000"/>
          <w:szCs w:val="22"/>
        </w:rPr>
        <w:t>for each x in input:</w:t>
      </w:r>
      <w:r>
        <w:rPr>
          <w:rFonts w:eastAsia="Arial" w:cs="Arial"/>
          <w:color w:val="000000"/>
          <w:szCs w:val="22"/>
        </w:rPr>
        <w:br/>
      </w:r>
      <w:r>
        <w:rPr>
          <w:rFonts w:eastAsia="Arial" w:cs="Arial"/>
          <w:color w:val="000000"/>
          <w:szCs w:val="22"/>
        </w:rPr>
        <w:tab/>
        <w:t>for each Doc in Corpus:</w:t>
      </w:r>
      <w:r>
        <w:rPr>
          <w:rFonts w:eastAsia="Arial" w:cs="Arial"/>
          <w:color w:val="000000"/>
          <w:szCs w:val="22"/>
        </w:rPr>
        <w:br/>
      </w:r>
      <w:r>
        <w:rPr>
          <w:rFonts w:eastAsia="Arial" w:cs="Arial"/>
          <w:color w:val="000000"/>
          <w:szCs w:val="22"/>
        </w:rPr>
        <w:tab/>
      </w:r>
      <w:r>
        <w:rPr>
          <w:rFonts w:eastAsia="Arial" w:cs="Arial"/>
          <w:color w:val="000000"/>
          <w:szCs w:val="22"/>
        </w:rPr>
        <w:tab/>
        <w:t xml:space="preserve">if x in Doc: </w:t>
      </w:r>
      <w:r>
        <w:rPr>
          <w:rFonts w:eastAsia="Arial" w:cs="Arial"/>
          <w:color w:val="000000"/>
          <w:szCs w:val="22"/>
        </w:rPr>
        <w:br/>
      </w:r>
      <w:r>
        <w:rPr>
          <w:rFonts w:eastAsia="Arial" w:cs="Arial"/>
          <w:color w:val="000000"/>
          <w:szCs w:val="22"/>
        </w:rPr>
        <w:tab/>
      </w:r>
      <w:r>
        <w:rPr>
          <w:rFonts w:eastAsia="Arial" w:cs="Arial"/>
          <w:color w:val="000000"/>
          <w:szCs w:val="22"/>
        </w:rPr>
        <w:tab/>
      </w:r>
      <w:r>
        <w:rPr>
          <w:rFonts w:eastAsia="Arial" w:cs="Arial"/>
          <w:color w:val="000000"/>
          <w:szCs w:val="22"/>
        </w:rPr>
        <w:tab/>
      </w:r>
      <w:proofErr w:type="spellStart"/>
      <w:proofErr w:type="gramStart"/>
      <w:r>
        <w:rPr>
          <w:rFonts w:eastAsia="Arial" w:cs="Arial"/>
          <w:color w:val="000000"/>
          <w:szCs w:val="22"/>
        </w:rPr>
        <w:t>addtoratings</w:t>
      </w:r>
      <w:proofErr w:type="spellEnd"/>
      <w:r>
        <w:rPr>
          <w:rFonts w:eastAsia="Arial" w:cs="Arial"/>
          <w:color w:val="000000"/>
          <w:szCs w:val="22"/>
        </w:rPr>
        <w:t>(</w:t>
      </w:r>
      <w:proofErr w:type="gramEnd"/>
      <w:r>
        <w:rPr>
          <w:rFonts w:eastAsia="Arial" w:cs="Arial"/>
          <w:color w:val="000000"/>
          <w:szCs w:val="22"/>
        </w:rPr>
        <w:t>Doc</w:t>
      </w:r>
      <w:r w:rsidR="0070513F">
        <w:rPr>
          <w:rFonts w:eastAsia="Arial" w:cs="Arial"/>
          <w:color w:val="000000"/>
          <w:szCs w:val="22"/>
        </w:rPr>
        <w:t xml:space="preserve">, </w:t>
      </w:r>
      <w:r>
        <w:rPr>
          <w:rFonts w:eastAsia="Arial" w:cs="Arial"/>
          <w:color w:val="000000"/>
          <w:szCs w:val="22"/>
        </w:rPr>
        <w:t>x)</w:t>
      </w:r>
      <w:r w:rsidR="0070513F">
        <w:rPr>
          <w:rFonts w:eastAsia="Arial" w:cs="Arial"/>
          <w:color w:val="000000"/>
          <w:szCs w:val="22"/>
        </w:rPr>
        <w:br/>
      </w:r>
      <w:proofErr w:type="spellStart"/>
      <w:r w:rsidR="0070513F">
        <w:rPr>
          <w:rFonts w:eastAsia="Arial" w:cs="Arial"/>
          <w:color w:val="000000"/>
          <w:szCs w:val="22"/>
        </w:rPr>
        <w:t>Ratings.sort</w:t>
      </w:r>
      <w:proofErr w:type="spellEnd"/>
      <w:r w:rsidR="0070513F">
        <w:rPr>
          <w:rFonts w:eastAsia="Arial" w:cs="Arial"/>
          <w:color w:val="000000"/>
          <w:szCs w:val="22"/>
        </w:rPr>
        <w:t>()</w:t>
      </w:r>
      <w:r w:rsidR="0070513F">
        <w:rPr>
          <w:rFonts w:eastAsia="Arial" w:cs="Arial"/>
          <w:color w:val="000000"/>
          <w:szCs w:val="22"/>
        </w:rPr>
        <w:br/>
      </w:r>
      <w:r w:rsidR="00071F1C" w:rsidRPr="00C54874">
        <w:lastRenderedPageBreak/>
        <w:t>What steps should be involved? Provide a quantitative measure for each step if needed. Justify the design choice for each step.</w:t>
      </w:r>
    </w:p>
    <w:p w14:paraId="4D642954" w14:textId="77777777" w:rsidR="00456406" w:rsidRDefault="00B2055F" w:rsidP="00456406">
      <w:pPr>
        <w:numPr>
          <w:ilvl w:val="0"/>
          <w:numId w:val="21"/>
        </w:numPr>
        <w:pBdr>
          <w:top w:val="nil"/>
          <w:left w:val="nil"/>
          <w:bottom w:val="nil"/>
          <w:right w:val="nil"/>
          <w:between w:val="nil"/>
        </w:pBdr>
        <w:rPr>
          <w:rFonts w:eastAsia="Arial" w:cs="Arial"/>
          <w:color w:val="000000"/>
          <w:szCs w:val="22"/>
        </w:rPr>
      </w:pPr>
      <w:r>
        <w:rPr>
          <w:rFonts w:eastAsia="Arial" w:cs="Arial"/>
          <w:color w:val="000000"/>
          <w:szCs w:val="22"/>
        </w:rPr>
        <w:t>Each part of the input would be checked against the corpus to find its weight</w:t>
      </w:r>
    </w:p>
    <w:p w14:paraId="5818A6AC" w14:textId="2193F6A1" w:rsidR="00456406" w:rsidRDefault="00456406" w:rsidP="00456406">
      <w:pPr>
        <w:numPr>
          <w:ilvl w:val="0"/>
          <w:numId w:val="21"/>
        </w:numPr>
        <w:pBdr>
          <w:top w:val="nil"/>
          <w:left w:val="nil"/>
          <w:bottom w:val="nil"/>
          <w:right w:val="nil"/>
          <w:between w:val="nil"/>
        </w:pBdr>
        <w:rPr>
          <w:rFonts w:eastAsia="Arial" w:cs="Arial"/>
          <w:color w:val="000000"/>
          <w:szCs w:val="22"/>
        </w:rPr>
      </w:pPr>
      <w:r>
        <w:rPr>
          <w:rFonts w:eastAsia="Arial" w:cs="Arial"/>
          <w:color w:val="000000"/>
          <w:szCs w:val="22"/>
        </w:rPr>
        <w:t>T</w:t>
      </w:r>
      <w:r w:rsidR="00B2055F">
        <w:rPr>
          <w:rFonts w:eastAsia="Arial" w:cs="Arial"/>
          <w:color w:val="000000"/>
          <w:szCs w:val="22"/>
        </w:rPr>
        <w:t xml:space="preserve">he schema database would be searched for matches. </w:t>
      </w:r>
    </w:p>
    <w:p w14:paraId="682D8E4E" w14:textId="57758DBA" w:rsidR="00B2055F" w:rsidRPr="00B2055F" w:rsidRDefault="00B2055F" w:rsidP="00456406">
      <w:pPr>
        <w:numPr>
          <w:ilvl w:val="0"/>
          <w:numId w:val="21"/>
        </w:numPr>
        <w:pBdr>
          <w:top w:val="nil"/>
          <w:left w:val="nil"/>
          <w:bottom w:val="nil"/>
          <w:right w:val="nil"/>
          <w:between w:val="nil"/>
        </w:pBdr>
        <w:rPr>
          <w:rFonts w:eastAsia="Arial" w:cs="Arial"/>
          <w:color w:val="000000"/>
          <w:szCs w:val="22"/>
        </w:rPr>
      </w:pPr>
      <w:r>
        <w:rPr>
          <w:rFonts w:eastAsia="Arial" w:cs="Arial"/>
          <w:color w:val="000000"/>
          <w:szCs w:val="22"/>
        </w:rPr>
        <w:t>The results would be ordered using the sum of the weights of the matching parts</w:t>
      </w:r>
    </w:p>
    <w:p w14:paraId="1FFDA371" w14:textId="71A77A1D" w:rsidR="00071F1C" w:rsidRDefault="00071F1C" w:rsidP="00456406">
      <w:pPr>
        <w:numPr>
          <w:ilvl w:val="0"/>
          <w:numId w:val="19"/>
        </w:numPr>
        <w:pBdr>
          <w:top w:val="nil"/>
          <w:left w:val="nil"/>
          <w:bottom w:val="nil"/>
          <w:right w:val="nil"/>
          <w:between w:val="nil"/>
        </w:pBdr>
        <w:jc w:val="both"/>
        <w:rPr>
          <w:rFonts w:eastAsia="Arial" w:cs="Arial"/>
          <w:color w:val="000000"/>
          <w:szCs w:val="22"/>
        </w:rPr>
      </w:pPr>
      <w:r w:rsidRPr="00C54874">
        <w:rPr>
          <w:rFonts w:eastAsia="Arial" w:cs="Arial"/>
          <w:color w:val="000000"/>
          <w:szCs w:val="22"/>
        </w:rPr>
        <w:t>Apply your approach to the above example and calculate the quantitative results.</w:t>
      </w:r>
    </w:p>
    <w:p w14:paraId="01BDBA57" w14:textId="646998A5" w:rsidR="00071F1C" w:rsidRDefault="0070513F" w:rsidP="0070513F">
      <w:pPr>
        <w:ind w:left="720"/>
        <w:rPr>
          <w:b/>
          <w:bCs/>
          <w:lang w:eastAsia="zh-CN"/>
        </w:rPr>
      </w:pPr>
      <w:r>
        <w:rPr>
          <w:b/>
          <w:bCs/>
          <w:lang w:eastAsia="zh-CN"/>
        </w:rPr>
        <w:t>S3 = 1, S1 = .3, S2 = .3, S4 = .3</w:t>
      </w:r>
    </w:p>
    <w:p w14:paraId="5F659453" w14:textId="4C12F878" w:rsidR="000926A5" w:rsidRDefault="000926A5" w:rsidP="000926A5">
      <w:pPr>
        <w:rPr>
          <w:rFonts w:cs="Arial"/>
          <w:b/>
          <w:bCs/>
        </w:rPr>
      </w:pPr>
      <w:r w:rsidRPr="0050452F">
        <w:rPr>
          <w:rFonts w:cs="Arial"/>
          <w:b/>
          <w:bCs/>
        </w:rPr>
        <w:t xml:space="preserve">Question </w:t>
      </w:r>
      <w:r>
        <w:rPr>
          <w:rFonts w:cs="Arial"/>
          <w:b/>
          <w:bCs/>
        </w:rPr>
        <w:t>5 (</w:t>
      </w:r>
      <w:r w:rsidR="00852ADA">
        <w:rPr>
          <w:rFonts w:cs="Arial"/>
          <w:b/>
          <w:bCs/>
        </w:rPr>
        <w:t>5</w:t>
      </w:r>
      <w:r>
        <w:rPr>
          <w:rFonts w:cs="Arial"/>
          <w:b/>
          <w:bCs/>
        </w:rPr>
        <w:t xml:space="preserve"> points)</w:t>
      </w:r>
    </w:p>
    <w:p w14:paraId="56F81EED" w14:textId="77777777" w:rsidR="000926A5" w:rsidRDefault="000926A5" w:rsidP="000926A5">
      <w:pPr>
        <w:jc w:val="both"/>
        <w:rPr>
          <w:rFonts w:cs="Arial"/>
        </w:rPr>
      </w:pPr>
      <w:r w:rsidRPr="00A97E35">
        <w:rPr>
          <w:rFonts w:cs="Arial"/>
        </w:rPr>
        <w:t xml:space="preserve">You work as a software engineer for </w:t>
      </w:r>
      <w:r>
        <w:rPr>
          <w:rFonts w:cs="Arial"/>
        </w:rPr>
        <w:t>Netflix</w:t>
      </w:r>
      <w:r w:rsidRPr="00A97E35">
        <w:rPr>
          <w:rFonts w:cs="Arial"/>
        </w:rPr>
        <w:t xml:space="preserve">, a </w:t>
      </w:r>
      <w:r>
        <w:rPr>
          <w:rFonts w:cs="Arial"/>
        </w:rPr>
        <w:t xml:space="preserve">popular movie </w:t>
      </w:r>
      <w:r w:rsidRPr="00A97E35">
        <w:rPr>
          <w:rFonts w:cs="Arial"/>
        </w:rPr>
        <w:t>streaming</w:t>
      </w:r>
      <w:r>
        <w:rPr>
          <w:rFonts w:cs="Arial"/>
        </w:rPr>
        <w:t xml:space="preserve"> service</w:t>
      </w:r>
      <w:r w:rsidRPr="00A97E35">
        <w:rPr>
          <w:rFonts w:cs="Arial"/>
        </w:rPr>
        <w:t>.</w:t>
      </w:r>
      <w:r>
        <w:rPr>
          <w:rFonts w:cs="Arial"/>
        </w:rPr>
        <w:t xml:space="preserve"> </w:t>
      </w:r>
      <w:r w:rsidRPr="00A97E35">
        <w:rPr>
          <w:rFonts w:cs="Arial"/>
        </w:rPr>
        <w:t xml:space="preserve">Customer feedback suggests that they want </w:t>
      </w:r>
      <w:r>
        <w:rPr>
          <w:rFonts w:cs="Arial"/>
        </w:rPr>
        <w:t>Netflix</w:t>
      </w:r>
      <w:r w:rsidRPr="00A97E35">
        <w:rPr>
          <w:rFonts w:cs="Arial"/>
        </w:rPr>
        <w:t xml:space="preserve"> to provide them with recommendations. </w:t>
      </w:r>
      <w:r>
        <w:rPr>
          <w:rFonts w:cs="Arial"/>
        </w:rPr>
        <w:t>Netflix</w:t>
      </w:r>
      <w:r w:rsidRPr="00A97E35">
        <w:rPr>
          <w:rFonts w:cs="Arial"/>
        </w:rPr>
        <w:t xml:space="preserve"> has collected lots of data</w:t>
      </w:r>
      <w:r>
        <w:rPr>
          <w:rFonts w:cs="Arial"/>
        </w:rPr>
        <w:t xml:space="preserve">. </w:t>
      </w:r>
      <w:r w:rsidRPr="00A97E35">
        <w:rPr>
          <w:rFonts w:cs="Arial"/>
        </w:rPr>
        <w:t xml:space="preserve">You </w:t>
      </w:r>
      <w:r>
        <w:rPr>
          <w:rFonts w:cs="Arial"/>
        </w:rPr>
        <w:t>were</w:t>
      </w:r>
      <w:r w:rsidRPr="00A97E35">
        <w:rPr>
          <w:rFonts w:cs="Arial"/>
        </w:rPr>
        <w:t xml:space="preserve"> working on the team that decides if two </w:t>
      </w:r>
      <w:r>
        <w:rPr>
          <w:rFonts w:cs="Arial"/>
        </w:rPr>
        <w:t xml:space="preserve">movies </w:t>
      </w:r>
      <w:r w:rsidRPr="00A97E35">
        <w:rPr>
          <w:rFonts w:cs="Arial"/>
        </w:rPr>
        <w:t xml:space="preserve">are similar to each other. To do this for two </w:t>
      </w:r>
      <w:r>
        <w:rPr>
          <w:rFonts w:cs="Arial"/>
        </w:rPr>
        <w:t xml:space="preserve">movies </w:t>
      </w:r>
      <w:r w:rsidRPr="00A97E35">
        <w:rPr>
          <w:rFonts w:cs="Arial"/>
        </w:rPr>
        <w:t>A and B, you compute</w:t>
      </w:r>
      <w:r>
        <w:rPr>
          <w:rFonts w:cs="Arial"/>
        </w:rPr>
        <w:t>d</w:t>
      </w:r>
      <w:r w:rsidRPr="00A97E35">
        <w:rPr>
          <w:rFonts w:cs="Arial"/>
        </w:rPr>
        <w:t xml:space="preserve"> the Pearson correlation coefficient between the ratings given to show A, and the ratings given to show B.</w:t>
      </w:r>
    </w:p>
    <w:p w14:paraId="07C73DB9" w14:textId="77777777" w:rsidR="000926A5" w:rsidRPr="00064DAC" w:rsidRDefault="000926A5" w:rsidP="000926A5">
      <w:pPr>
        <w:jc w:val="both"/>
        <w:rPr>
          <w:rFonts w:cs="Arial"/>
          <w:lang w:val="en-US"/>
        </w:rPr>
      </w:pPr>
      <w:r w:rsidRPr="00A97E35">
        <w:rPr>
          <w:rFonts w:cs="Arial"/>
        </w:rPr>
        <w:t xml:space="preserve">Your </w:t>
      </w:r>
      <w:r>
        <w:rPr>
          <w:rFonts w:cs="Arial"/>
        </w:rPr>
        <w:t>colleague</w:t>
      </w:r>
      <w:r w:rsidRPr="00A97E35">
        <w:rPr>
          <w:rFonts w:cs="Arial"/>
        </w:rPr>
        <w:t xml:space="preserve"> </w:t>
      </w:r>
      <w:r>
        <w:rPr>
          <w:rFonts w:cs="Arial"/>
        </w:rPr>
        <w:t>Thomas</w:t>
      </w:r>
      <w:r w:rsidRPr="00A97E35">
        <w:rPr>
          <w:rFonts w:cs="Arial"/>
        </w:rPr>
        <w:t xml:space="preserve"> works </w:t>
      </w:r>
      <w:r>
        <w:rPr>
          <w:rFonts w:cs="Arial"/>
        </w:rPr>
        <w:t xml:space="preserve">on another team that builds a social network for Netflix. She </w:t>
      </w:r>
      <w:r w:rsidRPr="00A97E35">
        <w:rPr>
          <w:rFonts w:cs="Arial"/>
        </w:rPr>
        <w:t xml:space="preserve">proposes to use a similar strategy to determine if users are similar to each other, based on whether other users have followed them or not. Whenever a user u follows another user f, </w:t>
      </w:r>
      <w:r>
        <w:rPr>
          <w:rFonts w:cs="Arial"/>
        </w:rPr>
        <w:t>Thomas</w:t>
      </w:r>
      <w:r w:rsidRPr="00A97E35">
        <w:rPr>
          <w:rFonts w:cs="Arial"/>
        </w:rPr>
        <w:t xml:space="preserve"> gives the (user, user) pair a “rating” of r</w:t>
      </w:r>
      <w:r>
        <w:rPr>
          <w:rFonts w:cs="Arial"/>
        </w:rPr>
        <w:t>(</w:t>
      </w:r>
      <w:proofErr w:type="spellStart"/>
      <w:proofErr w:type="gramStart"/>
      <w:r w:rsidRPr="00A97E35">
        <w:rPr>
          <w:rFonts w:cs="Arial"/>
        </w:rPr>
        <w:t>u</w:t>
      </w:r>
      <w:r>
        <w:rPr>
          <w:rFonts w:cs="Arial"/>
        </w:rPr>
        <w:t>,</w:t>
      </w:r>
      <w:r w:rsidRPr="00A97E35">
        <w:rPr>
          <w:rFonts w:cs="Arial"/>
        </w:rPr>
        <w:t>f</w:t>
      </w:r>
      <w:proofErr w:type="spellEnd"/>
      <w:proofErr w:type="gramEnd"/>
      <w:r>
        <w:rPr>
          <w:rFonts w:cs="Arial"/>
        </w:rPr>
        <w:t>)</w:t>
      </w:r>
      <w:r w:rsidRPr="00A97E35">
        <w:rPr>
          <w:rFonts w:cs="Arial"/>
        </w:rPr>
        <w:t xml:space="preserve"> = 1. </w:t>
      </w:r>
      <w:r>
        <w:rPr>
          <w:rFonts w:cs="Arial"/>
        </w:rPr>
        <w:t>Currently, since</w:t>
      </w:r>
      <w:r w:rsidRPr="00A97E35">
        <w:rPr>
          <w:rFonts w:cs="Arial"/>
        </w:rPr>
        <w:t xml:space="preserve"> there are (330 million choose 2) pairs of users, </w:t>
      </w:r>
      <w:r>
        <w:rPr>
          <w:rFonts w:cs="Arial"/>
        </w:rPr>
        <w:t>Thomas</w:t>
      </w:r>
      <w:r w:rsidRPr="00A97E35">
        <w:rPr>
          <w:rFonts w:cs="Arial"/>
        </w:rPr>
        <w:t xml:space="preserve"> does not store any ratings for pairs of users who don</w:t>
      </w:r>
      <w:r>
        <w:rPr>
          <w:rFonts w:cs="Arial"/>
        </w:rPr>
        <w:t>’</w:t>
      </w:r>
      <w:r w:rsidRPr="00A97E35">
        <w:rPr>
          <w:rFonts w:cs="Arial"/>
        </w:rPr>
        <w:t xml:space="preserve">t follow each other. </w:t>
      </w:r>
      <w:r>
        <w:rPr>
          <w:rFonts w:cs="Arial"/>
        </w:rPr>
        <w:t>Thomas</w:t>
      </w:r>
      <w:r w:rsidRPr="00A97E35">
        <w:rPr>
          <w:rFonts w:cs="Arial"/>
        </w:rPr>
        <w:t xml:space="preserve"> again proposes to compute the Pearson correlation coefficient between two sets of ratings.</w:t>
      </w:r>
    </w:p>
    <w:p w14:paraId="1BE7E21C" w14:textId="20549BFD" w:rsidR="008C7419" w:rsidRDefault="000926A5" w:rsidP="000926A5">
      <w:pPr>
        <w:rPr>
          <w:rFonts w:cs="Arial"/>
        </w:rPr>
      </w:pPr>
      <w:r w:rsidRPr="00A97E35">
        <w:rPr>
          <w:rFonts w:cs="Arial"/>
        </w:rPr>
        <w:t xml:space="preserve">Is </w:t>
      </w:r>
      <w:r>
        <w:rPr>
          <w:rFonts w:cs="Arial"/>
        </w:rPr>
        <w:t>Thomas</w:t>
      </w:r>
      <w:r w:rsidRPr="00A97E35">
        <w:rPr>
          <w:rFonts w:cs="Arial"/>
        </w:rPr>
        <w:t>’s strategy a good strategy? Why or why not?</w:t>
      </w:r>
    </w:p>
    <w:p w14:paraId="3DD962E4" w14:textId="4AA5C668" w:rsidR="0070513F" w:rsidRDefault="0070513F" w:rsidP="000926A5">
      <w:pPr>
        <w:rPr>
          <w:rFonts w:cs="Arial"/>
        </w:rPr>
      </w:pPr>
      <w:r>
        <w:rPr>
          <w:rFonts w:cs="Arial"/>
        </w:rPr>
        <w:t>No</w:t>
      </w:r>
      <w:r>
        <w:rPr>
          <w:rFonts w:cs="Arial"/>
        </w:rPr>
        <w:br/>
      </w:r>
      <w:r w:rsidR="008E5B02">
        <w:rPr>
          <w:rFonts w:cs="Arial"/>
        </w:rPr>
        <w:t>This will be highly resource draining task and relies on people following other people on Netflix for their similarities to be calculated. To get a better result you would want to check people against people they do not know however this will be even more draining as it will require a massive database</w:t>
      </w:r>
    </w:p>
    <w:p w14:paraId="3C57D703" w14:textId="1EBC9509" w:rsidR="00A00F2B" w:rsidRDefault="00A00F2B" w:rsidP="00A00F2B">
      <w:pPr>
        <w:rPr>
          <w:rFonts w:cs="Arial"/>
          <w:b/>
          <w:bCs/>
        </w:rPr>
      </w:pPr>
      <w:r w:rsidRPr="0050452F">
        <w:rPr>
          <w:rFonts w:cs="Arial"/>
          <w:b/>
          <w:bCs/>
        </w:rPr>
        <w:t xml:space="preserve">Question </w:t>
      </w:r>
      <w:r>
        <w:rPr>
          <w:rFonts w:cs="Arial"/>
          <w:b/>
          <w:bCs/>
        </w:rPr>
        <w:t>6 (</w:t>
      </w:r>
      <w:r w:rsidR="00852ADA">
        <w:rPr>
          <w:rFonts w:cs="Arial"/>
          <w:b/>
          <w:bCs/>
        </w:rPr>
        <w:t>5</w:t>
      </w:r>
      <w:r>
        <w:rPr>
          <w:rFonts w:cs="Arial"/>
          <w:b/>
          <w:bCs/>
        </w:rPr>
        <w:t xml:space="preserve"> points)</w:t>
      </w:r>
    </w:p>
    <w:p w14:paraId="4D835E43" w14:textId="2764515F" w:rsidR="00A00F2B" w:rsidRDefault="00A00F2B" w:rsidP="00A00F2B">
      <w:pPr>
        <w:rPr>
          <w:rFonts w:cs="Arial"/>
        </w:rPr>
      </w:pPr>
      <w:r>
        <w:rPr>
          <w:rFonts w:cs="Arial"/>
        </w:rPr>
        <w:t xml:space="preserve">For the following problem </w:t>
      </w:r>
      <w:r w:rsidRPr="00A00F2B">
        <w:rPr>
          <w:rFonts w:cs="Arial" w:hint="eastAsia"/>
        </w:rPr>
        <w:t xml:space="preserve">describe how you would solve it using </w:t>
      </w:r>
      <w:r>
        <w:rPr>
          <w:rFonts w:cs="Arial"/>
        </w:rPr>
        <w:t>MapR</w:t>
      </w:r>
      <w:r w:rsidRPr="00A00F2B">
        <w:rPr>
          <w:rFonts w:cs="Arial" w:hint="eastAsia"/>
        </w:rPr>
        <w:t xml:space="preserve">educe. </w:t>
      </w:r>
      <w:r w:rsidRPr="00A00F2B">
        <w:rPr>
          <w:rFonts w:cs="Arial"/>
        </w:rPr>
        <w:t xml:space="preserve">The input is a list of </w:t>
      </w:r>
      <w:r>
        <w:rPr>
          <w:rFonts w:cs="Arial"/>
        </w:rPr>
        <w:t>documents</w:t>
      </w:r>
      <w:r w:rsidRPr="00A00F2B">
        <w:rPr>
          <w:rFonts w:cs="Arial"/>
        </w:rPr>
        <w:t xml:space="preserve"> (</w:t>
      </w:r>
      <w:r>
        <w:rPr>
          <w:rFonts w:cs="Arial"/>
        </w:rPr>
        <w:t>ID</w:t>
      </w:r>
      <w:r w:rsidRPr="00A00F2B">
        <w:rPr>
          <w:rFonts w:cs="Arial"/>
        </w:rPr>
        <w:t xml:space="preserve">, </w:t>
      </w:r>
      <w:r>
        <w:rPr>
          <w:rFonts w:cs="Arial"/>
        </w:rPr>
        <w:t>text</w:t>
      </w:r>
      <w:r w:rsidRPr="00A00F2B">
        <w:rPr>
          <w:rFonts w:cs="Arial"/>
        </w:rPr>
        <w:t>). The output should be the</w:t>
      </w:r>
      <w:r>
        <w:rPr>
          <w:rFonts w:cs="Arial"/>
        </w:rPr>
        <w:t xml:space="preserve"> count </w:t>
      </w:r>
      <w:r w:rsidR="00B53AAE">
        <w:rPr>
          <w:rFonts w:cs="Arial"/>
        </w:rPr>
        <w:t>of each word over all documents</w:t>
      </w:r>
      <w:r w:rsidRPr="00A00F2B">
        <w:rPr>
          <w:rFonts w:cs="Arial"/>
        </w:rPr>
        <w:t>.</w:t>
      </w:r>
      <w:r w:rsidR="00B53AAE">
        <w:rPr>
          <w:rFonts w:cs="Arial"/>
        </w:rPr>
        <w:t xml:space="preserve"> You are given only two machines.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
        <w:gridCol w:w="6285"/>
      </w:tblGrid>
      <w:tr w:rsidR="00A00F2B" w14:paraId="372B9165" w14:textId="77777777" w:rsidTr="00BE1A27">
        <w:trPr>
          <w:trHeight w:hRule="exact" w:val="340"/>
          <w:jc w:val="center"/>
        </w:trPr>
        <w:tc>
          <w:tcPr>
            <w:tcW w:w="755" w:type="dxa"/>
            <w:shd w:val="clear" w:color="auto" w:fill="002060"/>
            <w:vAlign w:val="center"/>
          </w:tcPr>
          <w:p w14:paraId="4394D9C9" w14:textId="77777777" w:rsidR="00A00F2B" w:rsidRDefault="00A00F2B" w:rsidP="00BE1A27">
            <w:pPr>
              <w:jc w:val="center"/>
            </w:pPr>
            <w:r>
              <w:t>ID</w:t>
            </w:r>
          </w:p>
        </w:tc>
        <w:tc>
          <w:tcPr>
            <w:tcW w:w="6285" w:type="dxa"/>
            <w:shd w:val="clear" w:color="auto" w:fill="002060"/>
            <w:vAlign w:val="center"/>
          </w:tcPr>
          <w:p w14:paraId="4073D7D3" w14:textId="6EDAEAB4" w:rsidR="00A00F2B" w:rsidRDefault="00A00F2B" w:rsidP="00BE1A27">
            <w:pPr>
              <w:jc w:val="center"/>
            </w:pPr>
            <w:r>
              <w:t>Text</w:t>
            </w:r>
          </w:p>
        </w:tc>
      </w:tr>
      <w:tr w:rsidR="00A00F2B" w14:paraId="11C2C763" w14:textId="77777777" w:rsidTr="00BE1A27">
        <w:trPr>
          <w:trHeight w:hRule="exact" w:val="340"/>
          <w:jc w:val="center"/>
        </w:trPr>
        <w:tc>
          <w:tcPr>
            <w:tcW w:w="755" w:type="dxa"/>
            <w:shd w:val="clear" w:color="auto" w:fill="auto"/>
            <w:vAlign w:val="center"/>
          </w:tcPr>
          <w:p w14:paraId="1D759E12" w14:textId="77777777" w:rsidR="00A00F2B" w:rsidRDefault="00A00F2B" w:rsidP="00BE1A27">
            <w:pPr>
              <w:jc w:val="center"/>
            </w:pPr>
            <w:r>
              <w:t>1</w:t>
            </w:r>
          </w:p>
        </w:tc>
        <w:tc>
          <w:tcPr>
            <w:tcW w:w="6285" w:type="dxa"/>
            <w:shd w:val="clear" w:color="auto" w:fill="auto"/>
            <w:vAlign w:val="center"/>
          </w:tcPr>
          <w:p w14:paraId="443DCBDD" w14:textId="77777777" w:rsidR="00A00F2B" w:rsidRDefault="00A00F2B" w:rsidP="00BE1A27">
            <w:pPr>
              <w:jc w:val="center"/>
            </w:pPr>
            <w:r w:rsidRPr="00A00F2B">
              <w:rPr>
                <w:i/>
                <w:iCs/>
              </w:rPr>
              <w:t>Peter Piper picked a peck of pickled peppers</w:t>
            </w:r>
          </w:p>
        </w:tc>
      </w:tr>
      <w:tr w:rsidR="00A00F2B" w14:paraId="091BCB61" w14:textId="77777777" w:rsidTr="00BE1A27">
        <w:trPr>
          <w:trHeight w:hRule="exact" w:val="340"/>
          <w:jc w:val="center"/>
        </w:trPr>
        <w:tc>
          <w:tcPr>
            <w:tcW w:w="755" w:type="dxa"/>
            <w:shd w:val="clear" w:color="auto" w:fill="auto"/>
            <w:vAlign w:val="center"/>
          </w:tcPr>
          <w:p w14:paraId="7867DC3B" w14:textId="77777777" w:rsidR="00A00F2B" w:rsidRDefault="00A00F2B" w:rsidP="00BE1A27">
            <w:pPr>
              <w:jc w:val="center"/>
            </w:pPr>
            <w:r>
              <w:t>2</w:t>
            </w:r>
          </w:p>
        </w:tc>
        <w:tc>
          <w:tcPr>
            <w:tcW w:w="6285" w:type="dxa"/>
            <w:shd w:val="clear" w:color="auto" w:fill="auto"/>
            <w:vAlign w:val="center"/>
          </w:tcPr>
          <w:p w14:paraId="4378B746" w14:textId="77777777" w:rsidR="00A00F2B" w:rsidRDefault="00A00F2B" w:rsidP="00BE1A27">
            <w:pPr>
              <w:jc w:val="center"/>
            </w:pPr>
            <w:r w:rsidRPr="00A00F2B">
              <w:rPr>
                <w:i/>
                <w:iCs/>
              </w:rPr>
              <w:t>A peck of pickled peppers Peter Piper picked</w:t>
            </w:r>
          </w:p>
        </w:tc>
      </w:tr>
      <w:tr w:rsidR="00A00F2B" w14:paraId="1B706C4C" w14:textId="77777777" w:rsidTr="00BE1A27">
        <w:trPr>
          <w:trHeight w:hRule="exact" w:val="340"/>
          <w:jc w:val="center"/>
        </w:trPr>
        <w:tc>
          <w:tcPr>
            <w:tcW w:w="755" w:type="dxa"/>
            <w:shd w:val="clear" w:color="auto" w:fill="auto"/>
            <w:vAlign w:val="center"/>
          </w:tcPr>
          <w:p w14:paraId="0A55FEA4" w14:textId="77777777" w:rsidR="00A00F2B" w:rsidRDefault="00A00F2B" w:rsidP="00BE1A27">
            <w:pPr>
              <w:jc w:val="center"/>
            </w:pPr>
            <w:r>
              <w:t>3</w:t>
            </w:r>
          </w:p>
        </w:tc>
        <w:tc>
          <w:tcPr>
            <w:tcW w:w="6285" w:type="dxa"/>
            <w:shd w:val="clear" w:color="auto" w:fill="auto"/>
            <w:vAlign w:val="center"/>
          </w:tcPr>
          <w:p w14:paraId="2016881C" w14:textId="77777777" w:rsidR="00A00F2B" w:rsidRDefault="00A00F2B" w:rsidP="00BE1A27">
            <w:pPr>
              <w:jc w:val="center"/>
            </w:pPr>
            <w:r w:rsidRPr="00A00F2B">
              <w:rPr>
                <w:i/>
                <w:iCs/>
              </w:rPr>
              <w:t>If Peter Piper picked a peck of pickled peppers</w:t>
            </w:r>
          </w:p>
        </w:tc>
      </w:tr>
      <w:tr w:rsidR="00A00F2B" w14:paraId="28C692C7" w14:textId="77777777" w:rsidTr="00BE1A27">
        <w:trPr>
          <w:trHeight w:hRule="exact" w:val="340"/>
          <w:jc w:val="center"/>
        </w:trPr>
        <w:tc>
          <w:tcPr>
            <w:tcW w:w="755" w:type="dxa"/>
            <w:shd w:val="clear" w:color="auto" w:fill="auto"/>
            <w:vAlign w:val="center"/>
          </w:tcPr>
          <w:p w14:paraId="42F75615" w14:textId="77777777" w:rsidR="00A00F2B" w:rsidRDefault="00A00F2B" w:rsidP="00BE1A27">
            <w:pPr>
              <w:jc w:val="center"/>
            </w:pPr>
            <w:r>
              <w:t>4</w:t>
            </w:r>
          </w:p>
        </w:tc>
        <w:tc>
          <w:tcPr>
            <w:tcW w:w="6285" w:type="dxa"/>
            <w:shd w:val="clear" w:color="auto" w:fill="auto"/>
            <w:vAlign w:val="center"/>
          </w:tcPr>
          <w:p w14:paraId="25AE3F7E" w14:textId="77777777" w:rsidR="00A00F2B" w:rsidRDefault="00A00F2B" w:rsidP="00BE1A27">
            <w:pPr>
              <w:jc w:val="center"/>
            </w:pPr>
            <w:r w:rsidRPr="00A00F2B">
              <w:rPr>
                <w:i/>
                <w:iCs/>
              </w:rPr>
              <w:t>Where's the peck of pickled peppers Peter Piper picked</w:t>
            </w:r>
          </w:p>
        </w:tc>
      </w:tr>
    </w:tbl>
    <w:p w14:paraId="59739E82" w14:textId="77777777" w:rsidR="00A00F2B" w:rsidRPr="00A00F2B" w:rsidRDefault="00A00F2B" w:rsidP="00A00F2B">
      <w:pPr>
        <w:rPr>
          <w:rFonts w:cs="Arial"/>
        </w:rPr>
      </w:pPr>
    </w:p>
    <w:p w14:paraId="486AB22D" w14:textId="43C4042F" w:rsidR="00A00F2B" w:rsidRDefault="00A00F2B" w:rsidP="00A00F2B">
      <w:pPr>
        <w:rPr>
          <w:rFonts w:cs="Arial"/>
        </w:rPr>
      </w:pPr>
    </w:p>
    <w:p w14:paraId="4953B8B6" w14:textId="77777777" w:rsidR="00A00F2B" w:rsidRDefault="00A00F2B" w:rsidP="00A00F2B">
      <w:pPr>
        <w:rPr>
          <w:rFonts w:cs="Arial"/>
        </w:rPr>
      </w:pPr>
    </w:p>
    <w:p w14:paraId="624F04AF" w14:textId="546CFA24" w:rsidR="00A00F2B" w:rsidRDefault="00A00F2B" w:rsidP="008E5B02">
      <w:pPr>
        <w:numPr>
          <w:ilvl w:val="0"/>
          <w:numId w:val="22"/>
        </w:numPr>
        <w:rPr>
          <w:rFonts w:cs="Arial"/>
        </w:rPr>
      </w:pPr>
      <w:r w:rsidRPr="00A00F2B">
        <w:rPr>
          <w:rFonts w:cs="Arial" w:hint="eastAsia"/>
        </w:rPr>
        <w:t xml:space="preserve">You should explain how the input is mapped into (key, value) pairs by the map stage, i.e., specify what is the key and what is the associated value in each pair, and, if needed, how the key(s) and value(s) are computed. Then you should explain how the (key, value) pairs produced by the map stage are processed by the reduce stage to get the final answer(s). If the job cannot be done in a single </w:t>
      </w:r>
      <w:r w:rsidR="00B53AAE">
        <w:rPr>
          <w:rFonts w:cs="Arial"/>
        </w:rPr>
        <w:t>MapReduce</w:t>
      </w:r>
      <w:r w:rsidRPr="00A00F2B">
        <w:rPr>
          <w:rFonts w:cs="Arial" w:hint="eastAsia"/>
        </w:rPr>
        <w:t xml:space="preserve"> pass, describe how it would be structured into two or more map</w:t>
      </w:r>
      <w:r w:rsidRPr="00A00F2B">
        <w:rPr>
          <w:rFonts w:cs="Arial" w:hint="eastAsia"/>
        </w:rPr>
        <w:t>‐</w:t>
      </w:r>
      <w:r w:rsidRPr="00A00F2B">
        <w:rPr>
          <w:rFonts w:cs="Arial" w:hint="eastAsia"/>
        </w:rPr>
        <w:t>reduce jobs with the output of the first job becoming input to the next one(s).</w:t>
      </w:r>
    </w:p>
    <w:p w14:paraId="15AD28EB" w14:textId="77777777" w:rsidR="00D93E72" w:rsidRDefault="00D93E72" w:rsidP="00D93E72">
      <w:pPr>
        <w:ind w:left="720"/>
        <w:rPr>
          <w:rFonts w:cs="Arial"/>
        </w:rPr>
      </w:pPr>
      <w:r>
        <w:rPr>
          <w:rFonts w:cs="Arial"/>
        </w:rPr>
        <w:t>With 2 machines I would use one for Sorting but both for mapping and reducing. If machine A is the Sorting Machine less documents should be sent to Machine A and the count of documents should be sent to machine A.</w:t>
      </w:r>
    </w:p>
    <w:p w14:paraId="28E3AB90" w14:textId="0BADBB4B" w:rsidR="00D93E72" w:rsidRDefault="00D93E72" w:rsidP="00D93E72">
      <w:pPr>
        <w:ind w:left="720"/>
        <w:rPr>
          <w:rFonts w:cs="Arial"/>
        </w:rPr>
      </w:pPr>
      <w:r>
        <w:rPr>
          <w:rFonts w:cs="Arial"/>
        </w:rPr>
        <w:t>Both Machines</w:t>
      </w:r>
      <w:r>
        <w:rPr>
          <w:rFonts w:cs="Arial"/>
        </w:rPr>
        <w:br/>
        <w:t>The document would be counted and turned into a list of words and their counts.</w:t>
      </w:r>
      <w:r>
        <w:rPr>
          <w:rFonts w:cs="Arial"/>
        </w:rPr>
        <w:br/>
      </w:r>
      <w:r w:rsidR="008E5B02">
        <w:rPr>
          <w:rFonts w:cs="Arial"/>
        </w:rPr>
        <w:t>The Key and value would be {Word: Number of instances}</w:t>
      </w:r>
      <w:r>
        <w:rPr>
          <w:rFonts w:cs="Arial"/>
        </w:rPr>
        <w:br/>
      </w:r>
      <w:r>
        <w:rPr>
          <w:rFonts w:cs="Arial"/>
        </w:rPr>
        <w:br/>
        <w:t>Machine A (waits until number of key value pair lists = No. Docs)</w:t>
      </w:r>
      <w:r>
        <w:rPr>
          <w:rFonts w:cs="Arial"/>
        </w:rPr>
        <w:br/>
        <w:t>sorts all lists into 1 list with {key: V1,V2,V3,ect}</w:t>
      </w:r>
      <w:r>
        <w:rPr>
          <w:rFonts w:cs="Arial"/>
        </w:rPr>
        <w:br/>
        <w:t>Send half of the list back to Machine 2</w:t>
      </w:r>
    </w:p>
    <w:p w14:paraId="22F6DD40" w14:textId="166AC1EC" w:rsidR="00D93E72" w:rsidRDefault="00D93E72" w:rsidP="00D93E72">
      <w:pPr>
        <w:ind w:left="720"/>
        <w:rPr>
          <w:rFonts w:cs="Arial"/>
        </w:rPr>
      </w:pPr>
      <w:r>
        <w:rPr>
          <w:rFonts w:cs="Arial"/>
        </w:rPr>
        <w:t>Sum the values attached to each key.</w:t>
      </w:r>
      <w:r>
        <w:rPr>
          <w:rFonts w:cs="Arial"/>
        </w:rPr>
        <w:br/>
        <w:t>Recombine list with Machine 2’s</w:t>
      </w:r>
    </w:p>
    <w:p w14:paraId="189E3781" w14:textId="0FD2A798" w:rsidR="00D93E72" w:rsidRPr="00A00F2B" w:rsidRDefault="00D93E72" w:rsidP="00D93E72">
      <w:pPr>
        <w:ind w:left="720"/>
        <w:rPr>
          <w:rFonts w:cs="Arial"/>
        </w:rPr>
      </w:pPr>
      <w:r>
        <w:rPr>
          <w:rFonts w:cs="Arial"/>
        </w:rPr>
        <w:t>Output final {Key: Value} pair list</w:t>
      </w:r>
    </w:p>
    <w:p w14:paraId="45493FB1" w14:textId="7B3BF035" w:rsidR="00B53AAE" w:rsidRDefault="00B53AAE" w:rsidP="00D93E72">
      <w:pPr>
        <w:numPr>
          <w:ilvl w:val="0"/>
          <w:numId w:val="22"/>
        </w:numPr>
        <w:rPr>
          <w:rFonts w:cs="Arial"/>
        </w:rPr>
      </w:pPr>
      <w:r>
        <w:rPr>
          <w:rFonts w:cs="Arial"/>
        </w:rPr>
        <w:t>If there are 5 documents, how do you distribute them into two machines? Explain your criteria for this distribution.</w:t>
      </w:r>
    </w:p>
    <w:p w14:paraId="45FC4DA8" w14:textId="5B9C4E51" w:rsidR="00D93E72" w:rsidRDefault="00D93E72" w:rsidP="00D93E72">
      <w:pPr>
        <w:ind w:left="720"/>
        <w:rPr>
          <w:rFonts w:cs="Arial"/>
        </w:rPr>
      </w:pPr>
      <w:r>
        <w:rPr>
          <w:rFonts w:cs="Arial"/>
        </w:rPr>
        <w:t>Give most of the docs to Machine 2 based on Wordcount. Keep the wordcount total between the 2 machines as close as possible</w:t>
      </w:r>
      <w:bookmarkStart w:id="0" w:name="_GoBack"/>
      <w:bookmarkEnd w:id="0"/>
    </w:p>
    <w:p w14:paraId="48EC6CC9" w14:textId="77777777" w:rsidR="00A00F2B" w:rsidRDefault="00A00F2B" w:rsidP="00A00F2B">
      <w:pPr>
        <w:rPr>
          <w:rFonts w:cs="Arial"/>
          <w:b/>
          <w:bCs/>
        </w:rPr>
      </w:pPr>
    </w:p>
    <w:p w14:paraId="7C821C19" w14:textId="77777777" w:rsidR="00A00F2B" w:rsidRPr="00A00F2B" w:rsidRDefault="00A00F2B" w:rsidP="00A00F2B">
      <w:pPr>
        <w:rPr>
          <w:rFonts w:cs="Arial"/>
        </w:rPr>
      </w:pPr>
    </w:p>
    <w:p w14:paraId="71FE160C" w14:textId="77777777" w:rsidR="00A00F2B" w:rsidRDefault="00A00F2B" w:rsidP="00A00F2B">
      <w:pPr>
        <w:rPr>
          <w:rFonts w:cs="Arial"/>
          <w:b/>
          <w:bCs/>
        </w:rPr>
      </w:pPr>
    </w:p>
    <w:p w14:paraId="2ED4AB14" w14:textId="77777777" w:rsidR="008C7419" w:rsidRDefault="008C7419" w:rsidP="001A5382">
      <w:pPr>
        <w:pStyle w:val="NoSpacing"/>
        <w:jc w:val="center"/>
        <w:rPr>
          <w:rStyle w:val="IntenseReference"/>
          <w:rFonts w:cs="Arial"/>
          <w:color w:val="7F7F7F"/>
        </w:rPr>
      </w:pPr>
    </w:p>
    <w:p w14:paraId="21906B8A" w14:textId="77777777" w:rsidR="008C7419" w:rsidRDefault="008C7419" w:rsidP="001A5382">
      <w:pPr>
        <w:pStyle w:val="NoSpacing"/>
        <w:jc w:val="center"/>
        <w:rPr>
          <w:rStyle w:val="IntenseReference"/>
          <w:rFonts w:cs="Arial"/>
          <w:color w:val="7F7F7F"/>
        </w:rPr>
      </w:pPr>
    </w:p>
    <w:p w14:paraId="3E2C375F" w14:textId="77777777" w:rsidR="008C7419" w:rsidRDefault="008C7419" w:rsidP="001A5382">
      <w:pPr>
        <w:pStyle w:val="NoSpacing"/>
        <w:jc w:val="center"/>
        <w:rPr>
          <w:rStyle w:val="IntenseReference"/>
          <w:rFonts w:cs="Arial"/>
          <w:color w:val="7F7F7F"/>
        </w:rPr>
      </w:pPr>
    </w:p>
    <w:p w14:paraId="778D3B1B" w14:textId="77777777" w:rsidR="008C7419" w:rsidRDefault="008C7419" w:rsidP="001A5382">
      <w:pPr>
        <w:pStyle w:val="NoSpacing"/>
        <w:jc w:val="center"/>
        <w:rPr>
          <w:rStyle w:val="IntenseReference"/>
          <w:rFonts w:cs="Arial"/>
          <w:color w:val="7F7F7F"/>
        </w:rPr>
      </w:pPr>
    </w:p>
    <w:p w14:paraId="1E2B82D7" w14:textId="77777777" w:rsidR="008C7419" w:rsidRDefault="008C7419" w:rsidP="001A5382">
      <w:pPr>
        <w:pStyle w:val="NoSpacing"/>
        <w:jc w:val="center"/>
        <w:rPr>
          <w:rStyle w:val="IntenseReference"/>
          <w:rFonts w:cs="Arial"/>
          <w:color w:val="7F7F7F"/>
        </w:rPr>
      </w:pPr>
    </w:p>
    <w:p w14:paraId="761A1B69" w14:textId="77777777" w:rsidR="008C7419" w:rsidRDefault="008C7419" w:rsidP="001A5382">
      <w:pPr>
        <w:pStyle w:val="NoSpacing"/>
        <w:jc w:val="center"/>
        <w:rPr>
          <w:rStyle w:val="IntenseReference"/>
          <w:rFonts w:cs="Arial"/>
          <w:color w:val="7F7F7F"/>
        </w:rPr>
      </w:pPr>
    </w:p>
    <w:p w14:paraId="5ED4FC02" w14:textId="77777777" w:rsidR="008C7419" w:rsidRDefault="008C7419" w:rsidP="001A5382">
      <w:pPr>
        <w:pStyle w:val="NoSpacing"/>
        <w:jc w:val="center"/>
        <w:rPr>
          <w:rStyle w:val="IntenseReference"/>
          <w:rFonts w:cs="Arial"/>
          <w:color w:val="7F7F7F"/>
        </w:rPr>
      </w:pPr>
    </w:p>
    <w:p w14:paraId="1EC11D93" w14:textId="77777777" w:rsidR="008C7419" w:rsidRDefault="008C7419" w:rsidP="001A5382">
      <w:pPr>
        <w:pStyle w:val="NoSpacing"/>
        <w:jc w:val="center"/>
        <w:rPr>
          <w:rStyle w:val="IntenseReference"/>
          <w:rFonts w:cs="Arial"/>
          <w:color w:val="7F7F7F"/>
        </w:rPr>
      </w:pPr>
    </w:p>
    <w:p w14:paraId="7E368971" w14:textId="77777777" w:rsidR="008C7419" w:rsidRDefault="008C7419" w:rsidP="001A5382">
      <w:pPr>
        <w:pStyle w:val="NoSpacing"/>
        <w:jc w:val="center"/>
        <w:rPr>
          <w:rStyle w:val="IntenseReference"/>
          <w:rFonts w:cs="Arial"/>
          <w:color w:val="7F7F7F"/>
        </w:rPr>
      </w:pPr>
    </w:p>
    <w:p w14:paraId="7B555D1D" w14:textId="77777777" w:rsidR="008C7419" w:rsidRDefault="008C7419" w:rsidP="001A5382">
      <w:pPr>
        <w:pStyle w:val="NoSpacing"/>
        <w:jc w:val="center"/>
        <w:rPr>
          <w:rStyle w:val="IntenseReference"/>
          <w:rFonts w:cs="Arial"/>
          <w:color w:val="7F7F7F"/>
        </w:rPr>
      </w:pPr>
    </w:p>
    <w:p w14:paraId="4071D5C9" w14:textId="77777777" w:rsidR="008C7419" w:rsidRDefault="008C7419" w:rsidP="001A5382">
      <w:pPr>
        <w:pStyle w:val="NoSpacing"/>
        <w:jc w:val="center"/>
        <w:rPr>
          <w:rStyle w:val="IntenseReference"/>
          <w:rFonts w:cs="Arial"/>
          <w:color w:val="7F7F7F"/>
        </w:rPr>
      </w:pPr>
    </w:p>
    <w:p w14:paraId="6A7A303C" w14:textId="77777777" w:rsidR="008C7419" w:rsidRDefault="008C7419" w:rsidP="001A5382">
      <w:pPr>
        <w:pStyle w:val="NoSpacing"/>
        <w:jc w:val="center"/>
        <w:rPr>
          <w:rStyle w:val="IntenseReference"/>
          <w:rFonts w:cs="Arial"/>
          <w:color w:val="7F7F7F"/>
        </w:rPr>
      </w:pPr>
    </w:p>
    <w:p w14:paraId="557CA367" w14:textId="77777777" w:rsidR="008C7419" w:rsidRDefault="008C7419" w:rsidP="001A5382">
      <w:pPr>
        <w:pStyle w:val="NoSpacing"/>
        <w:jc w:val="center"/>
        <w:rPr>
          <w:rStyle w:val="IntenseReference"/>
          <w:rFonts w:cs="Arial"/>
          <w:color w:val="7F7F7F"/>
        </w:rPr>
      </w:pPr>
    </w:p>
    <w:p w14:paraId="69F59829" w14:textId="77777777" w:rsidR="008C7419" w:rsidRDefault="008C7419" w:rsidP="001A5382">
      <w:pPr>
        <w:pStyle w:val="NoSpacing"/>
        <w:jc w:val="center"/>
        <w:rPr>
          <w:rStyle w:val="IntenseReference"/>
          <w:rFonts w:cs="Arial"/>
          <w:color w:val="7F7F7F"/>
        </w:rPr>
      </w:pPr>
    </w:p>
    <w:p w14:paraId="30A9BB1F" w14:textId="77777777" w:rsidR="008C7419" w:rsidRDefault="008C7419" w:rsidP="001A5382">
      <w:pPr>
        <w:pStyle w:val="NoSpacing"/>
        <w:jc w:val="center"/>
        <w:rPr>
          <w:rStyle w:val="IntenseReference"/>
          <w:rFonts w:cs="Arial"/>
          <w:color w:val="7F7F7F"/>
        </w:rPr>
      </w:pPr>
    </w:p>
    <w:p w14:paraId="10E3C0C7" w14:textId="77777777" w:rsidR="008C7419" w:rsidRDefault="008C7419" w:rsidP="001A5382">
      <w:pPr>
        <w:pStyle w:val="NoSpacing"/>
        <w:jc w:val="center"/>
        <w:rPr>
          <w:rStyle w:val="IntenseReference"/>
          <w:rFonts w:cs="Arial"/>
          <w:color w:val="7F7F7F"/>
        </w:rPr>
      </w:pPr>
    </w:p>
    <w:p w14:paraId="72C3D307" w14:textId="77777777" w:rsidR="008C7419" w:rsidRDefault="008C7419" w:rsidP="001A5382">
      <w:pPr>
        <w:pStyle w:val="NoSpacing"/>
        <w:jc w:val="center"/>
        <w:rPr>
          <w:rStyle w:val="IntenseReference"/>
          <w:rFonts w:cs="Arial"/>
          <w:color w:val="7F7F7F"/>
        </w:rPr>
      </w:pPr>
    </w:p>
    <w:p w14:paraId="1CF5E1C7" w14:textId="77777777" w:rsidR="008C7419" w:rsidRDefault="008C7419" w:rsidP="001A5382">
      <w:pPr>
        <w:pStyle w:val="NoSpacing"/>
        <w:jc w:val="center"/>
        <w:rPr>
          <w:rStyle w:val="IntenseReference"/>
          <w:rFonts w:cs="Arial"/>
          <w:color w:val="7F7F7F"/>
        </w:rPr>
      </w:pPr>
    </w:p>
    <w:p w14:paraId="70E37EEE" w14:textId="77777777" w:rsidR="008C7419" w:rsidRDefault="008C7419" w:rsidP="001A5382">
      <w:pPr>
        <w:pStyle w:val="NoSpacing"/>
        <w:jc w:val="center"/>
        <w:rPr>
          <w:rStyle w:val="IntenseReference"/>
          <w:rFonts w:cs="Arial"/>
          <w:color w:val="7F7F7F"/>
        </w:rPr>
      </w:pPr>
    </w:p>
    <w:p w14:paraId="491C5079" w14:textId="77777777" w:rsidR="008C7419" w:rsidRDefault="008C7419" w:rsidP="001A5382">
      <w:pPr>
        <w:pStyle w:val="NoSpacing"/>
        <w:jc w:val="center"/>
        <w:rPr>
          <w:rStyle w:val="IntenseReference"/>
          <w:rFonts w:cs="Arial"/>
          <w:color w:val="7F7F7F"/>
        </w:rPr>
      </w:pPr>
    </w:p>
    <w:p w14:paraId="0E9FEFC6" w14:textId="77777777" w:rsidR="008C7419" w:rsidRDefault="008C7419" w:rsidP="001A5382">
      <w:pPr>
        <w:pStyle w:val="NoSpacing"/>
        <w:jc w:val="center"/>
        <w:rPr>
          <w:rStyle w:val="IntenseReference"/>
          <w:rFonts w:cs="Arial"/>
          <w:color w:val="7F7F7F"/>
        </w:rPr>
      </w:pPr>
    </w:p>
    <w:p w14:paraId="24C2E465" w14:textId="77777777" w:rsidR="008C7419" w:rsidRDefault="008C7419" w:rsidP="001A5382">
      <w:pPr>
        <w:pStyle w:val="NoSpacing"/>
        <w:jc w:val="center"/>
        <w:rPr>
          <w:rStyle w:val="IntenseReference"/>
          <w:rFonts w:cs="Arial"/>
          <w:color w:val="7F7F7F"/>
        </w:rPr>
      </w:pPr>
    </w:p>
    <w:p w14:paraId="72191C1C" w14:textId="77777777" w:rsidR="008C7419" w:rsidRDefault="008C7419" w:rsidP="001A5382">
      <w:pPr>
        <w:pStyle w:val="NoSpacing"/>
        <w:jc w:val="center"/>
        <w:rPr>
          <w:rStyle w:val="IntenseReference"/>
          <w:rFonts w:cs="Arial"/>
          <w:color w:val="7F7F7F"/>
        </w:rPr>
      </w:pPr>
    </w:p>
    <w:p w14:paraId="7D7D64D5" w14:textId="77777777" w:rsidR="008C7419" w:rsidRDefault="008C7419" w:rsidP="001A5382">
      <w:pPr>
        <w:pStyle w:val="NoSpacing"/>
        <w:jc w:val="center"/>
        <w:rPr>
          <w:rStyle w:val="IntenseReference"/>
          <w:rFonts w:cs="Arial"/>
          <w:color w:val="7F7F7F"/>
        </w:rPr>
      </w:pPr>
    </w:p>
    <w:p w14:paraId="5C47A152" w14:textId="77777777" w:rsidR="008C7419" w:rsidRDefault="008C7419" w:rsidP="001A5382">
      <w:pPr>
        <w:pStyle w:val="NoSpacing"/>
        <w:jc w:val="center"/>
        <w:rPr>
          <w:rStyle w:val="IntenseReference"/>
          <w:rFonts w:cs="Arial"/>
          <w:color w:val="7F7F7F"/>
        </w:rPr>
      </w:pPr>
    </w:p>
    <w:p w14:paraId="23A73142" w14:textId="77777777" w:rsidR="008C7419" w:rsidRDefault="008C7419" w:rsidP="001A5382">
      <w:pPr>
        <w:pStyle w:val="NoSpacing"/>
        <w:jc w:val="center"/>
        <w:rPr>
          <w:rStyle w:val="IntenseReference"/>
          <w:rFonts w:cs="Arial"/>
          <w:color w:val="7F7F7F"/>
        </w:rPr>
      </w:pPr>
    </w:p>
    <w:p w14:paraId="4A8B582A" w14:textId="77777777" w:rsidR="008C7419" w:rsidRDefault="008C7419" w:rsidP="001A5382">
      <w:pPr>
        <w:pStyle w:val="NoSpacing"/>
        <w:jc w:val="center"/>
        <w:rPr>
          <w:rStyle w:val="IntenseReference"/>
          <w:rFonts w:cs="Arial"/>
          <w:color w:val="7F7F7F"/>
        </w:rPr>
      </w:pPr>
    </w:p>
    <w:p w14:paraId="32EE48EC" w14:textId="60196D84" w:rsidR="005B2659" w:rsidRPr="001A5382" w:rsidRDefault="00EC1D9E" w:rsidP="001A5382">
      <w:pPr>
        <w:pStyle w:val="NoSpacing"/>
        <w:jc w:val="center"/>
        <w:rPr>
          <w:rFonts w:cs="Arial"/>
          <w:b/>
          <w:bCs/>
          <w:smallCaps/>
          <w:color w:val="7F7F7F"/>
          <w:spacing w:val="5"/>
          <w:u w:val="single"/>
        </w:rPr>
      </w:pPr>
      <w:r w:rsidRPr="001A5382">
        <w:rPr>
          <w:rStyle w:val="IntenseReference"/>
          <w:rFonts w:cs="Arial"/>
          <w:color w:val="7F7F7F"/>
        </w:rPr>
        <w:t>End of Exam</w:t>
      </w:r>
    </w:p>
    <w:sectPr w:rsidR="005B2659" w:rsidRPr="001A5382" w:rsidSect="00980FC0">
      <w:headerReference w:type="default" r:id="rId33"/>
      <w:footerReference w:type="even" r:id="rId34"/>
      <w:footerReference w:type="default" r:id="rId35"/>
      <w:pgSz w:w="11900" w:h="16840"/>
      <w:pgMar w:top="1560" w:right="141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1CEE6" w14:textId="77777777" w:rsidR="000B337C" w:rsidRDefault="000B337C" w:rsidP="0039013C">
      <w:pPr>
        <w:spacing w:after="0"/>
      </w:pPr>
      <w:r>
        <w:separator/>
      </w:r>
    </w:p>
    <w:p w14:paraId="619B1170" w14:textId="77777777" w:rsidR="000B337C" w:rsidRDefault="000B337C"/>
    <w:p w14:paraId="14F8E542" w14:textId="77777777" w:rsidR="000B337C" w:rsidRDefault="000B337C" w:rsidP="00FC4FF9"/>
  </w:endnote>
  <w:endnote w:type="continuationSeparator" w:id="0">
    <w:p w14:paraId="62E31D29" w14:textId="77777777" w:rsidR="000B337C" w:rsidRDefault="000B337C" w:rsidP="0039013C">
      <w:pPr>
        <w:spacing w:after="0"/>
      </w:pPr>
      <w:r>
        <w:continuationSeparator/>
      </w:r>
    </w:p>
    <w:p w14:paraId="3DE29C0A" w14:textId="77777777" w:rsidR="000B337C" w:rsidRDefault="000B337C"/>
    <w:p w14:paraId="398905EC" w14:textId="77777777" w:rsidR="000B337C" w:rsidRDefault="000B337C" w:rsidP="00FC4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D009" w14:textId="77777777" w:rsidR="00085B03" w:rsidRDefault="00DD746A" w:rsidP="00980FC0">
    <w:pPr>
      <w:pStyle w:val="Footer"/>
      <w:framePr w:wrap="around" w:vAnchor="text" w:hAnchor="margin" w:xAlign="right" w:y="1"/>
      <w:rPr>
        <w:rStyle w:val="PageNumber"/>
      </w:rPr>
    </w:pPr>
    <w:r>
      <w:rPr>
        <w:rStyle w:val="PageNumber"/>
      </w:rPr>
      <w:fldChar w:fldCharType="begin"/>
    </w:r>
    <w:r w:rsidR="00085B03">
      <w:rPr>
        <w:rStyle w:val="PageNumber"/>
      </w:rPr>
      <w:instrText>PAGE</w:instrText>
    </w:r>
    <w:r>
      <w:rPr>
        <w:rStyle w:val="PageNumber"/>
      </w:rPr>
      <w:fldChar w:fldCharType="end"/>
    </w:r>
  </w:p>
  <w:p w14:paraId="43949075" w14:textId="77777777" w:rsidR="00085B03" w:rsidRDefault="00085B03" w:rsidP="00980FC0">
    <w:pPr>
      <w:pStyle w:val="Footer"/>
      <w:ind w:right="360"/>
    </w:pPr>
  </w:p>
  <w:p w14:paraId="3576B245" w14:textId="77777777" w:rsidR="00085B03" w:rsidRDefault="00085B03"/>
  <w:p w14:paraId="25A1E2C6" w14:textId="77777777" w:rsidR="00085B03" w:rsidRDefault="00085B03" w:rsidP="00FC4F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0238C" w14:textId="77777777" w:rsidR="00085B03" w:rsidRPr="0084530A" w:rsidRDefault="00085B03" w:rsidP="00980FC0">
    <w:pPr>
      <w:pStyle w:val="Footer"/>
      <w:ind w:right="360"/>
      <w:jc w:val="center"/>
      <w:rPr>
        <w:sz w:val="20"/>
      </w:rPr>
    </w:pPr>
    <w:r w:rsidRPr="0084530A">
      <w:rPr>
        <w:rStyle w:val="PageNumber"/>
        <w:sz w:val="20"/>
      </w:rPr>
      <w:t xml:space="preserve">Page </w:t>
    </w:r>
    <w:r w:rsidR="00DD746A" w:rsidRPr="0084530A">
      <w:rPr>
        <w:rStyle w:val="PageNumber"/>
        <w:sz w:val="20"/>
      </w:rPr>
      <w:fldChar w:fldCharType="begin"/>
    </w:r>
    <w:r w:rsidRPr="0084530A">
      <w:rPr>
        <w:rStyle w:val="PageNumber"/>
        <w:sz w:val="20"/>
      </w:rPr>
      <w:instrText>PAGE</w:instrText>
    </w:r>
    <w:r w:rsidR="00DD746A" w:rsidRPr="0084530A">
      <w:rPr>
        <w:rStyle w:val="PageNumber"/>
        <w:sz w:val="20"/>
      </w:rPr>
      <w:fldChar w:fldCharType="separate"/>
    </w:r>
    <w:r>
      <w:rPr>
        <w:rStyle w:val="PageNumber"/>
        <w:noProof/>
        <w:sz w:val="20"/>
      </w:rPr>
      <w:t>2</w:t>
    </w:r>
    <w:r w:rsidR="00DD746A" w:rsidRPr="0084530A">
      <w:rPr>
        <w:rStyle w:val="PageNumber"/>
        <w:sz w:val="20"/>
      </w:rPr>
      <w:fldChar w:fldCharType="end"/>
    </w:r>
    <w:r w:rsidRPr="0084530A">
      <w:rPr>
        <w:rStyle w:val="PageNumber"/>
        <w:sz w:val="20"/>
      </w:rPr>
      <w:t xml:space="preserve"> of </w:t>
    </w:r>
    <w:r w:rsidR="00DD746A" w:rsidRPr="0084530A">
      <w:rPr>
        <w:rStyle w:val="PageNumber"/>
        <w:sz w:val="20"/>
      </w:rPr>
      <w:fldChar w:fldCharType="begin"/>
    </w:r>
    <w:r w:rsidRPr="0084530A">
      <w:rPr>
        <w:rStyle w:val="PageNumber"/>
        <w:sz w:val="20"/>
      </w:rPr>
      <w:instrText>NUMPAGES</w:instrText>
    </w:r>
    <w:r w:rsidR="00DD746A" w:rsidRPr="0084530A">
      <w:rPr>
        <w:rStyle w:val="PageNumber"/>
        <w:sz w:val="20"/>
      </w:rPr>
      <w:fldChar w:fldCharType="separate"/>
    </w:r>
    <w:r>
      <w:rPr>
        <w:rStyle w:val="PageNumber"/>
        <w:noProof/>
        <w:sz w:val="20"/>
      </w:rPr>
      <w:t>2</w:t>
    </w:r>
    <w:r w:rsidR="00DD746A" w:rsidRPr="0084530A">
      <w:rPr>
        <w:rStyle w:val="PageNumber"/>
        <w:sz w:val="20"/>
      </w:rPr>
      <w:fldChar w:fldCharType="end"/>
    </w:r>
  </w:p>
  <w:p w14:paraId="2CE0A76C" w14:textId="77777777" w:rsidR="00085B03" w:rsidRDefault="00085B03"/>
  <w:p w14:paraId="4183B3EC" w14:textId="77777777" w:rsidR="00085B03" w:rsidRDefault="00085B03" w:rsidP="00FC4F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B1814" w14:textId="77777777" w:rsidR="000B337C" w:rsidRDefault="000B337C" w:rsidP="0039013C">
      <w:pPr>
        <w:spacing w:after="0"/>
      </w:pPr>
      <w:r>
        <w:separator/>
      </w:r>
    </w:p>
    <w:p w14:paraId="49579FA4" w14:textId="77777777" w:rsidR="000B337C" w:rsidRDefault="000B337C"/>
    <w:p w14:paraId="41943177" w14:textId="77777777" w:rsidR="000B337C" w:rsidRDefault="000B337C" w:rsidP="00FC4FF9"/>
  </w:footnote>
  <w:footnote w:type="continuationSeparator" w:id="0">
    <w:p w14:paraId="799C5A5A" w14:textId="77777777" w:rsidR="000B337C" w:rsidRDefault="000B337C" w:rsidP="0039013C">
      <w:pPr>
        <w:spacing w:after="0"/>
      </w:pPr>
      <w:r>
        <w:continuationSeparator/>
      </w:r>
    </w:p>
    <w:p w14:paraId="7E43289A" w14:textId="77777777" w:rsidR="000B337C" w:rsidRDefault="000B337C"/>
    <w:p w14:paraId="71798A2A" w14:textId="77777777" w:rsidR="000B337C" w:rsidRDefault="000B337C" w:rsidP="00FC4F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C762" w14:textId="20C35B95" w:rsidR="00085B03" w:rsidRPr="00C015EB" w:rsidRDefault="00085B03" w:rsidP="00144BE4">
    <w:pPr>
      <w:pStyle w:val="Header"/>
      <w:tabs>
        <w:tab w:val="clear" w:pos="8640"/>
        <w:tab w:val="right" w:pos="9214"/>
      </w:tabs>
      <w:ind w:left="-851"/>
      <w:rPr>
        <w:sz w:val="20"/>
      </w:rPr>
    </w:pPr>
    <w:r w:rsidRPr="00C015EB">
      <w:rPr>
        <w:sz w:val="20"/>
      </w:rPr>
      <w:tab/>
    </w:r>
    <w:r w:rsidRPr="00C015EB">
      <w:rPr>
        <w:sz w:val="20"/>
      </w:rPr>
      <w:tab/>
    </w:r>
    <w:r>
      <w:rPr>
        <w:sz w:val="20"/>
      </w:rPr>
      <w:t>2030ICT Intro to Big Data Analytics</w:t>
    </w:r>
  </w:p>
  <w:p w14:paraId="78B7F69B" w14:textId="77777777" w:rsidR="00085B03" w:rsidRDefault="00085B03"/>
  <w:p w14:paraId="447C89D3" w14:textId="77777777" w:rsidR="00085B03" w:rsidRDefault="00085B03" w:rsidP="00FC4F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9D2"/>
    <w:multiLevelType w:val="hybridMultilevel"/>
    <w:tmpl w:val="26F858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1C2342"/>
    <w:multiLevelType w:val="hybridMultilevel"/>
    <w:tmpl w:val="80D861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B70207"/>
    <w:multiLevelType w:val="hybridMultilevel"/>
    <w:tmpl w:val="9E103BD6"/>
    <w:lvl w:ilvl="0" w:tplc="E0F81C4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3983A53"/>
    <w:multiLevelType w:val="hybridMultilevel"/>
    <w:tmpl w:val="7F844A3E"/>
    <w:lvl w:ilvl="0" w:tplc="EBC4738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DA1F70"/>
    <w:multiLevelType w:val="hybridMultilevel"/>
    <w:tmpl w:val="C90EBBE0"/>
    <w:lvl w:ilvl="0" w:tplc="0C090011">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B5521B"/>
    <w:multiLevelType w:val="hybridMultilevel"/>
    <w:tmpl w:val="23D862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21F15EE"/>
    <w:multiLevelType w:val="hybridMultilevel"/>
    <w:tmpl w:val="23E68B64"/>
    <w:lvl w:ilvl="0" w:tplc="7E38B04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2814305"/>
    <w:multiLevelType w:val="hybridMultilevel"/>
    <w:tmpl w:val="AE9A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D5FCF"/>
    <w:multiLevelType w:val="hybridMultilevel"/>
    <w:tmpl w:val="B1F4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64B6A"/>
    <w:multiLevelType w:val="hybridMultilevel"/>
    <w:tmpl w:val="43DA8486"/>
    <w:lvl w:ilvl="0" w:tplc="B75483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A574CB"/>
    <w:multiLevelType w:val="hybridMultilevel"/>
    <w:tmpl w:val="1D28D1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C32E08"/>
    <w:multiLevelType w:val="hybridMultilevel"/>
    <w:tmpl w:val="5C045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7578D4"/>
    <w:multiLevelType w:val="hybridMultilevel"/>
    <w:tmpl w:val="52B4348C"/>
    <w:lvl w:ilvl="0" w:tplc="9CCE16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5F243761"/>
    <w:multiLevelType w:val="hybridMultilevel"/>
    <w:tmpl w:val="86AAC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7E62C09"/>
    <w:multiLevelType w:val="hybridMultilevel"/>
    <w:tmpl w:val="380C7852"/>
    <w:lvl w:ilvl="0" w:tplc="0C090015">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E0222D1"/>
    <w:multiLevelType w:val="hybridMultilevel"/>
    <w:tmpl w:val="40404EA0"/>
    <w:lvl w:ilvl="0" w:tplc="0C090015">
      <w:start w:val="1"/>
      <w:numFmt w:val="upp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6" w15:restartNumberingAfterBreak="0">
    <w:nsid w:val="6F6264E5"/>
    <w:multiLevelType w:val="hybridMultilevel"/>
    <w:tmpl w:val="C7BE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52BD2"/>
    <w:multiLevelType w:val="hybridMultilevel"/>
    <w:tmpl w:val="CB867B44"/>
    <w:lvl w:ilvl="0" w:tplc="D3CA9C60">
      <w:start w:val="1"/>
      <w:numFmt w:val="decimal"/>
      <w:lvlText w:val="Q%1."/>
      <w:lvlJc w:val="left"/>
      <w:pPr>
        <w:ind w:left="643" w:hanging="360"/>
      </w:pPr>
      <w:rPr>
        <w:b/>
      </w:rPr>
    </w:lvl>
    <w:lvl w:ilvl="1" w:tplc="0C090019">
      <w:start w:val="1"/>
      <w:numFmt w:val="lowerLetter"/>
      <w:lvlText w:val="%2."/>
      <w:lvlJc w:val="left"/>
      <w:pPr>
        <w:ind w:left="1363" w:hanging="360"/>
      </w:pPr>
    </w:lvl>
    <w:lvl w:ilvl="2" w:tplc="0C09001B">
      <w:start w:val="1"/>
      <w:numFmt w:val="lowerRoman"/>
      <w:lvlText w:val="%3."/>
      <w:lvlJc w:val="right"/>
      <w:pPr>
        <w:ind w:left="2083" w:hanging="180"/>
      </w:pPr>
    </w:lvl>
    <w:lvl w:ilvl="3" w:tplc="0C09000F">
      <w:start w:val="1"/>
      <w:numFmt w:val="decimal"/>
      <w:lvlText w:val="%4."/>
      <w:lvlJc w:val="left"/>
      <w:pPr>
        <w:ind w:left="2803" w:hanging="360"/>
      </w:pPr>
    </w:lvl>
    <w:lvl w:ilvl="4" w:tplc="0C090019">
      <w:start w:val="1"/>
      <w:numFmt w:val="lowerLetter"/>
      <w:lvlText w:val="%5."/>
      <w:lvlJc w:val="left"/>
      <w:pPr>
        <w:ind w:left="3523" w:hanging="360"/>
      </w:pPr>
    </w:lvl>
    <w:lvl w:ilvl="5" w:tplc="0C09001B">
      <w:start w:val="1"/>
      <w:numFmt w:val="lowerRoman"/>
      <w:lvlText w:val="%6."/>
      <w:lvlJc w:val="right"/>
      <w:pPr>
        <w:ind w:left="4243" w:hanging="180"/>
      </w:pPr>
    </w:lvl>
    <w:lvl w:ilvl="6" w:tplc="0C09000F">
      <w:start w:val="1"/>
      <w:numFmt w:val="decimal"/>
      <w:lvlText w:val="%7."/>
      <w:lvlJc w:val="left"/>
      <w:pPr>
        <w:ind w:left="4963" w:hanging="360"/>
      </w:pPr>
    </w:lvl>
    <w:lvl w:ilvl="7" w:tplc="0C090019">
      <w:start w:val="1"/>
      <w:numFmt w:val="lowerLetter"/>
      <w:lvlText w:val="%8."/>
      <w:lvlJc w:val="left"/>
      <w:pPr>
        <w:ind w:left="5683" w:hanging="360"/>
      </w:pPr>
    </w:lvl>
    <w:lvl w:ilvl="8" w:tplc="0C09001B">
      <w:start w:val="1"/>
      <w:numFmt w:val="lowerRoman"/>
      <w:lvlText w:val="%9."/>
      <w:lvlJc w:val="right"/>
      <w:pPr>
        <w:ind w:left="6403" w:hanging="180"/>
      </w:pPr>
    </w:lvl>
  </w:abstractNum>
  <w:abstractNum w:abstractNumId="18" w15:restartNumberingAfterBreak="0">
    <w:nsid w:val="7B400F42"/>
    <w:multiLevelType w:val="hybridMultilevel"/>
    <w:tmpl w:val="F1225D1E"/>
    <w:lvl w:ilvl="0" w:tplc="D3CA9C60">
      <w:start w:val="1"/>
      <w:numFmt w:val="decimal"/>
      <w:lvlText w:val="Q%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7D057732"/>
    <w:multiLevelType w:val="hybridMultilevel"/>
    <w:tmpl w:val="08A2948E"/>
    <w:lvl w:ilvl="0" w:tplc="E97CF9A4">
      <w:start w:val="1"/>
      <w:numFmt w:val="bullet"/>
      <w:lvlText w:val=""/>
      <w:lvlJc w:val="left"/>
      <w:pPr>
        <w:tabs>
          <w:tab w:val="num" w:pos="-414"/>
        </w:tabs>
        <w:ind w:left="-414" w:hanging="153"/>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1"/>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9"/>
  </w:num>
  <w:num w:numId="11">
    <w:abstractNumId w:val="13"/>
  </w:num>
  <w:num w:numId="12">
    <w:abstractNumId w:val="9"/>
  </w:num>
  <w:num w:numId="13">
    <w:abstractNumId w:val="1"/>
  </w:num>
  <w:num w:numId="14">
    <w:abstractNumId w:val="0"/>
  </w:num>
  <w:num w:numId="15">
    <w:abstractNumId w:val="6"/>
  </w:num>
  <w:num w:numId="16">
    <w:abstractNumId w:val="7"/>
  </w:num>
  <w:num w:numId="17">
    <w:abstractNumId w:val="16"/>
  </w:num>
  <w:num w:numId="18">
    <w:abstractNumId w:val="4"/>
  </w:num>
  <w:num w:numId="19">
    <w:abstractNumId w:val="5"/>
  </w:num>
  <w:num w:numId="20">
    <w:abstractNumId w:val="2"/>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659"/>
    <w:rsid w:val="00071F1C"/>
    <w:rsid w:val="00082448"/>
    <w:rsid w:val="0008440C"/>
    <w:rsid w:val="00085B03"/>
    <w:rsid w:val="000926A5"/>
    <w:rsid w:val="000A06D5"/>
    <w:rsid w:val="000B337C"/>
    <w:rsid w:val="0012606B"/>
    <w:rsid w:val="00127BE8"/>
    <w:rsid w:val="00132753"/>
    <w:rsid w:val="00136149"/>
    <w:rsid w:val="00144BE4"/>
    <w:rsid w:val="00170CC2"/>
    <w:rsid w:val="0017184A"/>
    <w:rsid w:val="00172324"/>
    <w:rsid w:val="001A5382"/>
    <w:rsid w:val="001A628B"/>
    <w:rsid w:val="001E132F"/>
    <w:rsid w:val="001F4055"/>
    <w:rsid w:val="00204B67"/>
    <w:rsid w:val="0020629E"/>
    <w:rsid w:val="00216368"/>
    <w:rsid w:val="00266485"/>
    <w:rsid w:val="00274B56"/>
    <w:rsid w:val="00282DC9"/>
    <w:rsid w:val="002A0530"/>
    <w:rsid w:val="002A4D72"/>
    <w:rsid w:val="002B7203"/>
    <w:rsid w:val="002C7DC3"/>
    <w:rsid w:val="00313160"/>
    <w:rsid w:val="003151C9"/>
    <w:rsid w:val="00326AC9"/>
    <w:rsid w:val="003629CF"/>
    <w:rsid w:val="00364EFA"/>
    <w:rsid w:val="00381182"/>
    <w:rsid w:val="003834B8"/>
    <w:rsid w:val="0039013C"/>
    <w:rsid w:val="00395FDC"/>
    <w:rsid w:val="003A3B6C"/>
    <w:rsid w:val="003B59D2"/>
    <w:rsid w:val="003C7141"/>
    <w:rsid w:val="003E1A8D"/>
    <w:rsid w:val="003F3353"/>
    <w:rsid w:val="004224CB"/>
    <w:rsid w:val="00444DF0"/>
    <w:rsid w:val="00456406"/>
    <w:rsid w:val="004617E2"/>
    <w:rsid w:val="00464A98"/>
    <w:rsid w:val="00482833"/>
    <w:rsid w:val="004855D4"/>
    <w:rsid w:val="00497F82"/>
    <w:rsid w:val="004A17BB"/>
    <w:rsid w:val="004C49BF"/>
    <w:rsid w:val="004E0C0A"/>
    <w:rsid w:val="004E26D7"/>
    <w:rsid w:val="0051611B"/>
    <w:rsid w:val="005304C3"/>
    <w:rsid w:val="00534E5F"/>
    <w:rsid w:val="00560C93"/>
    <w:rsid w:val="0057032E"/>
    <w:rsid w:val="00595579"/>
    <w:rsid w:val="005A2C88"/>
    <w:rsid w:val="005A2E24"/>
    <w:rsid w:val="005A32BF"/>
    <w:rsid w:val="005A45BB"/>
    <w:rsid w:val="005B2659"/>
    <w:rsid w:val="005B3B3F"/>
    <w:rsid w:val="005E12A7"/>
    <w:rsid w:val="005E1548"/>
    <w:rsid w:val="005F1E56"/>
    <w:rsid w:val="005F1F8C"/>
    <w:rsid w:val="00647001"/>
    <w:rsid w:val="00650C1C"/>
    <w:rsid w:val="00663BB4"/>
    <w:rsid w:val="006A09D2"/>
    <w:rsid w:val="006A3542"/>
    <w:rsid w:val="0070513F"/>
    <w:rsid w:val="00744B1B"/>
    <w:rsid w:val="0075345D"/>
    <w:rsid w:val="00776F21"/>
    <w:rsid w:val="0081234F"/>
    <w:rsid w:val="00823CCB"/>
    <w:rsid w:val="00831A08"/>
    <w:rsid w:val="00837E5D"/>
    <w:rsid w:val="00852ADA"/>
    <w:rsid w:val="00896CFF"/>
    <w:rsid w:val="008B5428"/>
    <w:rsid w:val="008C7419"/>
    <w:rsid w:val="008D1283"/>
    <w:rsid w:val="008D2CAF"/>
    <w:rsid w:val="008E5B02"/>
    <w:rsid w:val="0090733F"/>
    <w:rsid w:val="0092195D"/>
    <w:rsid w:val="00962D16"/>
    <w:rsid w:val="0096356A"/>
    <w:rsid w:val="00967CB0"/>
    <w:rsid w:val="00971322"/>
    <w:rsid w:val="00980FC0"/>
    <w:rsid w:val="00991350"/>
    <w:rsid w:val="00A005E9"/>
    <w:rsid w:val="00A00F2B"/>
    <w:rsid w:val="00A02F38"/>
    <w:rsid w:val="00A20078"/>
    <w:rsid w:val="00A23B03"/>
    <w:rsid w:val="00A26590"/>
    <w:rsid w:val="00A27EF6"/>
    <w:rsid w:val="00A405A8"/>
    <w:rsid w:val="00A42885"/>
    <w:rsid w:val="00A524AD"/>
    <w:rsid w:val="00A57ED4"/>
    <w:rsid w:val="00A61D57"/>
    <w:rsid w:val="00A83D3C"/>
    <w:rsid w:val="00A90508"/>
    <w:rsid w:val="00A95FD2"/>
    <w:rsid w:val="00AA5694"/>
    <w:rsid w:val="00AF0DB4"/>
    <w:rsid w:val="00B00FBA"/>
    <w:rsid w:val="00B202C6"/>
    <w:rsid w:val="00B2055F"/>
    <w:rsid w:val="00B536AC"/>
    <w:rsid w:val="00B53AAE"/>
    <w:rsid w:val="00B55B15"/>
    <w:rsid w:val="00B56F0B"/>
    <w:rsid w:val="00B7162C"/>
    <w:rsid w:val="00B76A38"/>
    <w:rsid w:val="00B84DAA"/>
    <w:rsid w:val="00BA251B"/>
    <w:rsid w:val="00BA62F7"/>
    <w:rsid w:val="00BB3733"/>
    <w:rsid w:val="00BD6EB7"/>
    <w:rsid w:val="00C36C8B"/>
    <w:rsid w:val="00C40B12"/>
    <w:rsid w:val="00C62BEE"/>
    <w:rsid w:val="00C7643F"/>
    <w:rsid w:val="00C866DA"/>
    <w:rsid w:val="00CA04E2"/>
    <w:rsid w:val="00CB33EB"/>
    <w:rsid w:val="00CC5D5A"/>
    <w:rsid w:val="00CF069A"/>
    <w:rsid w:val="00CF2B25"/>
    <w:rsid w:val="00D01B6C"/>
    <w:rsid w:val="00D068E1"/>
    <w:rsid w:val="00D33BA0"/>
    <w:rsid w:val="00D4449B"/>
    <w:rsid w:val="00D44EF4"/>
    <w:rsid w:val="00D500F9"/>
    <w:rsid w:val="00D50600"/>
    <w:rsid w:val="00D60BD5"/>
    <w:rsid w:val="00D60BFB"/>
    <w:rsid w:val="00D60F14"/>
    <w:rsid w:val="00D815BB"/>
    <w:rsid w:val="00D93E72"/>
    <w:rsid w:val="00DA2E7B"/>
    <w:rsid w:val="00DC6695"/>
    <w:rsid w:val="00DD4CC6"/>
    <w:rsid w:val="00DD746A"/>
    <w:rsid w:val="00DE047D"/>
    <w:rsid w:val="00E30115"/>
    <w:rsid w:val="00E30940"/>
    <w:rsid w:val="00E31319"/>
    <w:rsid w:val="00E5412C"/>
    <w:rsid w:val="00E63657"/>
    <w:rsid w:val="00E954EA"/>
    <w:rsid w:val="00EB5913"/>
    <w:rsid w:val="00EC1D9E"/>
    <w:rsid w:val="00ED494D"/>
    <w:rsid w:val="00F01248"/>
    <w:rsid w:val="00F252B5"/>
    <w:rsid w:val="00F307BB"/>
    <w:rsid w:val="00F309FB"/>
    <w:rsid w:val="00F34772"/>
    <w:rsid w:val="00F53A11"/>
    <w:rsid w:val="00F54DF0"/>
    <w:rsid w:val="00F55BE0"/>
    <w:rsid w:val="00F6545F"/>
    <w:rsid w:val="00F75477"/>
    <w:rsid w:val="00F76D22"/>
    <w:rsid w:val="00FB4BE7"/>
    <w:rsid w:val="00FC4FF9"/>
    <w:rsid w:val="00FD77E8"/>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F2857"/>
  <w15:docId w15:val="{24FDC4E9-A758-4D94-9E42-2A7F05D1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SimSun" w:hAnsi="Cambria"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202C6"/>
    <w:pPr>
      <w:spacing w:after="200"/>
    </w:pPr>
    <w:rPr>
      <w:rFonts w:ascii="Arial" w:hAnsi="Arial"/>
      <w:sz w:val="22"/>
      <w:szCs w:val="24"/>
      <w:lang w:eastAsia="en-US"/>
    </w:rPr>
  </w:style>
  <w:style w:type="paragraph" w:styleId="Heading1">
    <w:name w:val="heading 1"/>
    <w:basedOn w:val="Normal"/>
    <w:next w:val="Normal"/>
    <w:link w:val="Heading1Char"/>
    <w:qFormat/>
    <w:rsid w:val="00D50600"/>
    <w:pPr>
      <w:jc w:val="center"/>
      <w:outlineLvl w:val="0"/>
    </w:pPr>
    <w:rPr>
      <w:rFonts w:cs="Arial"/>
      <w:color w:val="7F7F7F"/>
      <w:sz w:val="36"/>
      <w:szCs w:val="36"/>
    </w:rPr>
  </w:style>
  <w:style w:type="paragraph" w:styleId="Heading2">
    <w:name w:val="heading 2"/>
    <w:basedOn w:val="Normal"/>
    <w:next w:val="Normal"/>
    <w:link w:val="Heading2Char"/>
    <w:qFormat/>
    <w:rsid w:val="00D50600"/>
    <w:pPr>
      <w:jc w:val="center"/>
      <w:outlineLvl w:val="1"/>
    </w:pPr>
    <w:rPr>
      <w:rFonts w:cs="Arial"/>
      <w:b/>
      <w:sz w:val="32"/>
      <w:szCs w:val="32"/>
    </w:rPr>
  </w:style>
  <w:style w:type="paragraph" w:styleId="Heading3">
    <w:name w:val="heading 3"/>
    <w:basedOn w:val="Normal"/>
    <w:next w:val="Normal"/>
    <w:link w:val="Heading3Char"/>
    <w:qFormat/>
    <w:rsid w:val="00D50600"/>
    <w:pPr>
      <w:spacing w:before="360" w:after="0"/>
      <w:outlineLvl w:val="2"/>
    </w:pPr>
    <w:rPr>
      <w:rFonts w:cs="Arial"/>
      <w:b/>
      <w:sz w:val="28"/>
      <w:szCs w:val="28"/>
    </w:rPr>
  </w:style>
  <w:style w:type="paragraph" w:styleId="Heading4">
    <w:name w:val="heading 4"/>
    <w:basedOn w:val="Normal"/>
    <w:next w:val="Normal"/>
    <w:link w:val="Heading4Char"/>
    <w:qFormat/>
    <w:rsid w:val="00EC1D9E"/>
    <w:pPr>
      <w:keepNext/>
      <w:keepLines/>
      <w:spacing w:before="200" w:after="120" w:line="276" w:lineRule="auto"/>
      <w:outlineLvl w:val="3"/>
    </w:pPr>
    <w:rPr>
      <w:rFonts w:eastAsia="MS Gothic"/>
      <w:bCs/>
      <w:iCs/>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4109"/>
    <w:pPr>
      <w:tabs>
        <w:tab w:val="center" w:pos="4320"/>
        <w:tab w:val="right" w:pos="8640"/>
      </w:tabs>
      <w:spacing w:after="0"/>
    </w:pPr>
  </w:style>
  <w:style w:type="character" w:customStyle="1" w:styleId="HeaderChar">
    <w:name w:val="Header Char"/>
    <w:basedOn w:val="DefaultParagraphFont"/>
    <w:link w:val="Header"/>
    <w:rsid w:val="00104109"/>
  </w:style>
  <w:style w:type="paragraph" w:styleId="Footer">
    <w:name w:val="footer"/>
    <w:basedOn w:val="Normal"/>
    <w:link w:val="FooterChar"/>
    <w:rsid w:val="00104109"/>
    <w:pPr>
      <w:tabs>
        <w:tab w:val="center" w:pos="4320"/>
        <w:tab w:val="right" w:pos="8640"/>
      </w:tabs>
      <w:spacing w:after="0"/>
    </w:pPr>
  </w:style>
  <w:style w:type="character" w:customStyle="1" w:styleId="FooterChar">
    <w:name w:val="Footer Char"/>
    <w:basedOn w:val="DefaultParagraphFont"/>
    <w:link w:val="Footer"/>
    <w:rsid w:val="00104109"/>
  </w:style>
  <w:style w:type="character" w:styleId="PageNumber">
    <w:name w:val="page number"/>
    <w:basedOn w:val="DefaultParagraphFont"/>
    <w:rsid w:val="00104109"/>
  </w:style>
  <w:style w:type="paragraph" w:styleId="ListParagraph">
    <w:name w:val="List Paragraph"/>
    <w:basedOn w:val="Normal"/>
    <w:qFormat/>
    <w:rsid w:val="00C015EB"/>
    <w:pPr>
      <w:ind w:left="720"/>
      <w:contextualSpacing/>
    </w:pPr>
  </w:style>
  <w:style w:type="table" w:styleId="TableGrid">
    <w:name w:val="Table Grid"/>
    <w:basedOn w:val="TableNormal"/>
    <w:rsid w:val="00C43E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qFormat/>
    <w:rsid w:val="00EC1D9E"/>
    <w:rPr>
      <w:rFonts w:ascii="Arial" w:eastAsia="Calibri" w:hAnsi="Arial"/>
      <w:szCs w:val="22"/>
    </w:rPr>
  </w:style>
  <w:style w:type="character" w:styleId="IntenseReference">
    <w:name w:val="Intense Reference"/>
    <w:qFormat/>
    <w:rsid w:val="00EC1D9E"/>
    <w:rPr>
      <w:b/>
      <w:bCs/>
      <w:smallCaps/>
      <w:color w:val="C0504D"/>
      <w:spacing w:val="5"/>
      <w:u w:val="single"/>
    </w:rPr>
  </w:style>
  <w:style w:type="character" w:customStyle="1" w:styleId="Heading4Char">
    <w:name w:val="Heading 4 Char"/>
    <w:link w:val="Heading4"/>
    <w:rsid w:val="00EC1D9E"/>
    <w:rPr>
      <w:rFonts w:ascii="Arial" w:eastAsia="MS Gothic" w:hAnsi="Arial"/>
      <w:bCs/>
      <w:iCs/>
      <w:sz w:val="24"/>
      <w:szCs w:val="22"/>
      <w:lang w:val="en-AU" w:eastAsia="en-AU"/>
    </w:rPr>
  </w:style>
  <w:style w:type="character" w:customStyle="1" w:styleId="Heading1Char">
    <w:name w:val="Heading 1 Char"/>
    <w:link w:val="Heading1"/>
    <w:rsid w:val="00D50600"/>
    <w:rPr>
      <w:rFonts w:ascii="Arial" w:hAnsi="Arial" w:cs="Arial"/>
      <w:color w:val="7F7F7F"/>
      <w:sz w:val="36"/>
      <w:szCs w:val="36"/>
      <w:lang w:val="en-AU"/>
    </w:rPr>
  </w:style>
  <w:style w:type="character" w:customStyle="1" w:styleId="Heading2Char">
    <w:name w:val="Heading 2 Char"/>
    <w:link w:val="Heading2"/>
    <w:rsid w:val="00D50600"/>
    <w:rPr>
      <w:rFonts w:ascii="Arial" w:hAnsi="Arial" w:cs="Arial"/>
      <w:b/>
      <w:sz w:val="32"/>
      <w:szCs w:val="32"/>
      <w:lang w:val="en-AU"/>
    </w:rPr>
  </w:style>
  <w:style w:type="character" w:customStyle="1" w:styleId="Heading3Char">
    <w:name w:val="Heading 3 Char"/>
    <w:link w:val="Heading3"/>
    <w:rsid w:val="00D50600"/>
    <w:rPr>
      <w:rFonts w:ascii="Arial" w:hAnsi="Arial" w:cs="Arial"/>
      <w:b/>
      <w:sz w:val="28"/>
      <w:szCs w:val="28"/>
      <w:lang w:val="en-AU"/>
    </w:rPr>
  </w:style>
  <w:style w:type="character" w:styleId="CommentReference">
    <w:name w:val="annotation reference"/>
    <w:rsid w:val="00A42885"/>
    <w:rPr>
      <w:sz w:val="16"/>
      <w:szCs w:val="16"/>
    </w:rPr>
  </w:style>
  <w:style w:type="paragraph" w:styleId="CommentText">
    <w:name w:val="annotation text"/>
    <w:basedOn w:val="Normal"/>
    <w:link w:val="CommentTextChar"/>
    <w:rsid w:val="00A42885"/>
    <w:rPr>
      <w:sz w:val="20"/>
      <w:szCs w:val="20"/>
    </w:rPr>
  </w:style>
  <w:style w:type="character" w:customStyle="1" w:styleId="CommentTextChar">
    <w:name w:val="Comment Text Char"/>
    <w:link w:val="CommentText"/>
    <w:rsid w:val="00A42885"/>
    <w:rPr>
      <w:rFonts w:ascii="Arial" w:hAnsi="Arial"/>
      <w:lang w:eastAsia="en-US"/>
    </w:rPr>
  </w:style>
  <w:style w:type="paragraph" w:styleId="CommentSubject">
    <w:name w:val="annotation subject"/>
    <w:basedOn w:val="CommentText"/>
    <w:next w:val="CommentText"/>
    <w:link w:val="CommentSubjectChar"/>
    <w:rsid w:val="00A42885"/>
    <w:rPr>
      <w:b/>
      <w:bCs/>
    </w:rPr>
  </w:style>
  <w:style w:type="character" w:customStyle="1" w:styleId="CommentSubjectChar">
    <w:name w:val="Comment Subject Char"/>
    <w:link w:val="CommentSubject"/>
    <w:rsid w:val="00A42885"/>
    <w:rPr>
      <w:rFonts w:ascii="Arial" w:hAnsi="Arial"/>
      <w:b/>
      <w:bCs/>
      <w:lang w:eastAsia="en-US"/>
    </w:rPr>
  </w:style>
  <w:style w:type="paragraph" w:styleId="BalloonText">
    <w:name w:val="Balloon Text"/>
    <w:basedOn w:val="Normal"/>
    <w:link w:val="BalloonTextChar"/>
    <w:rsid w:val="00A42885"/>
    <w:pPr>
      <w:spacing w:after="0"/>
    </w:pPr>
    <w:rPr>
      <w:rFonts w:ascii="Segoe UI" w:hAnsi="Segoe UI" w:cs="Segoe UI"/>
      <w:sz w:val="18"/>
      <w:szCs w:val="18"/>
    </w:rPr>
  </w:style>
  <w:style w:type="character" w:customStyle="1" w:styleId="BalloonTextChar">
    <w:name w:val="Balloon Text Char"/>
    <w:link w:val="BalloonText"/>
    <w:rsid w:val="00A4288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16009">
      <w:bodyDiv w:val="1"/>
      <w:marLeft w:val="0"/>
      <w:marRight w:val="0"/>
      <w:marTop w:val="0"/>
      <w:marBottom w:val="0"/>
      <w:divBdr>
        <w:top w:val="none" w:sz="0" w:space="0" w:color="auto"/>
        <w:left w:val="none" w:sz="0" w:space="0" w:color="auto"/>
        <w:bottom w:val="none" w:sz="0" w:space="0" w:color="auto"/>
        <w:right w:val="none" w:sz="0" w:space="0" w:color="auto"/>
      </w:divBdr>
    </w:div>
    <w:div w:id="646398262">
      <w:bodyDiv w:val="1"/>
      <w:marLeft w:val="0"/>
      <w:marRight w:val="0"/>
      <w:marTop w:val="0"/>
      <w:marBottom w:val="0"/>
      <w:divBdr>
        <w:top w:val="none" w:sz="0" w:space="0" w:color="auto"/>
        <w:left w:val="none" w:sz="0" w:space="0" w:color="auto"/>
        <w:bottom w:val="none" w:sz="0" w:space="0" w:color="auto"/>
        <w:right w:val="none" w:sz="0" w:space="0" w:color="auto"/>
      </w:divBdr>
    </w:div>
    <w:div w:id="865875254">
      <w:bodyDiv w:val="1"/>
      <w:marLeft w:val="0"/>
      <w:marRight w:val="0"/>
      <w:marTop w:val="0"/>
      <w:marBottom w:val="0"/>
      <w:divBdr>
        <w:top w:val="none" w:sz="0" w:space="0" w:color="auto"/>
        <w:left w:val="none" w:sz="0" w:space="0" w:color="auto"/>
        <w:bottom w:val="none" w:sz="0" w:space="0" w:color="auto"/>
        <w:right w:val="none" w:sz="0" w:space="0" w:color="auto"/>
      </w:divBdr>
      <w:divsChild>
        <w:div w:id="1436440490">
          <w:marLeft w:val="0"/>
          <w:marRight w:val="0"/>
          <w:marTop w:val="0"/>
          <w:marBottom w:val="0"/>
          <w:divBdr>
            <w:top w:val="none" w:sz="0" w:space="0" w:color="auto"/>
            <w:left w:val="none" w:sz="0" w:space="0" w:color="auto"/>
            <w:bottom w:val="none" w:sz="0" w:space="0" w:color="auto"/>
            <w:right w:val="none" w:sz="0" w:space="0" w:color="auto"/>
          </w:divBdr>
          <w:divsChild>
            <w:div w:id="1825849664">
              <w:marLeft w:val="0"/>
              <w:marRight w:val="0"/>
              <w:marTop w:val="0"/>
              <w:marBottom w:val="0"/>
              <w:divBdr>
                <w:top w:val="none" w:sz="0" w:space="0" w:color="auto"/>
                <w:left w:val="none" w:sz="0" w:space="0" w:color="auto"/>
                <w:bottom w:val="none" w:sz="0" w:space="0" w:color="auto"/>
                <w:right w:val="none" w:sz="0" w:space="0" w:color="auto"/>
              </w:divBdr>
              <w:divsChild>
                <w:div w:id="676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9390">
      <w:bodyDiv w:val="1"/>
      <w:marLeft w:val="0"/>
      <w:marRight w:val="0"/>
      <w:marTop w:val="0"/>
      <w:marBottom w:val="0"/>
      <w:divBdr>
        <w:top w:val="none" w:sz="0" w:space="0" w:color="auto"/>
        <w:left w:val="none" w:sz="0" w:space="0" w:color="auto"/>
        <w:bottom w:val="none" w:sz="0" w:space="0" w:color="auto"/>
        <w:right w:val="none" w:sz="0" w:space="0" w:color="auto"/>
      </w:divBdr>
      <w:divsChild>
        <w:div w:id="828250392">
          <w:marLeft w:val="0"/>
          <w:marRight w:val="0"/>
          <w:marTop w:val="0"/>
          <w:marBottom w:val="0"/>
          <w:divBdr>
            <w:top w:val="none" w:sz="0" w:space="0" w:color="auto"/>
            <w:left w:val="none" w:sz="0" w:space="0" w:color="auto"/>
            <w:bottom w:val="none" w:sz="0" w:space="0" w:color="auto"/>
            <w:right w:val="none" w:sz="0" w:space="0" w:color="auto"/>
          </w:divBdr>
          <w:divsChild>
            <w:div w:id="131220262">
              <w:marLeft w:val="0"/>
              <w:marRight w:val="0"/>
              <w:marTop w:val="0"/>
              <w:marBottom w:val="0"/>
              <w:divBdr>
                <w:top w:val="none" w:sz="0" w:space="0" w:color="auto"/>
                <w:left w:val="none" w:sz="0" w:space="0" w:color="auto"/>
                <w:bottom w:val="none" w:sz="0" w:space="0" w:color="auto"/>
                <w:right w:val="none" w:sz="0" w:space="0" w:color="auto"/>
              </w:divBdr>
              <w:divsChild>
                <w:div w:id="8894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9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png"/><Relationship Id="rId35" Type="http://schemas.openxmlformats.org/officeDocument/2006/relationships/footer" Target="footer2.xml"/><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University</dc:creator>
  <cp:keywords/>
  <dc:description/>
  <cp:lastModifiedBy>caleb davis</cp:lastModifiedBy>
  <cp:revision>33</cp:revision>
  <cp:lastPrinted>2020-08-29T00:49:00Z</cp:lastPrinted>
  <dcterms:created xsi:type="dcterms:W3CDTF">2019-09-13T13:15:00Z</dcterms:created>
  <dcterms:modified xsi:type="dcterms:W3CDTF">2020-08-29T00:58:00Z</dcterms:modified>
</cp:coreProperties>
</file>