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Last Updated: 0</w:t>
      </w:r>
      <w:r w:rsidR="0003735E">
        <w:rPr>
          <w:rFonts w:cstheme="minorHAnsi"/>
          <w:b/>
          <w:bCs/>
          <w:sz w:val="36"/>
          <w:szCs w:val="36"/>
          <w:highlight w:val="yellow"/>
        </w:rPr>
        <w:t>7</w:t>
      </w:r>
      <w:r>
        <w:rPr>
          <w:rFonts w:cstheme="minorHAnsi"/>
          <w:b/>
          <w:bCs/>
          <w:sz w:val="36"/>
          <w:szCs w:val="36"/>
          <w:highlight w:val="yellow"/>
        </w:rPr>
        <w:t>/02/2025</w:t>
      </w:r>
    </w:p>
    <w:p w:rsidR="00D31903" w:rsidRPr="00D31903" w:rsidRDefault="00D31903" w:rsidP="00D31903">
      <w:pPr>
        <w:rPr>
          <w:rFonts w:cstheme="minorHAnsi"/>
          <w:b/>
          <w:bCs/>
          <w:sz w:val="28"/>
          <w:szCs w:val="28"/>
        </w:rPr>
      </w:pPr>
      <w:r>
        <w:rPr>
          <w:rFonts w:cstheme="minorHAnsi"/>
          <w:b/>
          <w:bCs/>
          <w:sz w:val="28"/>
          <w:szCs w:val="28"/>
          <w:highlight w:val="yellow"/>
        </w:rPr>
        <w:t>&lt;</w:t>
      </w:r>
      <w:r w:rsidRPr="00D31903">
        <w:rPr>
          <w:rFonts w:cstheme="minorHAnsi"/>
          <w:b/>
          <w:bCs/>
          <w:sz w:val="28"/>
          <w:szCs w:val="28"/>
          <w:highlight w:val="yellow"/>
        </w:rPr>
        <w:t>Create cover pag</w:t>
      </w:r>
      <w:r>
        <w:rPr>
          <w:rFonts w:cstheme="minorHAnsi"/>
          <w:b/>
          <w:bCs/>
          <w:sz w:val="28"/>
          <w:szCs w:val="28"/>
          <w:highlight w:val="yellow"/>
        </w:rPr>
        <w:t>e&gt;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124062">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8A0882">
        <w:rPr>
          <w:rFonts w:cstheme="minorHAnsi"/>
          <w:color w:val="172B4D"/>
          <w:sz w:val="24"/>
          <w:szCs w:val="24"/>
          <w:shd w:val="clear" w:color="auto" w:fill="FFFFFF"/>
        </w:rPr>
        <w:t xml:space="preserve"> </w:t>
      </w:r>
      <w:r w:rsidR="008A0882" w:rsidRPr="006652B9">
        <w:rPr>
          <w:rFonts w:cstheme="minorHAnsi"/>
          <w:color w:val="172B4D"/>
          <w:sz w:val="24"/>
          <w:szCs w:val="24"/>
          <w:highlight w:val="yellow"/>
          <w:shd w:val="clear" w:color="auto" w:fill="FFFFFF"/>
        </w:rPr>
        <w:t>(PROCEED WITH NEW CITATIONS HERE)</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A92442">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DE1BC4" w:rsidRPr="00C4599A" w:rsidRDefault="00DE1BC4"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2D44F5">
      <w:pPr>
        <w:rPr>
          <w:rFonts w:cstheme="minorHAnsi"/>
          <w:sz w:val="24"/>
          <w:szCs w:val="24"/>
        </w:rPr>
      </w:pPr>
      <w:r w:rsidRPr="00C75938">
        <w:rPr>
          <w:rFonts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1E2B6A">
        <w:rPr>
          <w:rFonts w:cstheme="minorHAnsi"/>
          <w:sz w:val="24"/>
          <w:szCs w:val="24"/>
        </w:rPr>
        <w:t xml:space="preserve">. </w:t>
      </w:r>
      <w:r w:rsidR="001E2B6A" w:rsidRPr="00C75938">
        <w:rPr>
          <w:rFonts w:cstheme="minorHAnsi"/>
          <w:sz w:val="24"/>
          <w:szCs w:val="24"/>
        </w:rPr>
        <w:t>This facilitates the ability of a KAN to approximate intricate functions with reduced network depth [6, 7, 13, 15 - 18].</w:t>
      </w:r>
    </w:p>
    <w:p w:rsidR="00AC2CE2" w:rsidRPr="00AC2CE2" w:rsidRDefault="001E2B6A" w:rsidP="00421878">
      <w:pPr>
        <w:rPr>
          <w:rFonts w:eastAsiaTheme="minorEastAsia" w:cstheme="minorHAnsi"/>
          <w:sz w:val="24"/>
          <w:szCs w:val="24"/>
        </w:rPr>
      </w:pPr>
      <w:r>
        <w:rPr>
          <w:rFonts w:cstheme="minorHAnsi"/>
          <w:sz w:val="24"/>
          <w:szCs w:val="24"/>
        </w:rPr>
        <w:t>In a KAN</w:t>
      </w:r>
      <w:r w:rsidR="00AC2CE2">
        <w:rPr>
          <w:rFonts w:cstheme="minorHAnsi"/>
          <w:sz w:val="24"/>
          <w:szCs w:val="24"/>
        </w:rPr>
        <w:t xml:space="preserve">, activation 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A16B39">
        <w:trPr>
          <w:trHeight w:val="242"/>
          <w:jc w:val="center"/>
        </w:trPr>
        <w:tc>
          <w:tcPr>
            <w:tcW w:w="8905" w:type="dxa"/>
            <w:vAlign w:val="center"/>
          </w:tcPr>
          <w:p w:rsidR="001E2B6A" w:rsidRPr="00AC2CE2" w:rsidRDefault="00AC2CE2" w:rsidP="00A16B39">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ϕ</m:t>
                    </m:r>
                  </m:e>
                  <m:sub>
                    <m:r>
                      <w:rPr>
                        <w:rFonts w:ascii="Cambria Math" w:hAnsi="Cambria Math" w:cstheme="minorHAnsi"/>
                        <w:sz w:val="28"/>
                        <w:szCs w:val="28"/>
                      </w:rPr>
                      <m:t>l,i,j</m:t>
                    </m:r>
                  </m:sub>
                </m:sSub>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x</m:t>
                    </m:r>
                  </m:e>
                </m:d>
              </m:oMath>
            </m:oMathPara>
          </w:p>
        </w:tc>
        <w:tc>
          <w:tcPr>
            <w:tcW w:w="445" w:type="dxa"/>
            <w:vAlign w:val="center"/>
          </w:tcPr>
          <w:p w:rsidR="001E2B6A" w:rsidRPr="00AE16B6" w:rsidRDefault="001E2B6A" w:rsidP="00A16B39">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x</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A16B39">
        <w:trPr>
          <w:trHeight w:val="242"/>
          <w:jc w:val="center"/>
        </w:trPr>
        <w:tc>
          <w:tcPr>
            <w:tcW w:w="8905" w:type="dxa"/>
            <w:vAlign w:val="center"/>
          </w:tcPr>
          <w:p w:rsidR="00332776" w:rsidRPr="00AC2CE2" w:rsidRDefault="00332776" w:rsidP="00A16B39">
            <w:pPr>
              <w:jc w:val="center"/>
              <w:rPr>
                <w:rFonts w:eastAsiaTheme="minorEastAsia" w:cstheme="minorHAnsi"/>
                <w:i/>
                <w:sz w:val="28"/>
                <w:szCs w:val="28"/>
              </w:rPr>
            </w:pPr>
            <m:oMathPara>
              <m:oMath>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=x</m:t>
                </m:r>
                <m:r>
                  <w:rPr>
                    <w:rFonts w:ascii="Cambria Math" w:hAnsi="Cambria Math" w:cstheme="minorHAnsi"/>
                    <w:sz w:val="28"/>
                    <w:szCs w:val="28"/>
                  </w:rPr>
                  <m:t xml:space="preserve"> </m:t>
                </m:r>
                <m:r>
                  <w:rPr>
                    <w:rFonts w:ascii="Cambria Math" w:hAnsi="Cambria Math" w:cstheme="minorHAnsi"/>
                    <w:sz w:val="28"/>
                    <w:szCs w:val="28"/>
                  </w:rPr>
                  <m:t>sigmoid</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-x</m:t>
                        </m:r>
                      </m:sup>
                    </m:sSup>
                  </m:e>
                </m:d>
              </m:oMath>
            </m:oMathPara>
          </w:p>
        </w:tc>
        <w:tc>
          <w:tcPr>
            <w:tcW w:w="445" w:type="dxa"/>
            <w:vAlign w:val="center"/>
          </w:tcPr>
          <w:p w:rsidR="00332776" w:rsidRPr="00AE16B6" w:rsidRDefault="00332776" w:rsidP="00A16B39">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m:t>
        </m:r>
        <m:r>
          <w:rPr>
            <w:rFonts w:ascii="Cambria Math" w:hAnsi="Cambria Math" w:cstheme="minorHAnsi"/>
            <w:sz w:val="24"/>
            <w:szCs w:val="24"/>
          </w:rPr>
          <m:t>line</m:t>
        </m:r>
        <m:d>
          <m:dPr>
            <m:ctrlPr>
              <w:rPr>
                <w:rFonts w:ascii="Cambria Math" w:hAnsi="Cambria Math" w:cstheme="minorHAnsi"/>
                <w:i/>
                <w:sz w:val="24"/>
                <w:szCs w:val="24"/>
              </w:rPr>
            </m:ctrlPr>
          </m:dPr>
          <m:e>
            <m:r>
              <w:rPr>
                <w:rFonts w:ascii="Cambria Math" w:hAnsi="Cambria Math" w:cstheme="minorHAnsi"/>
                <w:sz w:val="24"/>
                <w:szCs w:val="24"/>
              </w:rPr>
              <m:t>x</m:t>
            </m:r>
          </m:e>
        </m:d>
      </m:oMath>
      <w:r>
        <w:rPr>
          <w:rFonts w:eastAsiaTheme="minorEastAsia" w:cstheme="minorHAnsi"/>
          <w:sz w:val="24"/>
          <w:szCs w:val="24"/>
        </w:rPr>
        <w:t xml:space="preserve"> as a linear combination of B-splines: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A16B39">
        <w:trPr>
          <w:trHeight w:val="242"/>
          <w:jc w:val="center"/>
        </w:trPr>
        <w:tc>
          <w:tcPr>
            <w:tcW w:w="8905" w:type="dxa"/>
            <w:vAlign w:val="center"/>
          </w:tcPr>
          <w:p w:rsidR="00D96412" w:rsidRPr="00AC2CE2" w:rsidRDefault="00D96412" w:rsidP="00A16B39">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supHide m:val="1"/>
                    <m:ctrlPr>
                      <w:rPr>
                        <w:rFonts w:ascii="Cambria Math" w:hAnsi="Cambria Math" w:cstheme="minorHAnsi"/>
                        <w:sz w:val="28"/>
                        <w:szCs w:val="28"/>
                      </w:rPr>
                    </m:ctrlPr>
                  </m:naryPr>
                  <m:sub>
                    <m:r>
                      <w:rPr>
                        <w:rFonts w:ascii="Cambria Math" w:hAnsi="Cambria Math" w:cstheme="minorHAnsi"/>
                        <w:sz w:val="28"/>
                        <w:szCs w:val="28"/>
                      </w:rPr>
                      <m:t>i</m:t>
                    </m:r>
                    <m:ctrlPr>
                      <w:rPr>
                        <w:rFonts w:ascii="Cambria Math" w:hAnsi="Cambria Math" w:cstheme="minorHAnsi"/>
                        <w:i/>
                        <w:sz w:val="28"/>
                        <w:szCs w:val="28"/>
                      </w:rPr>
                    </m:ctrlPr>
                  </m:sub>
                  <m:sup>
                    <m:ctrlPr>
                      <w:rPr>
                        <w:rFonts w:ascii="Cambria Math" w:hAnsi="Cambria Math" w:cstheme="minorHAnsi"/>
                        <w:i/>
                        <w:sz w:val="28"/>
                        <w:szCs w:val="28"/>
                      </w:rPr>
                    </m:ctrlPr>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i</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i</m:t>
                        </m:r>
                      </m:sub>
                    </m:sSub>
                    <m:d>
                      <m:dPr>
                        <m:ctrlPr>
                          <w:rPr>
                            <w:rFonts w:ascii="Cambria Math" w:hAnsi="Cambria Math" w:cstheme="minorHAnsi"/>
                            <w:i/>
                            <w:sz w:val="28"/>
                            <w:szCs w:val="28"/>
                          </w:rPr>
                        </m:ctrlPr>
                      </m:dPr>
                      <m:e>
                        <m:r>
                          <w:rPr>
                            <w:rFonts w:ascii="Cambria Math" w:hAnsi="Cambria Math" w:cstheme="minorHAnsi"/>
                            <w:sz w:val="28"/>
                            <w:szCs w:val="28"/>
                          </w:rPr>
                          <m:t>x</m:t>
                        </m:r>
                      </m:e>
                    </m:d>
                    <m:ctrlPr>
                      <w:rPr>
                        <w:rFonts w:ascii="Cambria Math" w:hAnsi="Cambria Math" w:cstheme="minorHAnsi"/>
                        <w:i/>
                        <w:sz w:val="28"/>
                        <w:szCs w:val="28"/>
                      </w:rPr>
                    </m:ctrlPr>
                  </m:e>
                </m:nary>
              </m:oMath>
            </m:oMathPara>
          </w:p>
        </w:tc>
        <w:tc>
          <w:tcPr>
            <w:tcW w:w="445" w:type="dxa"/>
            <w:vAlign w:val="center"/>
          </w:tcPr>
          <w:p w:rsidR="00D96412" w:rsidRPr="00AE16B6" w:rsidRDefault="00D96412" w:rsidP="00A16B39">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0A52A8" w:rsidRDefault="00185AE8" w:rsidP="00E93000">
      <w:pPr>
        <w:rPr>
          <w:rFonts w:eastAsiaTheme="minorEastAsia" w:cstheme="minorHAnsi"/>
          <w:sz w:val="24"/>
          <w:szCs w:val="24"/>
        </w:rPr>
      </w:pP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A75AAC" w:rsidRPr="00A75AAC">
        <w:rPr>
          <w:rFonts w:eastAsiaTheme="minorEastAsia" w:cstheme="minorHAnsi"/>
          <w:sz w:val="24"/>
          <w:szCs w:val="24"/>
        </w:rPr>
        <w:t xml:space="preserve"> </w:t>
      </w:r>
      <w:r w:rsidR="00A75AA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A75AAC">
        <w:rPr>
          <w:rFonts w:eastAsiaTheme="minorEastAsia" w:cstheme="minorHAnsi"/>
          <w:sz w:val="24"/>
          <w:szCs w:val="24"/>
        </w:rPr>
        <w:t xml:space="preserve"> </w:t>
      </w:r>
      <w:r w:rsidR="00E93000">
        <w:rPr>
          <w:rFonts w:eastAsiaTheme="minorEastAsia" w:cstheme="minorHAnsi"/>
          <w:sz w:val="24"/>
          <w:szCs w:val="24"/>
        </w:rPr>
        <w:t xml:space="preserve">are </w:t>
      </w:r>
      <w:r>
        <w:rPr>
          <w:rFonts w:eastAsiaTheme="minorEastAsia" w:cstheme="minorHAnsi"/>
          <w:sz w:val="24"/>
          <w:szCs w:val="24"/>
        </w:rPr>
        <w:t xml:space="preserve">weights, </w:t>
      </w:r>
      <w:r w:rsidR="00E93000">
        <w:rPr>
          <w:rFonts w:eastAsiaTheme="minorEastAsia" w:cstheme="minorHAnsi"/>
          <w:sz w:val="24"/>
          <w:szCs w:val="24"/>
        </w:rPr>
        <w:t>adjusted through training.</w:t>
      </w:r>
    </w:p>
    <w:p w:rsidR="00DE3232" w:rsidRDefault="00DE3232" w:rsidP="00E93000">
      <w:pPr>
        <w:rPr>
          <w:rFonts w:eastAsiaTheme="minorEastAsia" w:cstheme="minorHAnsi"/>
          <w:sz w:val="24"/>
          <w:szCs w:val="24"/>
        </w:rPr>
      </w:pP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0</m:t>
            </m:r>
          </m:sub>
        </m:sSub>
      </m:oMath>
      <w:r w:rsidR="00C301BF">
        <w:rPr>
          <w:rFonts w:eastAsiaTheme="minorEastAsia" w:cstheme="minorHAnsi"/>
          <w:sz w:val="24"/>
          <w:szCs w:val="24"/>
        </w:rPr>
        <w:t xml:space="preserve">, </w:t>
      </w:r>
      <w:r w:rsidR="002D44F5" w:rsidRPr="00C75938">
        <w:rPr>
          <w:rFonts w:cstheme="minorHAnsi"/>
          <w:sz w:val="24"/>
          <w:szCs w:val="24"/>
        </w:rPr>
        <w:t>could then be represented like so: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AE16B6" w:rsidRDefault="00C301BF" w:rsidP="00C301BF">
            <w:pPr>
              <w:jc w:val="center"/>
              <w:rPr>
                <w:rFonts w:eastAsiaTheme="minorEastAsia" w:cstheme="minorHAns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0</m:t>
                        </m:r>
                      </m:sub>
                    </m:sSub>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3400DA" w:rsidP="00A16158">
      <w:pPr>
        <w:rPr>
          <w:rFonts w:eastAsiaTheme="minorEastAsia" w:cstheme="minorHAnsi"/>
          <w:sz w:val="24"/>
          <w:szCs w:val="24"/>
        </w:rPr>
      </w:pP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oMath>
      <w:r>
        <w:rPr>
          <w:rFonts w:eastAsiaTheme="minorEastAsia" w:cstheme="minorHAnsi"/>
          <w:sz w:val="24"/>
          <w:szCs w:val="24"/>
        </w:rPr>
        <w:t xml:space="preserve"> is the activation </w:t>
      </w:r>
      <w:r w:rsidRPr="003400DA">
        <w:rPr>
          <w:rFonts w:eastAsiaTheme="minorEastAsia" w:cstheme="minorHAnsi"/>
          <w:sz w:val="24"/>
          <w:szCs w:val="24"/>
        </w:rPr>
        <w:t xml:space="preserve">function matrix of layer </w:t>
      </w:r>
      <m:oMath>
        <m:r>
          <w:rPr>
            <w:rFonts w:ascii="Cambria Math" w:eastAsiaTheme="minorEastAsia" w:hAnsi="Cambria Math" w:cstheme="minorHAnsi"/>
            <w:sz w:val="24"/>
            <w:szCs w:val="24"/>
          </w:rPr>
          <m:t>l</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t>Figure 1 illustrates the general KAN architecture (assuming input and output are singular scalar values).</w:t>
      </w:r>
    </w:p>
    <w:p w:rsidR="00C67265" w:rsidRDefault="00274306" w:rsidP="00C67265">
      <w:pPr>
        <w:keepNext/>
      </w:pPr>
      <w:r>
        <w:rPr>
          <w:rFonts w:cstheme="minorHAnsi"/>
          <w:noProof/>
          <w:sz w:val="24"/>
          <w:szCs w:val="24"/>
        </w:rPr>
        <w:lastRenderedPageBreak/>
        <w:drawing>
          <wp:inline distT="0" distB="0" distL="0" distR="0">
            <wp:extent cx="5943600" cy="3209290"/>
            <wp:effectExtent l="0" t="0" r="0" b="0"/>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rsidR="00274306" w:rsidRDefault="00C67265" w:rsidP="007A2DC4">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7C5C4B" w:rsidRPr="007C5C4B" w:rsidRDefault="007C5C4B" w:rsidP="007C5C4B"/>
    <w:p w:rsidR="00161FB4" w:rsidRPr="00522C4F" w:rsidRDefault="00161FB4" w:rsidP="00A16158">
      <w:pPr>
        <w:rPr>
          <w:rFonts w:cstheme="minorHAnsi"/>
          <w:sz w:val="20"/>
          <w:szCs w:val="20"/>
        </w:rPr>
      </w:pPr>
      <w:r w:rsidRPr="00522C4F">
        <w:rPr>
          <w:rFonts w:cstheme="minorHAnsi"/>
          <w:sz w:val="24"/>
          <w:szCs w:val="24"/>
        </w:rPr>
        <w:t>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w:t>
      </w:r>
      <w:r w:rsidRPr="00522C4F">
        <w:rPr>
          <w:rFonts w:cstheme="minorHAnsi"/>
          <w:sz w:val="24"/>
          <w:szCs w:val="24"/>
        </w:rPr>
        <w:lastRenderedPageBreak/>
        <w:t>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305DDF" w:rsidRPr="00CB613A" w:rsidTr="00281EDB">
        <w:trPr>
          <w:trHeight w:val="242"/>
          <w:jc w:val="center"/>
        </w:trPr>
        <w:tc>
          <w:tcPr>
            <w:tcW w:w="8905" w:type="dxa"/>
            <w:vAlign w:val="center"/>
          </w:tcPr>
          <w:p w:rsidR="00305DDF" w:rsidRPr="00CB613A" w:rsidRDefault="00000000" w:rsidP="00281EDB">
            <w:pPr>
              <w:jc w:val="center"/>
              <w:rPr>
                <w:rFonts w:eastAsiaTheme="minorEastAsia" w:cstheme="minorHAnsi"/>
                <w:sz w:val="24"/>
                <w:szCs w:val="24"/>
              </w:rPr>
            </w:pPr>
            <m:oMathPara>
              <m:oMath>
                <m:f>
                  <m:fPr>
                    <m:ctrlPr>
                      <w:rPr>
                        <w:rFonts w:ascii="Cambria Math" w:hAnsi="Cambria Math" w:cstheme="minorHAnsi"/>
                        <w:i/>
                        <w:smallCaps/>
                        <w:sz w:val="24"/>
                        <w:szCs w:val="24"/>
                      </w:rPr>
                    </m:ctrlPr>
                  </m:fPr>
                  <m:num>
                    <m:r>
                      <w:rPr>
                        <w:rFonts w:ascii="Cambria Math" w:hAnsi="Cambria Math" w:cstheme="minorHAnsi"/>
                        <w:smallCaps/>
                        <w:sz w:val="24"/>
                        <w:szCs w:val="24"/>
                      </w:rPr>
                      <m: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num>
                  <m:den>
                    <m:r>
                      <w:rPr>
                        <w:rFonts w:ascii="Cambria Math" w:hAnsi="Cambria Math" w:cstheme="minorHAnsi"/>
                        <w:smallCaps/>
                        <w:sz w:val="24"/>
                        <w:szCs w:val="24"/>
                      </w:rPr>
                      <m:t>∂t</m:t>
                    </m:r>
                  </m:den>
                </m:f>
                <m:r>
                  <w:rPr>
                    <w:rFonts w:ascii="Cambria Math" w:hAnsi="Cambria Math" w:cstheme="minorHAnsi"/>
                    <w:smallCaps/>
                    <w:sz w:val="24"/>
                    <w:szCs w:val="24"/>
                  </w:rPr>
                  <m:t>=f</m:t>
                </m:r>
                <m:d>
                  <m:dPr>
                    <m:ctrlPr>
                      <w:rPr>
                        <w:rFonts w:ascii="Cambria Math" w:hAnsi="Cambria Math" w:cstheme="minorHAnsi"/>
                        <w:i/>
                        <w:smallCaps/>
                        <w:sz w:val="24"/>
                        <w:szCs w:val="24"/>
                      </w:rPr>
                    </m:ctrlPr>
                  </m:dPr>
                  <m:e>
                    <m:r>
                      <w:rPr>
                        <w:rFonts w:ascii="Cambria Math" w:hAnsi="Cambria Math" w:cstheme="minorHAnsi"/>
                        <w:smallCaps/>
                        <w:sz w:val="24"/>
                        <w:szCs w:val="24"/>
                      </w:rPr>
                      <m:t>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e>
                </m:d>
                <m:r>
                  <w:rPr>
                    <w:rFonts w:ascii="Cambria Math" w:hAnsi="Cambria Math" w:cstheme="minorHAnsi"/>
                    <w:smallCaps/>
                    <w:sz w:val="24"/>
                    <w:szCs w:val="24"/>
                  </w:rPr>
                  <m:t>, y</m:t>
                </m:r>
                <m:d>
                  <m:dPr>
                    <m:ctrlPr>
                      <w:rPr>
                        <w:rFonts w:ascii="Cambria Math" w:hAnsi="Cambria Math" w:cstheme="minorHAnsi"/>
                        <w:i/>
                        <w:smallCaps/>
                        <w:sz w:val="24"/>
                        <w:szCs w:val="24"/>
                      </w:rPr>
                    </m:ctrlPr>
                  </m:dPr>
                  <m:e>
                    <m:r>
                      <w:rPr>
                        <w:rFonts w:ascii="Cambria Math" w:hAnsi="Cambria Math" w:cstheme="minorHAnsi"/>
                        <w:smallCaps/>
                        <w:sz w:val="24"/>
                        <w:szCs w:val="24"/>
                      </w:rPr>
                      <m:t>a</m:t>
                    </m:r>
                  </m:e>
                </m:d>
                <m:r>
                  <w:rPr>
                    <w:rFonts w:ascii="Cambria Math" w:hAnsi="Cambria Math" w:cstheme="minorHAnsi"/>
                    <w:smallCaps/>
                    <w:sz w:val="24"/>
                    <w:szCs w:val="24"/>
                  </w:rPr>
                  <m:t>=A</m:t>
                </m:r>
              </m:oMath>
            </m:oMathPara>
          </w:p>
        </w:tc>
        <w:tc>
          <w:tcPr>
            <w:tcW w:w="445" w:type="dxa"/>
            <w:vAlign w:val="center"/>
          </w:tcPr>
          <w:p w:rsidR="00305DDF" w:rsidRPr="00CB613A" w:rsidRDefault="00305DDF" w:rsidP="00281EDB">
            <w:pPr>
              <w:rPr>
                <w:rFonts w:eastAsiaTheme="minorEastAsia" w:cstheme="minorHAnsi"/>
                <w:sz w:val="24"/>
                <w:szCs w:val="24"/>
              </w:rPr>
            </w:pPr>
            <w:r w:rsidRPr="00CB613A">
              <w:rPr>
                <w:rFonts w:eastAsiaTheme="minorEastAsia" w:cstheme="minorHAnsi"/>
                <w:sz w:val="24"/>
                <w:szCs w:val="24"/>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07965" w:rsidRPr="00CB613A" w:rsidTr="00DF49BD">
        <w:trPr>
          <w:trHeight w:val="242"/>
        </w:trPr>
        <w:tc>
          <w:tcPr>
            <w:tcW w:w="8905" w:type="dxa"/>
          </w:tcPr>
          <w:p w:rsidR="00607965" w:rsidRPr="00CB613A" w:rsidRDefault="00000000" w:rsidP="0015772E">
            <w:pPr>
              <w:rPr>
                <w:rFonts w:asciiTheme="majorHAnsi" w:eastAsiaTheme="minorEastAsia" w:hAnsiTheme="majorHAnsi" w:cstheme="majorHAnsi"/>
                <w:sz w:val="24"/>
                <w:szCs w:val="24"/>
              </w:rPr>
            </w:pPr>
            <m:oMathPara>
              <m:oMath>
                <m:sSub>
                  <m:sSubPr>
                    <m:ctrlPr>
                      <w:rPr>
                        <w:rFonts w:ascii="Cambria Math" w:hAnsi="Cambria Math" w:cstheme="majorHAnsi"/>
                        <w:i/>
                        <w:smallCaps/>
                        <w:sz w:val="24"/>
                        <w:szCs w:val="24"/>
                      </w:rPr>
                    </m:ctrlPr>
                  </m:sSubPr>
                  <m:e>
                    <m:r>
                      <w:rPr>
                        <w:rFonts w:ascii="Cambria Math" w:hAnsi="Cambria Math" w:cstheme="majorHAnsi"/>
                        <w:smallCaps/>
                        <w:sz w:val="24"/>
                        <w:szCs w:val="24"/>
                      </w:rPr>
                      <m:t>y</m:t>
                    </m:r>
                  </m:e>
                  <m:sub>
                    <m:r>
                      <w:rPr>
                        <w:rFonts w:ascii="Cambria Math" w:hAnsi="Cambria Math" w:cstheme="majorHAnsi"/>
                        <w:smallCaps/>
                        <w:sz w:val="24"/>
                        <w:szCs w:val="24"/>
                      </w:rPr>
                      <m:t>t</m:t>
                    </m:r>
                  </m:sub>
                </m:sSub>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hAnsi="Cambria Math" w:cstheme="majorHAnsi"/>
                    <w:smallCaps/>
                    <w:sz w:val="24"/>
                    <w:szCs w:val="24"/>
                  </w:rPr>
                  <m:t>=A+</m:t>
                </m:r>
                <m:d>
                  <m:dPr>
                    <m:ctrlPr>
                      <w:rPr>
                        <w:rFonts w:ascii="Cambria Math" w:hAnsi="Cambria Math" w:cstheme="majorHAnsi"/>
                        <w:i/>
                        <w:smallCaps/>
                        <w:sz w:val="24"/>
                        <w:szCs w:val="24"/>
                      </w:rPr>
                    </m:ctrlPr>
                  </m:dPr>
                  <m:e>
                    <m:r>
                      <w:rPr>
                        <w:rFonts w:ascii="Cambria Math" w:hAnsi="Cambria Math" w:cstheme="majorHAnsi"/>
                        <w:smallCaps/>
                        <w:sz w:val="24"/>
                        <w:szCs w:val="24"/>
                      </w:rPr>
                      <m:t>t-a</m:t>
                    </m:r>
                  </m:e>
                </m:d>
                <m:r>
                  <w:rPr>
                    <w:rFonts w:ascii="Cambria Math" w:hAnsi="Cambria Math" w:cstheme="majorHAnsi"/>
                    <w:smallCaps/>
                    <w:sz w:val="24"/>
                    <w:szCs w:val="24"/>
                  </w:rPr>
                  <m:t>z</m:t>
                </m:r>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eastAsiaTheme="minorEastAsia" w:hAnsi="Cambria Math" w:cstheme="majorHAnsi"/>
                    <w:sz w:val="24"/>
                    <w:szCs w:val="24"/>
                  </w:rPr>
                  <m:t xml:space="preserve"> </m:t>
                </m:r>
              </m:oMath>
            </m:oMathPara>
          </w:p>
        </w:tc>
        <w:tc>
          <w:tcPr>
            <w:tcW w:w="445" w:type="dxa"/>
          </w:tcPr>
          <w:p w:rsidR="00607965" w:rsidRPr="00CB613A" w:rsidRDefault="00607965" w:rsidP="0015772E">
            <w:pPr>
              <w:rPr>
                <w:rFonts w:eastAsiaTheme="minorEastAsia" w:cstheme="minorHAnsi"/>
                <w:sz w:val="24"/>
                <w:szCs w:val="24"/>
              </w:rPr>
            </w:pPr>
            <w:r w:rsidRPr="00CB613A">
              <w:rPr>
                <w:rFonts w:eastAsiaTheme="minorEastAsia" w:cstheme="minorHAnsi"/>
                <w:sz w:val="24"/>
                <w:szCs w:val="24"/>
              </w:rPr>
              <w:t>(6)</w:t>
            </w:r>
          </w:p>
        </w:tc>
      </w:tr>
    </w:tbl>
    <w:p w:rsidR="00607965" w:rsidRPr="00CB613A" w:rsidRDefault="00607965" w:rsidP="00607965">
      <w:pPr>
        <w:rPr>
          <w:rFonts w:cstheme="minorHAnsi"/>
          <w:sz w:val="24"/>
          <w:szCs w:val="24"/>
        </w:rPr>
      </w:pPr>
    </w:p>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as derived in equation 4</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75A03" w:rsidRPr="00CB613A" w:rsidTr="00DF22DD">
        <w:trPr>
          <w:trHeight w:val="242"/>
        </w:trPr>
        <w:tc>
          <w:tcPr>
            <w:tcW w:w="8905" w:type="dxa"/>
            <w:vAlign w:val="center"/>
          </w:tcPr>
          <w:p w:rsidR="00A75A03" w:rsidRPr="00CB613A" w:rsidRDefault="00A75A03" w:rsidP="00DF22DD">
            <w:pPr>
              <w:jc w:val="center"/>
              <w:rPr>
                <w:rFonts w:asciiTheme="majorHAnsi" w:eastAsiaTheme="minorEastAsia" w:hAnsiTheme="majorHAnsi" w:cstheme="majorHAnsi"/>
                <w:sz w:val="24"/>
                <w:szCs w:val="24"/>
              </w:rPr>
            </w:pPr>
            <m:oMathPara>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sz w:val="24"/>
                                    <w:szCs w:val="24"/>
                                  </w:rPr>
                                </m:ctrlPr>
                              </m:dPr>
                              <m:e>
                                <m:r>
                                  <w:rPr>
                                    <w:rFonts w:ascii="Cambria Math" w:hAnsi="Cambria Math" w:cstheme="minorHAnsi"/>
                                    <w:sz w:val="24"/>
                                    <w:szCs w:val="24"/>
                                  </w:rPr>
                                  <m:t>t</m:t>
                                </m:r>
                              </m:e>
                            </m:d>
                          </m:num>
                          <m:den>
                            <m:r>
                              <w:rPr>
                                <w:rFonts w:ascii="Cambria Math" w:hAnsi="Cambria Math" w:cstheme="minorHAnsi"/>
                                <w:sz w:val="24"/>
                                <w:szCs w:val="24"/>
                              </w:rPr>
                              <m:t>∂t</m:t>
                            </m:r>
                          </m:den>
                        </m:f>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t,y</m:t>
                            </m:r>
                          </m:e>
                        </m:d>
                      </m:e>
                    </m:d>
                  </m:e>
                  <m:sup>
                    <m:r>
                      <w:rPr>
                        <w:rFonts w:ascii="Cambria Math" w:hAnsi="Cambria Math" w:cstheme="minorHAnsi"/>
                        <w:sz w:val="24"/>
                        <w:szCs w:val="24"/>
                      </w:rPr>
                      <m:t>2</m:t>
                    </m:r>
                  </m:sup>
                </m:sSup>
              </m:oMath>
            </m:oMathPara>
          </w:p>
        </w:tc>
        <w:tc>
          <w:tcPr>
            <w:tcW w:w="445" w:type="dxa"/>
            <w:vAlign w:val="center"/>
          </w:tcPr>
          <w:p w:rsidR="00A75A03" w:rsidRPr="00CB613A" w:rsidRDefault="00A75A03" w:rsidP="00DF22DD">
            <w:pPr>
              <w:jc w:val="center"/>
              <w:rPr>
                <w:rFonts w:eastAsiaTheme="minorEastAsia" w:cstheme="minorHAnsi"/>
                <w:sz w:val="24"/>
                <w:szCs w:val="24"/>
              </w:rPr>
            </w:pPr>
            <w:r w:rsidRPr="00CB613A">
              <w:rPr>
                <w:rFonts w:eastAsiaTheme="minorEastAsia" w:cstheme="minorHAnsi"/>
                <w:sz w:val="24"/>
                <w:szCs w:val="24"/>
              </w:rPr>
              <w:t>(7)</w:t>
            </w:r>
          </w:p>
        </w:tc>
      </w:tr>
    </w:tbl>
    <w:p w:rsidR="00235440" w:rsidRPr="00CB613A" w:rsidRDefault="00235440" w:rsidP="00645166">
      <w:pPr>
        <w:rPr>
          <w:rFonts w:eastAsiaTheme="minorEastAsia" w:cstheme="minorHAnsi"/>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 xml:space="preserve">Finally, the new weights can be calculated using the error defined </w:t>
      </w:r>
      <w:r w:rsidR="00713166" w:rsidRPr="00CB613A">
        <w:rPr>
          <w:rFonts w:eastAsiaTheme="minorEastAsia" w:cstheme="minorHAnsi"/>
          <w:sz w:val="24"/>
          <w:szCs w:val="24"/>
        </w:rPr>
        <w:t>above</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E77022" w:rsidRPr="00CB613A" w:rsidTr="00B15DCB">
        <w:trPr>
          <w:trHeight w:val="242"/>
        </w:trPr>
        <w:tc>
          <w:tcPr>
            <w:tcW w:w="8905" w:type="dxa"/>
            <w:vAlign w:val="center"/>
          </w:tcPr>
          <w:p w:rsidR="00E77022" w:rsidRPr="00CB613A" w:rsidRDefault="00000000" w:rsidP="00B15DCB">
            <w:pPr>
              <w:jc w:val="center"/>
              <w:rPr>
                <w:rFonts w:asciiTheme="majorHAnsi" w:eastAsiaTheme="minorEastAsia" w:hAnsiTheme="majorHAnsi" w:cstheme="maj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k-1</m:t>
                    </m:r>
                  </m:sub>
                </m:sSub>
                <m:r>
                  <w:rPr>
                    <w:rFonts w:ascii="Cambria Math" w:hAnsi="Cambria Math" w:cstheme="minorHAnsi"/>
                    <w:sz w:val="24"/>
                    <w:szCs w:val="24"/>
                  </w:rPr>
                  <m:t>-η</m:t>
                </m:r>
                <m:f>
                  <m:fPr>
                    <m:ctrlPr>
                      <w:rPr>
                        <w:rFonts w:ascii="Cambria Math" w:hAnsi="Cambria Math" w:cstheme="minorHAnsi"/>
                        <w:i/>
                        <w:sz w:val="24"/>
                        <w:szCs w:val="24"/>
                      </w:rPr>
                    </m:ctrlPr>
                  </m:fPr>
                  <m:num>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den>
                </m:f>
              </m:oMath>
            </m:oMathPara>
          </w:p>
        </w:tc>
        <w:tc>
          <w:tcPr>
            <w:tcW w:w="445" w:type="dxa"/>
            <w:vAlign w:val="center"/>
          </w:tcPr>
          <w:p w:rsidR="00E77022" w:rsidRPr="00CB613A" w:rsidRDefault="00E77022" w:rsidP="00B15DCB">
            <w:pPr>
              <w:jc w:val="cente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hint="cs"/>
                <w:sz w:val="24"/>
                <w:szCs w:val="24"/>
                <w:rtl/>
              </w:rPr>
              <w:t>8</w:t>
            </w:r>
            <w:r w:rsidRPr="00CB613A">
              <w:rPr>
                <w:rFonts w:eastAsiaTheme="minorEastAsia" w:cstheme="minorHAnsi"/>
                <w:sz w:val="24"/>
                <w:szCs w:val="24"/>
              </w:rPr>
              <w:t>)</w:t>
            </w:r>
          </w:p>
        </w:tc>
      </w:tr>
    </w:tbl>
    <w:p w:rsidR="006D3658" w:rsidRPr="00C4599A" w:rsidRDefault="006D3658" w:rsidP="00374654">
      <w:pPr>
        <w:rPr>
          <w:rFonts w:cstheme="minorHAnsi"/>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5F15D3" w:rsidRPr="00A46D45" w:rsidTr="007D7B82">
        <w:trPr>
          <w:trHeight w:val="242"/>
        </w:trPr>
        <w:tc>
          <w:tcPr>
            <w:tcW w:w="8905" w:type="dxa"/>
            <w:vAlign w:val="center"/>
          </w:tcPr>
          <w:p w:rsidR="005F15D3" w:rsidRPr="00A46D45" w:rsidRDefault="00000000" w:rsidP="007D7B82">
            <w:pPr>
              <w:jc w:val="center"/>
              <w:rPr>
                <w:rFonts w:asciiTheme="majorHAnsi" w:eastAsiaTheme="minorEastAsia" w:hAnsiTheme="majorHAnsi" w:cstheme="majorHAnsi"/>
                <w:i/>
                <w:sz w:val="24"/>
                <w:szCs w:val="24"/>
              </w:rPr>
            </w:pPr>
            <m:oMathPara>
              <m:oMath>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∂dt</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hAnsi="Cambria Math"/>
                    <w:sz w:val="24"/>
                    <w:szCs w:val="24"/>
                  </w:rPr>
                  <m:t>,</m:t>
                </m:r>
                <m:r>
                  <w:rPr>
                    <w:rFonts w:ascii="Cambria Math" w:hAnsi="Cambria Math" w:cstheme="minorHAnsi"/>
                    <w:i/>
                    <w:sz w:val="24"/>
                    <w:szCs w:val="24"/>
                  </w:rPr>
                  <m:t> </m:t>
                </m:r>
                <m:r>
                  <w:rPr>
                    <w:rFonts w:ascii="Cambria Math" w:hAnsi="Cambria Math" w:cstheme="minorHAnsi"/>
                    <w:sz w:val="24"/>
                    <w:szCs w:val="24"/>
                  </w:rPr>
                  <m:t>t∈</m:t>
                </m:r>
                <m:d>
                  <m:dPr>
                    <m:begChr m:val="["/>
                    <m:endChr m:val="]"/>
                    <m:ctrlPr>
                      <w:rPr>
                        <w:rFonts w:ascii="Cambria Math" w:hAnsi="Cambria Math" w:cstheme="minorHAnsi"/>
                        <w:i/>
                        <w:sz w:val="24"/>
                        <w:szCs w:val="24"/>
                      </w:rPr>
                    </m:ctrlPr>
                  </m:dPr>
                  <m:e>
                    <m:r>
                      <w:rPr>
                        <w:rFonts w:ascii="Cambria Math" w:hAnsi="Cambria Math" w:cstheme="minorHAnsi"/>
                        <w:sz w:val="24"/>
                        <w:szCs w:val="24"/>
                      </w:rPr>
                      <m:t>0,1</m:t>
                    </m:r>
                  </m:e>
                </m:d>
              </m:oMath>
            </m:oMathPara>
          </w:p>
        </w:tc>
        <w:tc>
          <w:tcPr>
            <w:tcW w:w="445" w:type="dxa"/>
            <w:vAlign w:val="center"/>
          </w:tcPr>
          <w:p w:rsidR="005F15D3" w:rsidRPr="00A46D45" w:rsidRDefault="005F15D3" w:rsidP="007D7B82">
            <w:pPr>
              <w:jc w:val="center"/>
              <w:rPr>
                <w:rFonts w:eastAsiaTheme="minorEastAsia" w:cstheme="minorHAnsi"/>
                <w:sz w:val="24"/>
                <w:szCs w:val="24"/>
              </w:rPr>
            </w:pPr>
            <w:r w:rsidRPr="00A46D45">
              <w:rPr>
                <w:rFonts w:eastAsiaTheme="minorEastAsia" w:cstheme="minorHAnsi"/>
                <w:sz w:val="24"/>
                <w:szCs w:val="24"/>
              </w:rPr>
              <w:t>(</w:t>
            </w:r>
            <w:r w:rsidRPr="00A46D45">
              <w:rPr>
                <w:rFonts w:eastAsiaTheme="minorEastAsia" w:cstheme="minorHAnsi" w:hint="cs"/>
                <w:sz w:val="24"/>
                <w:szCs w:val="24"/>
                <w:rtl/>
              </w:rPr>
              <w:t>9</w:t>
            </w:r>
            <w:r w:rsidRPr="00A46D45">
              <w:rPr>
                <w:rFonts w:eastAsiaTheme="minorEastAsia" w:cstheme="minorHAnsi"/>
                <w:sz w:val="24"/>
                <w:szCs w:val="24"/>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1"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BF5E45" w:rsidRDefault="00A86261" w:rsidP="0021345F">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Default="007C5C4B" w:rsidP="0021345F">
      <w:pPr>
        <w:rPr>
          <w:rFonts w:cstheme="minorHAnsi"/>
          <w:sz w:val="24"/>
          <w:szCs w:val="24"/>
        </w:rPr>
      </w:pPr>
    </w:p>
    <w:p w:rsidR="007C5C4B" w:rsidRPr="0021345F" w:rsidRDefault="007C5C4B" w:rsidP="0021345F">
      <w:pPr>
        <w:rPr>
          <w:rFonts w:cstheme="minorHAnsi"/>
          <w:sz w:val="24"/>
          <w:szCs w:val="24"/>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D87D10" w:rsidRPr="00445F50" w:rsidRDefault="00D87D10"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" stroked="f">
                <v:textbox style="mso-fit-shape-to-text:t" inset="0,0,0,0">
                  <w:txbxContent>
                    <w:p w:rsidR="00D87D10" w:rsidRPr="00445F50" w:rsidRDefault="00D87D10"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D20F09" w:rsidRPr="00A11E1E" w:rsidTr="00FD4975">
        <w:trPr>
          <w:trHeight w:val="90"/>
        </w:trPr>
        <w:tc>
          <w:tcPr>
            <w:tcW w:w="8905" w:type="dxa"/>
            <w:vAlign w:val="center"/>
          </w:tcPr>
          <w:p w:rsidR="00D20F09" w:rsidRPr="00A11E1E" w:rsidRDefault="00000000" w:rsidP="00FD4975">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+2y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m:rPr>
                    <m:sty m:val="p"/>
                  </m:rPr>
                  <w:rPr>
                    <w:rFonts w:ascii="Cambria Math" w:hAnsi="Cambria Math" w:cstheme="minorHAnsi"/>
                    <w:sz w:val="24"/>
                    <w:szCs w:val="24"/>
                  </w:rPr>
                  <m:t>co</m:t>
                </m:r>
                <m:func>
                  <m:funcPr>
                    <m:ctrlPr>
                      <w:rPr>
                        <w:rFonts w:ascii="Cambria Math" w:hAnsi="Cambria Math" w:cstheme="minorHAnsi"/>
                        <w:sz w:val="24"/>
                        <w:szCs w:val="24"/>
                      </w:rPr>
                    </m:ctrlPr>
                  </m:funcPr>
                  <m:fName>
                    <m:r>
                      <m:rPr>
                        <m:sty m:val="p"/>
                      </m:rPr>
                      <w:rPr>
                        <w:rFonts w:ascii="Cambria Math" w:hAnsi="Cambria Math" w:cstheme="minorHAnsi"/>
                        <w:sz w:val="24"/>
                        <w:szCs w:val="24"/>
                      </w:rPr>
                      <m:t>s</m:t>
                    </m:r>
                  </m:fName>
                  <m:e>
                    <m:d>
                      <m:dPr>
                        <m:ctrlPr>
                          <w:rPr>
                            <w:rFonts w:ascii="Cambria Math" w:hAnsi="Cambria Math" w:cstheme="minorHAnsi"/>
                            <w:i/>
                            <w:sz w:val="24"/>
                            <w:szCs w:val="24"/>
                          </w:rPr>
                        </m:ctrlPr>
                      </m:dPr>
                      <m:e>
                        <m:r>
                          <w:rPr>
                            <w:rFonts w:ascii="Cambria Math" w:hAnsi="Cambria Math" w:cstheme="minorHAnsi"/>
                            <w:sz w:val="24"/>
                            <w:szCs w:val="24"/>
                          </w:rPr>
                          <m:t>4t</m:t>
                        </m:r>
                      </m:e>
                    </m:d>
                  </m:e>
                </m:func>
                <m:r>
                  <w:rPr>
                    <w:rFonts w:ascii="Cambria Math" w:hAnsi="Cambria Math" w:cstheme="minorHAnsi"/>
                    <w:sz w:val="24"/>
                    <w:szCs w:val="24"/>
                  </w:rPr>
                  <m:t>,</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0,3</m:t>
                    </m:r>
                  </m:e>
                </m:d>
              </m:oMath>
            </m:oMathPara>
          </w:p>
        </w:tc>
        <w:tc>
          <w:tcPr>
            <w:tcW w:w="445" w:type="dxa"/>
            <w:vAlign w:val="center"/>
          </w:tcPr>
          <w:p w:rsidR="00D20F09" w:rsidRPr="00A11E1E" w:rsidRDefault="00D20F09" w:rsidP="00FD4975">
            <w:pPr>
              <w:jc w:val="center"/>
              <w:rPr>
                <w:rFonts w:eastAsiaTheme="minorEastAsia" w:cstheme="minorHAnsi"/>
                <w:sz w:val="24"/>
                <w:szCs w:val="24"/>
              </w:rPr>
            </w:pPr>
            <w:r w:rsidRPr="00A11E1E">
              <w:rPr>
                <w:rFonts w:eastAsiaTheme="minorEastAsia" w:cstheme="minorHAnsi"/>
                <w:sz w:val="24"/>
                <w:szCs w:val="24"/>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8640A9" w:rsidTr="00FB5FCA">
        <w:trPr>
          <w:tblHeader/>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RBFNs</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0.60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233557" w:rsidRPr="008640A9" w:rsidTr="00FB5FCA">
        <w:trPr>
          <w:trHeight w:val="263"/>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473" w:type="pct"/>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473" w:type="pct"/>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363" w:type="pct"/>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233557" w:rsidRPr="008640A9" w:rsidTr="00FB5FCA">
        <w:tc>
          <w:tcPr>
            <w:tcW w:w="291" w:type="pct"/>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675"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634"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610"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687"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639"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628"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473"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363" w:type="pct"/>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lastRenderedPageBreak/>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D0D54" w:rsidRPr="003D06CF" w:rsidRDefault="003D0D54" w:rsidP="00F835FF">
      <w:pPr>
        <w:rPr>
          <w:rFonts w:eastAsiaTheme="minorEastAsia" w:cstheme="minorHAnsi"/>
          <w:sz w:val="24"/>
          <w:szCs w:val="24"/>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3D06CF"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-411736</wp:posOffset>
                </wp:positionH>
                <wp:positionV relativeFrom="paragraph">
                  <wp:posOffset>100965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32.4pt;margin-top:7.9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" stroked="f">
                <v:textbox style="mso-fit-shape-to-text:t" inset="0,0,0,0">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394201" w:rsidRPr="00D0749E" w:rsidTr="003D06CF">
        <w:trPr>
          <w:trHeight w:val="90"/>
        </w:trPr>
        <w:tc>
          <w:tcPr>
            <w:tcW w:w="8905" w:type="dxa"/>
            <w:vAlign w:val="center"/>
          </w:tcPr>
          <w:p w:rsidR="00394201" w:rsidRPr="00D0749E" w:rsidRDefault="00000000" w:rsidP="003D06CF">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m:rPr>
                        <m:sty m:val="p"/>
                      </m:rPr>
                      <w:rPr>
                        <w:rFonts w:ascii="Cambria Math" w:hAnsi="Cambria Math" w:cstheme="minorHAnsi"/>
                        <w:sz w:val="24"/>
                        <w:szCs w:val="24"/>
                      </w:rPr>
                      <m:t>∂</m:t>
                    </m:r>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m:rPr>
                        <m:sty m:val="p"/>
                      </m:rPr>
                      <w:rPr>
                        <w:rFonts w:ascii="Cambria Math" w:hAnsi="Cambria Math" w:cstheme="minorHAnsi"/>
                        <w:sz w:val="24"/>
                        <w:szCs w:val="24"/>
                      </w:rPr>
                      <m:t>∂</m:t>
                    </m:r>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t</m:t>
                    </m:r>
                  </m:e>
                  <m:sup>
                    <m:r>
                      <w:rPr>
                        <w:rFonts w:ascii="Cambria Math" w:hAnsi="Cambria Math" w:cstheme="minorHAnsi"/>
                        <w:sz w:val="24"/>
                        <w:szCs w:val="24"/>
                      </w:rPr>
                      <m:t>2</m:t>
                    </m:r>
                  </m:sup>
                </m:sSup>
                <m:r>
                  <w:rPr>
                    <w:rFonts w:ascii="Cambria Math" w:hAnsi="Cambria Math" w:cstheme="minorHAnsi"/>
                    <w:sz w:val="24"/>
                    <w:szCs w:val="24"/>
                  </w:rPr>
                  <m:t>+1,</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0,2</m:t>
                    </m:r>
                  </m:e>
                </m:d>
              </m:oMath>
            </m:oMathPara>
          </w:p>
        </w:tc>
        <w:tc>
          <w:tcPr>
            <w:tcW w:w="445" w:type="dxa"/>
            <w:vAlign w:val="center"/>
          </w:tcPr>
          <w:p w:rsidR="00394201" w:rsidRPr="00D0749E" w:rsidRDefault="00394201" w:rsidP="003D06CF">
            <w:pPr>
              <w:jc w:val="center"/>
              <w:rPr>
                <w:rFonts w:eastAsiaTheme="minorEastAsia" w:cstheme="minorHAnsi"/>
                <w:sz w:val="24"/>
                <w:szCs w:val="24"/>
              </w:rPr>
            </w:pPr>
            <w:r w:rsidRPr="00D0749E">
              <w:rPr>
                <w:rFonts w:eastAsiaTheme="minorEastAsia" w:cstheme="minorHAnsi"/>
                <w:sz w:val="24"/>
                <w:szCs w:val="24"/>
              </w:rPr>
              <w:t>(1</w:t>
            </w:r>
            <w:r w:rsidR="005C1DAF" w:rsidRPr="00D0749E">
              <w:rPr>
                <w:rFonts w:eastAsiaTheme="minorEastAsia" w:cstheme="minorHAnsi"/>
                <w:sz w:val="24"/>
                <w:szCs w:val="24"/>
              </w:rPr>
              <w:t>1</w:t>
            </w:r>
            <w:r w:rsidRPr="00D0749E">
              <w:rPr>
                <w:rFonts w:eastAsiaTheme="minorEastAsia" w:cstheme="minorHAnsi"/>
                <w:sz w:val="24"/>
                <w:szCs w:val="24"/>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99"/>
        <w:gridCol w:w="1173"/>
        <w:gridCol w:w="1110"/>
        <w:gridCol w:w="1072"/>
        <w:gridCol w:w="1217"/>
        <w:gridCol w:w="1140"/>
        <w:gridCol w:w="1078"/>
        <w:gridCol w:w="691"/>
        <w:gridCol w:w="649"/>
        <w:gridCol w:w="649"/>
        <w:gridCol w:w="785"/>
      </w:tblGrid>
      <w:tr w:rsidR="0036546C" w:rsidRPr="00AB77F5" w:rsidTr="0036546C">
        <w:trPr>
          <w:tblHeader/>
          <w:jc w:val="center"/>
        </w:trPr>
        <w:tc>
          <w:tcPr>
            <w:tcW w:w="0" w:type="auto"/>
            <w:vAlign w:val="center"/>
            <w:hideMark/>
          </w:tcPr>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x</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691" w:type="dxa"/>
          </w:tcPr>
          <w:p w:rsidR="00455638" w:rsidRPr="00AB77F5" w:rsidRDefault="00455638" w:rsidP="0036546C">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593" w:type="dxa"/>
          </w:tcPr>
          <w:p w:rsidR="00455638" w:rsidRPr="00AB77F5" w:rsidRDefault="00455638" w:rsidP="0036546C">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586" w:type="dxa"/>
          </w:tcPr>
          <w:p w:rsidR="00455638" w:rsidRPr="00AB77F5" w:rsidRDefault="00455638" w:rsidP="0036546C">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785" w:type="dxa"/>
          </w:tcPr>
          <w:p w:rsidR="004853AD" w:rsidRPr="00AB77F5" w:rsidRDefault="004853AD" w:rsidP="0036546C">
            <w:pPr>
              <w:spacing w:after="0" w:line="240" w:lineRule="auto"/>
              <w:jc w:val="center"/>
              <w:rPr>
                <w:rFonts w:eastAsia="Times New Roman" w:cstheme="minorHAnsi"/>
                <w:b/>
                <w:bCs/>
                <w:sz w:val="24"/>
                <w:szCs w:val="24"/>
              </w:rPr>
            </w:pPr>
          </w:p>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3.72e-09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1.64e-04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2.99e-04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6.01e-04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2.00e-03</w:t>
            </w:r>
          </w:p>
        </w:tc>
        <w:tc>
          <w:tcPr>
            <w:tcW w:w="785" w:type="dxa"/>
          </w:tcPr>
          <w:p w:rsidR="00455638" w:rsidRPr="00AB77F5" w:rsidRDefault="00455638" w:rsidP="0036546C">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2.29e-09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9.97e-05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2.15e-04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4.88e-04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3.88e-04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4.19e-03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6.12e-09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4.22e-01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6.67e-06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9.45e-05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7.78e-03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2.34e-03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6.84e-03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9.51e-09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5.28e-01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1.88e-04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1.36e-02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7.30e-04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1.53e-03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9.63e-03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6.06e-01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6.29e-05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8.46e-03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8.59e-04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1.74e-03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1.29e-02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8.34e-04</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1.14e-03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4.44e-03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1.64e-02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1.23e-08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7.37e-01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5.92e-03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1.30e-03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3.07e-08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1.78e-04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1.48e-03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5.48e-03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2.47e-02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1.20e-02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1.76e-04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4.28e-03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2.94e-02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3.51e-07</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1.14e+00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3.48e-05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2.47e-03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7.03e-03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1.90e-02</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3.42e-02</w:t>
            </w:r>
          </w:p>
        </w:tc>
        <w:tc>
          <w:tcPr>
            <w:tcW w:w="785" w:type="dxa"/>
          </w:tcPr>
          <w:p w:rsidR="00455638" w:rsidRPr="00AB77F5" w:rsidRDefault="00455638" w:rsidP="0036546C">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36546C">
        <w:trPr>
          <w:jc w:val="center"/>
        </w:trPr>
        <w:tc>
          <w:tcPr>
            <w:tcW w:w="0" w:type="auto"/>
            <w:vAlign w:val="center"/>
          </w:tcPr>
          <w:p w:rsidR="0036546C" w:rsidRPr="00AB77F5" w:rsidRDefault="0036546C"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0" w:type="auto"/>
          </w:tcPr>
          <w:p w:rsidR="0036546C" w:rsidRPr="00AB77F5" w:rsidRDefault="00E671B4" w:rsidP="00E671B4">
            <w:pPr>
              <w:tabs>
                <w:tab w:val="center" w:pos="560"/>
              </w:tabs>
              <w:spacing w:after="0" w:line="240" w:lineRule="auto"/>
              <w:rPr>
                <w:rFonts w:eastAsia="Times New Roman" w:cstheme="minorHAnsi"/>
                <w:sz w:val="24"/>
                <w:szCs w:val="24"/>
              </w:rPr>
            </w:pPr>
            <w:r w:rsidRPr="00AB77F5">
              <w:rPr>
                <w:rFonts w:eastAsia="Times New Roman" w:cstheme="minorHAnsi"/>
                <w:sz w:val="24"/>
                <w:szCs w:val="24"/>
              </w:rPr>
              <w:tab/>
            </w:r>
            <w:r w:rsidR="0036546C" w:rsidRPr="00AB77F5">
              <w:rPr>
                <w:rFonts w:eastAsia="Times New Roman" w:cstheme="minorHAnsi"/>
                <w:sz w:val="24"/>
                <w:szCs w:val="24"/>
              </w:rPr>
              <w:t>9.54e-04</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691"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593"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586"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785" w:type="dxa"/>
          </w:tcPr>
          <w:p w:rsidR="0036546C" w:rsidRPr="00AB77F5" w:rsidRDefault="00786CD5" w:rsidP="0036546C">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C55BD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lastRenderedPageBreak/>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103485">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E969F4" w:rsidRDefault="00E969F4" w:rsidP="00140258">
      <w:pPr>
        <w:rPr>
          <w:rFonts w:cstheme="minorHAnsi"/>
          <w:sz w:val="24"/>
          <w:szCs w:val="24"/>
          <w:highlight w:val="yellow"/>
        </w:rPr>
      </w:pP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lastRenderedPageBreak/>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lastRenderedPageBreak/>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4"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5"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xml:space="preserve">, F. B., &amp; </w:t>
      </w: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6"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w:t>
      </w:r>
      <w:proofErr w:type="spellStart"/>
      <w:r w:rsidRPr="00880CE9">
        <w:rPr>
          <w:rFonts w:cstheme="minorHAnsi"/>
          <w:color w:val="222222"/>
          <w:sz w:val="24"/>
          <w:szCs w:val="24"/>
          <w:shd w:val="clear" w:color="auto" w:fill="FFFFFF"/>
        </w:rPr>
        <w:t>pielm</w:t>
      </w:r>
      <w:proofErr w:type="spellEnd"/>
      <w:r w:rsidRPr="00880CE9">
        <w:rPr>
          <w:rFonts w:cstheme="minorHAnsi"/>
          <w:color w:val="222222"/>
          <w:sz w:val="24"/>
          <w:szCs w:val="24"/>
          <w:shd w:val="clear" w:color="auto" w:fill="FFFFFF"/>
        </w:rPr>
        <w:t>)–a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7"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18"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Kich, V. A., Bottega, J. A., Steinmetz, R., Grando, R. B., Yorozu, A., &amp; </w:t>
      </w:r>
      <w:proofErr w:type="spellStart"/>
      <w:r w:rsidRPr="00880CE9">
        <w:rPr>
          <w:rFonts w:cstheme="minorHAnsi"/>
          <w:color w:val="222222"/>
          <w:sz w:val="24"/>
          <w:szCs w:val="24"/>
          <w:shd w:val="clear" w:color="auto" w:fill="FFFFFF"/>
        </w:rPr>
        <w:t>Ohya</w:t>
      </w:r>
      <w:proofErr w:type="spellEnd"/>
      <w:r w:rsidRPr="00880CE9">
        <w:rPr>
          <w:rFonts w:cstheme="minorHAnsi"/>
          <w:color w:val="222222"/>
          <w:sz w:val="24"/>
          <w:szCs w:val="24"/>
          <w:shd w:val="clear" w:color="auto" w:fill="FFFFFF"/>
        </w:rPr>
        <w:t>,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19"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Yu, T., Qiu, J., Yang, J., &amp; </w:t>
      </w:r>
      <w:proofErr w:type="spellStart"/>
      <w:r w:rsidRPr="00880CE9">
        <w:rPr>
          <w:rFonts w:cstheme="minorHAnsi"/>
          <w:color w:val="222222"/>
          <w:sz w:val="24"/>
          <w:szCs w:val="24"/>
          <w:shd w:val="clear" w:color="auto" w:fill="FFFFFF"/>
        </w:rPr>
        <w:t>Oseledets</w:t>
      </w:r>
      <w:proofErr w:type="spellEnd"/>
      <w:r w:rsidRPr="00880CE9">
        <w:rPr>
          <w:rFonts w:cstheme="minorHAnsi"/>
          <w:color w:val="222222"/>
          <w:sz w:val="24"/>
          <w:szCs w:val="24"/>
          <w:shd w:val="clear" w:color="auto" w:fill="FFFFFF"/>
        </w:rPr>
        <w:t xml:space="preserve">, I. (2024). Sinc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and its applications on physics-informed neural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Jahin, M. A., Masud, M. A., </w:t>
      </w:r>
      <w:proofErr w:type="spellStart"/>
      <w:r w:rsidRPr="00880CE9">
        <w:rPr>
          <w:rFonts w:cstheme="minorHAnsi"/>
          <w:color w:val="222222"/>
          <w:sz w:val="24"/>
          <w:szCs w:val="24"/>
          <w:shd w:val="clear" w:color="auto" w:fill="FFFFFF"/>
        </w:rPr>
        <w:t>Mridha</w:t>
      </w:r>
      <w:proofErr w:type="spellEnd"/>
      <w:r w:rsidRPr="00880CE9">
        <w:rPr>
          <w:rFonts w:cstheme="minorHAnsi"/>
          <w:color w:val="222222"/>
          <w:sz w:val="24"/>
          <w:szCs w:val="24"/>
          <w:shd w:val="clear" w:color="auto" w:fill="FFFFFF"/>
        </w:rPr>
        <w:t xml:space="preserve">, M. F., Aung, Z., &amp; Dey, N. (2024). </w:t>
      </w:r>
      <w:proofErr w:type="spellStart"/>
      <w:r w:rsidRPr="00880CE9">
        <w:rPr>
          <w:rFonts w:cstheme="minorHAnsi"/>
          <w:color w:val="222222"/>
          <w:sz w:val="24"/>
          <w:szCs w:val="24"/>
          <w:shd w:val="clear" w:color="auto" w:fill="FFFFFF"/>
        </w:rPr>
        <w:t>Kacq-dcnn</w:t>
      </w:r>
      <w:proofErr w:type="spellEnd"/>
      <w:r w:rsidRPr="00880CE9">
        <w:rPr>
          <w:rFonts w:cstheme="minorHAnsi"/>
          <w:color w:val="222222"/>
          <w:sz w:val="24"/>
          <w:szCs w:val="24"/>
          <w:shd w:val="clear" w:color="auto" w:fill="FFFFFF"/>
        </w:rPr>
        <w:t xml:space="preserve">: Uncertainty-aware interpretable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classical-quantum dual-channel neural network for heart disease detection.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Heinlein, A., Klawonn, A., Lanser, M., &amp; Weber, J. (2021). Combining machine learning and domain decomposition methods for the solution of partial differential equations—A review. </w:t>
      </w:r>
      <w:r w:rsidRPr="00880CE9">
        <w:rPr>
          <w:rFonts w:cstheme="minorHAnsi"/>
          <w:i/>
          <w:iCs/>
          <w:color w:val="222222"/>
          <w:sz w:val="24"/>
          <w:szCs w:val="24"/>
          <w:shd w:val="clear" w:color="auto" w:fill="FFFFFF"/>
        </w:rPr>
        <w:t>GAMM‐</w:t>
      </w:r>
      <w:proofErr w:type="spellStart"/>
      <w:r w:rsidRPr="00880CE9">
        <w:rPr>
          <w:rFonts w:cstheme="minorHAnsi"/>
          <w:i/>
          <w:iCs/>
          <w:color w:val="222222"/>
          <w:sz w:val="24"/>
          <w:szCs w:val="24"/>
          <w:shd w:val="clear" w:color="auto" w:fill="FFFFFF"/>
        </w:rPr>
        <w:t>Mitteilungen</w:t>
      </w:r>
      <w:proofErr w:type="spellEnd"/>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0"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Goswami, S., </w:t>
      </w:r>
      <w:proofErr w:type="spellStart"/>
      <w:r w:rsidRPr="00880CE9">
        <w:rPr>
          <w:rFonts w:cstheme="minorHAnsi"/>
          <w:color w:val="222222"/>
          <w:sz w:val="24"/>
          <w:szCs w:val="24"/>
          <w:shd w:val="clear" w:color="auto" w:fill="FFFFFF"/>
        </w:rPr>
        <w:t>Kontolati</w:t>
      </w:r>
      <w:proofErr w:type="spellEnd"/>
      <w:r w:rsidRPr="00880CE9">
        <w:rPr>
          <w:rFonts w:cstheme="minorHAnsi"/>
          <w:color w:val="222222"/>
          <w:sz w:val="24"/>
          <w:szCs w:val="24"/>
          <w:shd w:val="clear" w:color="auto" w:fill="FFFFFF"/>
        </w:rPr>
        <w:t xml:space="preserve">, K., Shields, M. D.,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1"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w:t>
      </w:r>
      <w:proofErr w:type="spellStart"/>
      <w:r w:rsidRPr="00880CE9">
        <w:rPr>
          <w:rFonts w:cstheme="minorHAnsi"/>
          <w:color w:val="222222"/>
          <w:sz w:val="24"/>
          <w:szCs w:val="24"/>
          <w:shd w:val="clear" w:color="auto" w:fill="FFFFFF"/>
        </w:rPr>
        <w:t>integro</w:t>
      </w:r>
      <w:proofErr w:type="spellEnd"/>
      <w:r w:rsidRPr="00880CE9">
        <w:rPr>
          <w:rFonts w:cstheme="minorHAnsi"/>
          <w:color w:val="222222"/>
          <w:sz w:val="24"/>
          <w:szCs w:val="24"/>
          <w:shd w:val="clear" w:color="auto" w:fill="FFFFFF"/>
        </w:rPr>
        <w:t xml:space="preserve">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2"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3"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4"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Selitskiy</w:t>
      </w:r>
      <w:proofErr w:type="spellEnd"/>
      <w:r w:rsidRPr="00880CE9">
        <w:rPr>
          <w:rFonts w:cstheme="minorHAnsi"/>
          <w:color w:val="222222"/>
          <w:sz w:val="24"/>
          <w:szCs w:val="24"/>
          <w:shd w:val="clear" w:color="auto" w:fill="FFFFFF"/>
        </w:rPr>
        <w:t>,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Shukla, K., Toscano, J. D., Wang, Z., Zou, Z.,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w:t>
      </w:r>
      <w:proofErr w:type="spellStart"/>
      <w:r w:rsidRPr="00880CE9">
        <w:rPr>
          <w:rFonts w:cstheme="minorHAnsi"/>
          <w:color w:val="222222"/>
          <w:sz w:val="24"/>
          <w:szCs w:val="24"/>
          <w:shd w:val="clear" w:color="auto" w:fill="FFFFFF"/>
        </w:rPr>
        <w:t>Soljačić</w:t>
      </w:r>
      <w:proofErr w:type="spellEnd"/>
      <w:r w:rsidRPr="00880CE9">
        <w:rPr>
          <w:rFonts w:cstheme="minorHAnsi"/>
          <w:color w:val="222222"/>
          <w:sz w:val="24"/>
          <w:szCs w:val="24"/>
          <w:shd w:val="clear" w:color="auto" w:fill="FFFFFF"/>
        </w:rPr>
        <w:t xml:space="preserve">,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 xml:space="preserve">&amp; </w:t>
      </w:r>
      <w:proofErr w:type="spellStart"/>
      <w:r w:rsidRPr="00880CE9">
        <w:rPr>
          <w:rFonts w:cstheme="minorHAnsi"/>
          <w:color w:val="222222"/>
          <w:sz w:val="24"/>
          <w:szCs w:val="24"/>
          <w:shd w:val="clear" w:color="auto" w:fill="FFFFFF"/>
        </w:rPr>
        <w:t>Tegmark</w:t>
      </w:r>
      <w:proofErr w:type="spellEnd"/>
      <w:r w:rsidRPr="00880CE9">
        <w:rPr>
          <w:rFonts w:cstheme="minorHAnsi"/>
          <w:color w:val="222222"/>
          <w:sz w:val="24"/>
          <w:szCs w:val="24"/>
          <w:shd w:val="clear" w:color="auto" w:fill="FFFFFF"/>
        </w:rPr>
        <w:t>, M. (2024). Kan: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Haweel</w:t>
      </w:r>
      <w:proofErr w:type="spellEnd"/>
      <w:r w:rsidRPr="00880CE9">
        <w:rPr>
          <w:rFonts w:cstheme="minorHAnsi"/>
          <w:color w:val="222222"/>
          <w:sz w:val="24"/>
          <w:szCs w:val="24"/>
          <w:shd w:val="clear" w:color="auto" w:fill="FFFFFF"/>
        </w:rPr>
        <w:t xml:space="preserve">, T. I., &amp; </w:t>
      </w:r>
      <w:proofErr w:type="spellStart"/>
      <w:r w:rsidRPr="00880CE9">
        <w:rPr>
          <w:rFonts w:cstheme="minorHAnsi"/>
          <w:color w:val="222222"/>
          <w:sz w:val="24"/>
          <w:szCs w:val="24"/>
          <w:shd w:val="clear" w:color="auto" w:fill="FFFFFF"/>
        </w:rPr>
        <w:t>Abdelhameed</w:t>
      </w:r>
      <w:proofErr w:type="spellEnd"/>
      <w:r w:rsidRPr="00880CE9">
        <w:rPr>
          <w:rFonts w:cstheme="minorHAnsi"/>
          <w:color w:val="222222"/>
          <w:sz w:val="24"/>
          <w:szCs w:val="24"/>
          <w:shd w:val="clear" w:color="auto" w:fill="FFFFFF"/>
        </w:rPr>
        <w:t>,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5"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lastRenderedPageBreak/>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6"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arXiv:2407.11075</w:t>
      </w:r>
      <w:r w:rsidRPr="00880CE9">
        <w:rPr>
          <w:rFonts w:cstheme="minorHAnsi"/>
          <w:color w:val="222222"/>
          <w:sz w:val="24"/>
          <w:szCs w:val="24"/>
          <w:shd w:val="clear" w:color="auto" w:fill="FFFFFF"/>
        </w:rPr>
        <w:t xml:space="preserve">, </w:t>
      </w:r>
      <w:hyperlink r:id="rId27"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arXiv:2411.10622</w:t>
      </w:r>
      <w:r w:rsidRPr="00880CE9">
        <w:rPr>
          <w:rFonts w:cstheme="minorHAnsi"/>
          <w:color w:val="222222"/>
          <w:sz w:val="24"/>
          <w:szCs w:val="24"/>
          <w:shd w:val="clear" w:color="auto" w:fill="FFFFFF"/>
        </w:rPr>
        <w:t xml:space="preserve">, </w:t>
      </w:r>
      <w:hyperlink r:id="rId28"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Vaca-Rubio, C. J., Blanco, L., Pereira, R., &amp; </w:t>
      </w:r>
      <w:proofErr w:type="spellStart"/>
      <w:r w:rsidRPr="00880CE9">
        <w:rPr>
          <w:rFonts w:cstheme="minorHAnsi"/>
          <w:color w:val="222222"/>
          <w:sz w:val="24"/>
          <w:szCs w:val="24"/>
          <w:shd w:val="clear" w:color="auto" w:fill="FFFFFF"/>
        </w:rPr>
        <w:t>Caus</w:t>
      </w:r>
      <w:proofErr w:type="spellEnd"/>
      <w:r w:rsidRPr="00880CE9">
        <w:rPr>
          <w:rFonts w:cstheme="minorHAnsi"/>
          <w:color w:val="222222"/>
          <w:sz w:val="24"/>
          <w:szCs w:val="24"/>
          <w:shd w:val="clear" w:color="auto" w:fill="FFFFFF"/>
        </w:rPr>
        <w:t>, M.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color w:val="222222"/>
          <w:sz w:val="24"/>
          <w:szCs w:val="24"/>
          <w:shd w:val="clear" w:color="auto" w:fill="FFFFFF"/>
        </w:rPr>
        <w:t>kans</w:t>
      </w:r>
      <w:proofErr w:type="spellEnd"/>
      <w:r w:rsidRPr="00880CE9">
        <w:rPr>
          <w:rFonts w:cstheme="minorHAnsi"/>
          <w:color w:val="222222"/>
          <w:sz w:val="24"/>
          <w:szCs w:val="24"/>
          <w:shd w:val="clear" w:color="auto" w:fill="FFFFFF"/>
        </w:rPr>
        <w:t xml:space="preserve">) for time series analysis. </w:t>
      </w:r>
      <w:proofErr w:type="spellStart"/>
      <w:r w:rsidRPr="00880CE9">
        <w:rPr>
          <w:rFonts w:cstheme="minorHAnsi"/>
          <w:color w:val="222222"/>
          <w:sz w:val="24"/>
          <w:szCs w:val="24"/>
          <w:shd w:val="clear" w:color="auto" w:fill="FFFFFF"/>
        </w:rPr>
        <w:t>arXiv</w:t>
      </w:r>
      <w:proofErr w:type="spellEnd"/>
      <w:r w:rsidRPr="00880CE9">
        <w:rPr>
          <w:rFonts w:cstheme="minorHAnsi"/>
          <w:color w:val="222222"/>
          <w:sz w:val="24"/>
          <w:szCs w:val="24"/>
          <w:shd w:val="clear" w:color="auto" w:fill="FFFFFF"/>
        </w:rPr>
        <w:t xml:space="preserve"> 2024. 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arXiv:2405.08790</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Drokin</w:t>
      </w:r>
      <w:proofErr w:type="spellEnd"/>
      <w:r w:rsidRPr="00880CE9">
        <w:rPr>
          <w:rFonts w:cstheme="minorHAnsi"/>
          <w:color w:val="222222"/>
          <w:sz w:val="24"/>
          <w:szCs w:val="24"/>
          <w:shd w:val="clear" w:color="auto" w:fill="FFFFFF"/>
        </w:rPr>
        <w:t>, I. (2024).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convolutions: Design principles and empirical studies.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arXiv:2407.01092, </w:t>
      </w:r>
      <w:hyperlink r:id="rId30"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Danish, M. U., &amp; </w:t>
      </w:r>
      <w:proofErr w:type="spellStart"/>
      <w:r w:rsidRPr="00880CE9">
        <w:rPr>
          <w:rFonts w:cstheme="minorHAnsi"/>
          <w:color w:val="222222"/>
          <w:sz w:val="24"/>
          <w:szCs w:val="24"/>
          <w:shd w:val="clear" w:color="auto" w:fill="FFFFFF"/>
        </w:rPr>
        <w:t>Grolinger</w:t>
      </w:r>
      <w:proofErr w:type="spellEnd"/>
      <w:r w:rsidRPr="00880CE9">
        <w:rPr>
          <w:rFonts w:cstheme="minorHAnsi"/>
          <w:color w:val="222222"/>
          <w:sz w:val="24"/>
          <w:szCs w:val="24"/>
          <w:shd w:val="clear" w:color="auto" w:fill="FFFFFF"/>
        </w:rPr>
        <w:t>,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1"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2"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Somvanshi</w:t>
      </w:r>
      <w:proofErr w:type="spellEnd"/>
      <w:r w:rsidRPr="00880CE9">
        <w:rPr>
          <w:rFonts w:cstheme="minorHAnsi"/>
          <w:color w:val="222222"/>
          <w:sz w:val="24"/>
          <w:szCs w:val="24"/>
          <w:shd w:val="clear" w:color="auto" w:fill="FFFFFF"/>
        </w:rPr>
        <w:t xml:space="preserve">, S., Javed, S. A., Islam, M. M., Pandit, D., &amp; Das, S. (2024). A survey on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arXiv:2411.06078</w:t>
      </w:r>
      <w:r w:rsidRPr="00880CE9">
        <w:rPr>
          <w:rFonts w:cstheme="minorHAnsi"/>
          <w:color w:val="222222"/>
          <w:sz w:val="24"/>
          <w:szCs w:val="24"/>
          <w:shd w:val="clear" w:color="auto" w:fill="FFFFFF"/>
        </w:rPr>
        <w:t xml:space="preserve">, </w:t>
      </w:r>
      <w:hyperlink r:id="rId33"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arXiv:2411.04516</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arXiv:2501.15066</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Shuai, H., &amp; Li, F. (2025).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Kupriyanov, G., Isaev, I., </w:t>
      </w:r>
      <w:proofErr w:type="spellStart"/>
      <w:r w:rsidRPr="00880CE9">
        <w:rPr>
          <w:rFonts w:cstheme="minorHAnsi"/>
          <w:color w:val="222222"/>
          <w:sz w:val="24"/>
          <w:szCs w:val="24"/>
          <w:shd w:val="clear" w:color="auto" w:fill="FFFFFF"/>
        </w:rPr>
        <w:t>Laptinskiy</w:t>
      </w:r>
      <w:proofErr w:type="spellEnd"/>
      <w:r w:rsidRPr="00880CE9">
        <w:rPr>
          <w:rFonts w:cstheme="minorHAnsi"/>
          <w:color w:val="222222"/>
          <w:sz w:val="24"/>
          <w:szCs w:val="24"/>
          <w:shd w:val="clear" w:color="auto" w:fill="FFFFFF"/>
        </w:rPr>
        <w:t xml:space="preserve">, K.,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xml:space="preserve">, T., &amp;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7"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618270">
    <w:abstractNumId w:val="4"/>
  </w:num>
  <w:num w:numId="2" w16cid:durableId="2119980948">
    <w:abstractNumId w:val="3"/>
  </w:num>
  <w:num w:numId="3" w16cid:durableId="366024166">
    <w:abstractNumId w:val="1"/>
  </w:num>
  <w:num w:numId="4" w16cid:durableId="1548880539">
    <w:abstractNumId w:val="2"/>
  </w:num>
  <w:num w:numId="5" w16cid:durableId="1199124502">
    <w:abstractNumId w:val="0"/>
  </w:num>
  <w:num w:numId="6" w16cid:durableId="2113476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12179"/>
    <w:rsid w:val="00026E4E"/>
    <w:rsid w:val="000354BC"/>
    <w:rsid w:val="0003735E"/>
    <w:rsid w:val="000515B7"/>
    <w:rsid w:val="000522E9"/>
    <w:rsid w:val="00054234"/>
    <w:rsid w:val="00060443"/>
    <w:rsid w:val="00074995"/>
    <w:rsid w:val="00077C20"/>
    <w:rsid w:val="00094099"/>
    <w:rsid w:val="000953E9"/>
    <w:rsid w:val="000A52A8"/>
    <w:rsid w:val="000A5AE0"/>
    <w:rsid w:val="000B10EF"/>
    <w:rsid w:val="000C4945"/>
    <w:rsid w:val="000D1002"/>
    <w:rsid w:val="000D305F"/>
    <w:rsid w:val="000D3FBA"/>
    <w:rsid w:val="000E083C"/>
    <w:rsid w:val="000E294D"/>
    <w:rsid w:val="000F7D48"/>
    <w:rsid w:val="00103485"/>
    <w:rsid w:val="001154F8"/>
    <w:rsid w:val="00124062"/>
    <w:rsid w:val="00125DDF"/>
    <w:rsid w:val="00126F0C"/>
    <w:rsid w:val="00130A05"/>
    <w:rsid w:val="0013349E"/>
    <w:rsid w:val="00140258"/>
    <w:rsid w:val="00143CFE"/>
    <w:rsid w:val="00145F3E"/>
    <w:rsid w:val="00153027"/>
    <w:rsid w:val="001571C7"/>
    <w:rsid w:val="0015772E"/>
    <w:rsid w:val="001604AF"/>
    <w:rsid w:val="00161FB4"/>
    <w:rsid w:val="00165291"/>
    <w:rsid w:val="00165F3D"/>
    <w:rsid w:val="00167CA7"/>
    <w:rsid w:val="00180B50"/>
    <w:rsid w:val="00182A07"/>
    <w:rsid w:val="001832C1"/>
    <w:rsid w:val="00185AE8"/>
    <w:rsid w:val="00187A5B"/>
    <w:rsid w:val="00190ED6"/>
    <w:rsid w:val="001924A1"/>
    <w:rsid w:val="001B5F5F"/>
    <w:rsid w:val="001C4268"/>
    <w:rsid w:val="001C7597"/>
    <w:rsid w:val="001D2799"/>
    <w:rsid w:val="001D2A25"/>
    <w:rsid w:val="001E1D50"/>
    <w:rsid w:val="001E2B6A"/>
    <w:rsid w:val="001E751F"/>
    <w:rsid w:val="001E76D0"/>
    <w:rsid w:val="001F6ACE"/>
    <w:rsid w:val="00205CD0"/>
    <w:rsid w:val="00207B7A"/>
    <w:rsid w:val="00207E7F"/>
    <w:rsid w:val="0021345F"/>
    <w:rsid w:val="002136C2"/>
    <w:rsid w:val="00217698"/>
    <w:rsid w:val="00222D04"/>
    <w:rsid w:val="0022379E"/>
    <w:rsid w:val="00224BA5"/>
    <w:rsid w:val="00233557"/>
    <w:rsid w:val="00235440"/>
    <w:rsid w:val="002370A8"/>
    <w:rsid w:val="0024115E"/>
    <w:rsid w:val="0024326E"/>
    <w:rsid w:val="00252182"/>
    <w:rsid w:val="002611E2"/>
    <w:rsid w:val="00274306"/>
    <w:rsid w:val="00281EDB"/>
    <w:rsid w:val="00285A25"/>
    <w:rsid w:val="002A1654"/>
    <w:rsid w:val="002A2868"/>
    <w:rsid w:val="002A5DC8"/>
    <w:rsid w:val="002A6578"/>
    <w:rsid w:val="002B072F"/>
    <w:rsid w:val="002B0EC6"/>
    <w:rsid w:val="002C31CE"/>
    <w:rsid w:val="002C7A18"/>
    <w:rsid w:val="002D3009"/>
    <w:rsid w:val="002D3F70"/>
    <w:rsid w:val="002D3FEC"/>
    <w:rsid w:val="002D44F5"/>
    <w:rsid w:val="002E2604"/>
    <w:rsid w:val="002E3335"/>
    <w:rsid w:val="0030418C"/>
    <w:rsid w:val="00304DAD"/>
    <w:rsid w:val="00305A1B"/>
    <w:rsid w:val="00305BA3"/>
    <w:rsid w:val="00305DDF"/>
    <w:rsid w:val="00314888"/>
    <w:rsid w:val="00315299"/>
    <w:rsid w:val="00332776"/>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5D39"/>
    <w:rsid w:val="003B09BC"/>
    <w:rsid w:val="003C3400"/>
    <w:rsid w:val="003D06CF"/>
    <w:rsid w:val="003D0D54"/>
    <w:rsid w:val="003D43FC"/>
    <w:rsid w:val="003E3DC3"/>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4DD7"/>
    <w:rsid w:val="00476196"/>
    <w:rsid w:val="004853AD"/>
    <w:rsid w:val="00491239"/>
    <w:rsid w:val="00492DF5"/>
    <w:rsid w:val="004A00D5"/>
    <w:rsid w:val="004A10B6"/>
    <w:rsid w:val="004A34B4"/>
    <w:rsid w:val="004B023D"/>
    <w:rsid w:val="004C4CA0"/>
    <w:rsid w:val="004C6ED7"/>
    <w:rsid w:val="004D6AD3"/>
    <w:rsid w:val="004D7137"/>
    <w:rsid w:val="004E08EE"/>
    <w:rsid w:val="004E29CA"/>
    <w:rsid w:val="004E3260"/>
    <w:rsid w:val="004E57E6"/>
    <w:rsid w:val="004E77A6"/>
    <w:rsid w:val="004F4608"/>
    <w:rsid w:val="004F76D4"/>
    <w:rsid w:val="005148B6"/>
    <w:rsid w:val="00520017"/>
    <w:rsid w:val="00521DF1"/>
    <w:rsid w:val="00522C4F"/>
    <w:rsid w:val="0052484A"/>
    <w:rsid w:val="0052697D"/>
    <w:rsid w:val="00540704"/>
    <w:rsid w:val="00550D3D"/>
    <w:rsid w:val="0055540A"/>
    <w:rsid w:val="00561F04"/>
    <w:rsid w:val="005639F2"/>
    <w:rsid w:val="00564265"/>
    <w:rsid w:val="0056520D"/>
    <w:rsid w:val="00574E5D"/>
    <w:rsid w:val="00577C0C"/>
    <w:rsid w:val="00590F75"/>
    <w:rsid w:val="005A1F9B"/>
    <w:rsid w:val="005A3DB1"/>
    <w:rsid w:val="005C020D"/>
    <w:rsid w:val="005C1DAF"/>
    <w:rsid w:val="005C3FA1"/>
    <w:rsid w:val="005C61EE"/>
    <w:rsid w:val="005D35D2"/>
    <w:rsid w:val="005D55D3"/>
    <w:rsid w:val="005E4C61"/>
    <w:rsid w:val="005F07BC"/>
    <w:rsid w:val="005F15D3"/>
    <w:rsid w:val="005F6D04"/>
    <w:rsid w:val="005F7F4D"/>
    <w:rsid w:val="00603732"/>
    <w:rsid w:val="00607965"/>
    <w:rsid w:val="00622924"/>
    <w:rsid w:val="006366E7"/>
    <w:rsid w:val="006424F3"/>
    <w:rsid w:val="00645166"/>
    <w:rsid w:val="00647674"/>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B1513"/>
    <w:rsid w:val="006C0198"/>
    <w:rsid w:val="006C5E90"/>
    <w:rsid w:val="006D151B"/>
    <w:rsid w:val="006D3658"/>
    <w:rsid w:val="006D5EBA"/>
    <w:rsid w:val="006D6B3D"/>
    <w:rsid w:val="006E1921"/>
    <w:rsid w:val="006E4F5B"/>
    <w:rsid w:val="006E6CB7"/>
    <w:rsid w:val="006F7643"/>
    <w:rsid w:val="006F7990"/>
    <w:rsid w:val="00713166"/>
    <w:rsid w:val="00717215"/>
    <w:rsid w:val="007215B8"/>
    <w:rsid w:val="0072422C"/>
    <w:rsid w:val="007344F2"/>
    <w:rsid w:val="00735F85"/>
    <w:rsid w:val="00741198"/>
    <w:rsid w:val="00741907"/>
    <w:rsid w:val="00744FEF"/>
    <w:rsid w:val="00774BB1"/>
    <w:rsid w:val="00775929"/>
    <w:rsid w:val="00786B8A"/>
    <w:rsid w:val="00786CD5"/>
    <w:rsid w:val="00791CE5"/>
    <w:rsid w:val="007A0521"/>
    <w:rsid w:val="007A2DC4"/>
    <w:rsid w:val="007B461B"/>
    <w:rsid w:val="007C4A51"/>
    <w:rsid w:val="007C5C4B"/>
    <w:rsid w:val="007D578E"/>
    <w:rsid w:val="007D7B82"/>
    <w:rsid w:val="007E34CC"/>
    <w:rsid w:val="007E7525"/>
    <w:rsid w:val="007F0628"/>
    <w:rsid w:val="007F73A9"/>
    <w:rsid w:val="00811609"/>
    <w:rsid w:val="008142D2"/>
    <w:rsid w:val="00817C87"/>
    <w:rsid w:val="00824ABB"/>
    <w:rsid w:val="008261B7"/>
    <w:rsid w:val="00834FA7"/>
    <w:rsid w:val="00847A1D"/>
    <w:rsid w:val="008619FD"/>
    <w:rsid w:val="00861F53"/>
    <w:rsid w:val="008640A9"/>
    <w:rsid w:val="0087299C"/>
    <w:rsid w:val="00874C34"/>
    <w:rsid w:val="00875256"/>
    <w:rsid w:val="00880CE9"/>
    <w:rsid w:val="00880FF6"/>
    <w:rsid w:val="008856CB"/>
    <w:rsid w:val="00895699"/>
    <w:rsid w:val="00896D75"/>
    <w:rsid w:val="00897CF3"/>
    <w:rsid w:val="008A0882"/>
    <w:rsid w:val="008A0ED2"/>
    <w:rsid w:val="008B17FE"/>
    <w:rsid w:val="008B523C"/>
    <w:rsid w:val="008C166F"/>
    <w:rsid w:val="008D53BE"/>
    <w:rsid w:val="008D6132"/>
    <w:rsid w:val="008E4D12"/>
    <w:rsid w:val="008E57CF"/>
    <w:rsid w:val="008F254A"/>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A71D0"/>
    <w:rsid w:val="009B0ACF"/>
    <w:rsid w:val="009B129C"/>
    <w:rsid w:val="009B7FD7"/>
    <w:rsid w:val="009C1356"/>
    <w:rsid w:val="009C19C2"/>
    <w:rsid w:val="009C1B07"/>
    <w:rsid w:val="009C7927"/>
    <w:rsid w:val="009D1941"/>
    <w:rsid w:val="009D6147"/>
    <w:rsid w:val="009E26C8"/>
    <w:rsid w:val="009F231A"/>
    <w:rsid w:val="009F2E4A"/>
    <w:rsid w:val="009F546A"/>
    <w:rsid w:val="00A06307"/>
    <w:rsid w:val="00A1074F"/>
    <w:rsid w:val="00A11E1E"/>
    <w:rsid w:val="00A13CBD"/>
    <w:rsid w:val="00A15EAC"/>
    <w:rsid w:val="00A16158"/>
    <w:rsid w:val="00A203B0"/>
    <w:rsid w:val="00A206FE"/>
    <w:rsid w:val="00A250D0"/>
    <w:rsid w:val="00A2544B"/>
    <w:rsid w:val="00A329CA"/>
    <w:rsid w:val="00A46571"/>
    <w:rsid w:val="00A46D45"/>
    <w:rsid w:val="00A5461D"/>
    <w:rsid w:val="00A607E3"/>
    <w:rsid w:val="00A60FA9"/>
    <w:rsid w:val="00A74EEA"/>
    <w:rsid w:val="00A75A03"/>
    <w:rsid w:val="00A75AAC"/>
    <w:rsid w:val="00A774FD"/>
    <w:rsid w:val="00A84093"/>
    <w:rsid w:val="00A86261"/>
    <w:rsid w:val="00A92442"/>
    <w:rsid w:val="00A94E4D"/>
    <w:rsid w:val="00A94EB8"/>
    <w:rsid w:val="00AA4560"/>
    <w:rsid w:val="00AB5551"/>
    <w:rsid w:val="00AB7593"/>
    <w:rsid w:val="00AB77F5"/>
    <w:rsid w:val="00AC17AF"/>
    <w:rsid w:val="00AC199F"/>
    <w:rsid w:val="00AC23A5"/>
    <w:rsid w:val="00AC2CE2"/>
    <w:rsid w:val="00AC3948"/>
    <w:rsid w:val="00AC411F"/>
    <w:rsid w:val="00AC6680"/>
    <w:rsid w:val="00AD1550"/>
    <w:rsid w:val="00AD4FD7"/>
    <w:rsid w:val="00AD723A"/>
    <w:rsid w:val="00AD7E65"/>
    <w:rsid w:val="00AE16B6"/>
    <w:rsid w:val="00AE6134"/>
    <w:rsid w:val="00AF28D3"/>
    <w:rsid w:val="00B15DCB"/>
    <w:rsid w:val="00B173C3"/>
    <w:rsid w:val="00B32A14"/>
    <w:rsid w:val="00B376FC"/>
    <w:rsid w:val="00B5368A"/>
    <w:rsid w:val="00B615C7"/>
    <w:rsid w:val="00B740C6"/>
    <w:rsid w:val="00B75B26"/>
    <w:rsid w:val="00B81273"/>
    <w:rsid w:val="00B8441B"/>
    <w:rsid w:val="00B90B74"/>
    <w:rsid w:val="00B9154A"/>
    <w:rsid w:val="00B92A65"/>
    <w:rsid w:val="00B92C52"/>
    <w:rsid w:val="00B93BBE"/>
    <w:rsid w:val="00B97F64"/>
    <w:rsid w:val="00BA2B6E"/>
    <w:rsid w:val="00BB0446"/>
    <w:rsid w:val="00BB72A5"/>
    <w:rsid w:val="00BC2A25"/>
    <w:rsid w:val="00BC3A09"/>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26581"/>
    <w:rsid w:val="00C301BF"/>
    <w:rsid w:val="00C42198"/>
    <w:rsid w:val="00C4599A"/>
    <w:rsid w:val="00C521A3"/>
    <w:rsid w:val="00C5509E"/>
    <w:rsid w:val="00C55BDC"/>
    <w:rsid w:val="00C67265"/>
    <w:rsid w:val="00C70DEB"/>
    <w:rsid w:val="00C73BE2"/>
    <w:rsid w:val="00C75938"/>
    <w:rsid w:val="00C83556"/>
    <w:rsid w:val="00CA32AC"/>
    <w:rsid w:val="00CB1102"/>
    <w:rsid w:val="00CB3FBF"/>
    <w:rsid w:val="00CB613A"/>
    <w:rsid w:val="00CB6C49"/>
    <w:rsid w:val="00CC1EAD"/>
    <w:rsid w:val="00CC7102"/>
    <w:rsid w:val="00CD4E9C"/>
    <w:rsid w:val="00CE563D"/>
    <w:rsid w:val="00CE6971"/>
    <w:rsid w:val="00CF09F6"/>
    <w:rsid w:val="00D0749E"/>
    <w:rsid w:val="00D14477"/>
    <w:rsid w:val="00D14643"/>
    <w:rsid w:val="00D20F09"/>
    <w:rsid w:val="00D30A95"/>
    <w:rsid w:val="00D31903"/>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6065"/>
    <w:rsid w:val="00D96412"/>
    <w:rsid w:val="00DA2274"/>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31118"/>
    <w:rsid w:val="00E348AD"/>
    <w:rsid w:val="00E63618"/>
    <w:rsid w:val="00E65187"/>
    <w:rsid w:val="00E671B4"/>
    <w:rsid w:val="00E77022"/>
    <w:rsid w:val="00E833D3"/>
    <w:rsid w:val="00E93000"/>
    <w:rsid w:val="00E944AA"/>
    <w:rsid w:val="00E95445"/>
    <w:rsid w:val="00E969F4"/>
    <w:rsid w:val="00EA26E2"/>
    <w:rsid w:val="00EA79ED"/>
    <w:rsid w:val="00EC6C1D"/>
    <w:rsid w:val="00ED5ED3"/>
    <w:rsid w:val="00ED6DA6"/>
    <w:rsid w:val="00EE5C6A"/>
    <w:rsid w:val="00EF0D9D"/>
    <w:rsid w:val="00EF3BD3"/>
    <w:rsid w:val="00EF65B4"/>
    <w:rsid w:val="00EF7FBE"/>
    <w:rsid w:val="00F13DFA"/>
    <w:rsid w:val="00F178E0"/>
    <w:rsid w:val="00F21675"/>
    <w:rsid w:val="00F23F79"/>
    <w:rsid w:val="00F262AF"/>
    <w:rsid w:val="00F31AFE"/>
    <w:rsid w:val="00F42443"/>
    <w:rsid w:val="00F47E4E"/>
    <w:rsid w:val="00F51FB5"/>
    <w:rsid w:val="00F5285F"/>
    <w:rsid w:val="00F67FC1"/>
    <w:rsid w:val="00F7076A"/>
    <w:rsid w:val="00F835FF"/>
    <w:rsid w:val="00F904EE"/>
    <w:rsid w:val="00F92E4A"/>
    <w:rsid w:val="00F93C2E"/>
    <w:rsid w:val="00FA0105"/>
    <w:rsid w:val="00FA039D"/>
    <w:rsid w:val="00FA2A53"/>
    <w:rsid w:val="00FA3DAE"/>
    <w:rsid w:val="00FA64D7"/>
    <w:rsid w:val="00FB15DE"/>
    <w:rsid w:val="00FB1FE6"/>
    <w:rsid w:val="00FB5FCA"/>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55DD"/>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07/s00500-020-05401-w" TargetMode="External"/><Relationship Id="rId26" Type="http://schemas.openxmlformats.org/officeDocument/2006/relationships/hyperlink" Target="https://doi.org/10.1016/j.matcom.2020.01.005" TargetMode="External"/><Relationship Id="rId39" Type="http://schemas.openxmlformats.org/officeDocument/2006/relationships/theme" Target="theme/theme1.xml"/><Relationship Id="rId21" Type="http://schemas.openxmlformats.org/officeDocument/2006/relationships/hyperlink" Target="https://doi.org/10.1038/s42256-022-00569-2" TargetMode="External"/><Relationship Id="rId34" Type="http://schemas.openxmlformats.org/officeDocument/2006/relationships/hyperlink" Target="https://doi.org/10.48550/arXiv.2411.04516"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16/j.neucom.2019.12.099" TargetMode="External"/><Relationship Id="rId25" Type="http://schemas.openxmlformats.org/officeDocument/2006/relationships/hyperlink" Target="https://doi.org/10.1109/ICCSPA.2015.7081317" TargetMode="External"/><Relationship Id="rId33" Type="http://schemas.openxmlformats.org/officeDocument/2006/relationships/hyperlink" Target="https://doi.org/10.48550/arXiv.2411.0607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1063-017-9761-9" TargetMode="External"/><Relationship Id="rId20" Type="http://schemas.openxmlformats.org/officeDocument/2006/relationships/hyperlink" Target="https://doi.org/10.1002/gamm.202100001" TargetMode="External"/><Relationship Id="rId29" Type="http://schemas.openxmlformats.org/officeDocument/2006/relationships/hyperlink" Target="https://doi.org/10.48550/arXiv.2405.0879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016/j.dsp.2021.103003" TargetMode="External"/><Relationship Id="rId32" Type="http://schemas.openxmlformats.org/officeDocument/2006/relationships/hyperlink" Target="https://doi.org/10.1109/ACCESS.2024.3504962" TargetMode="External"/><Relationship Id="rId37" Type="http://schemas.openxmlformats.org/officeDocument/2006/relationships/hyperlink" Target="https://doi.org/10.3103/S1060992X24700747" TargetMode="External"/><Relationship Id="rId5" Type="http://schemas.openxmlformats.org/officeDocument/2006/relationships/hyperlink" Target="https://orcid.org/0009-0004-6231-2402" TargetMode="External"/><Relationship Id="rId15" Type="http://schemas.openxmlformats.org/officeDocument/2006/relationships/hyperlink" Target="https://doi.org/10.1007/s00500-022-07529-3" TargetMode="External"/><Relationship Id="rId23" Type="http://schemas.openxmlformats.org/officeDocument/2006/relationships/hyperlink" Target="https://doi.org/10.1016/j.cma.2024.117397" TargetMode="External"/><Relationship Id="rId28" Type="http://schemas.openxmlformats.org/officeDocument/2006/relationships/hyperlink" Target="https://doi.org/10.48550/arXiv.2411.10622" TargetMode="External"/><Relationship Id="rId36" Type="http://schemas.openxmlformats.org/officeDocument/2006/relationships/hyperlink" Target="https://doi.org/10.1109/OAJPE.2025.3529928" TargetMode="External"/><Relationship Id="rId10" Type="http://schemas.openxmlformats.org/officeDocument/2006/relationships/image" Target="media/image3.png"/><Relationship Id="rId19" Type="http://schemas.openxmlformats.org/officeDocument/2006/relationships/hyperlink" Target="https://doi.org/10.23919/ICCAS63016.2024.10773080" TargetMode="External"/><Relationship Id="rId31" Type="http://schemas.openxmlformats.org/officeDocument/2006/relationships/hyperlink" Target="https://doi.org/10.1016/j.egyr.2024.12.03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asoc.2024.111328" TargetMode="External"/><Relationship Id="rId22" Type="http://schemas.openxmlformats.org/officeDocument/2006/relationships/hyperlink" Target="https://doi.org/10.1016/j.camwa.2020.11.010" TargetMode="External"/><Relationship Id="rId27" Type="http://schemas.openxmlformats.org/officeDocument/2006/relationships/hyperlink" Target="https://doi.org/10.48550/arXiv.2407.11075" TargetMode="External"/><Relationship Id="rId30" Type="http://schemas.openxmlformats.org/officeDocument/2006/relationships/hyperlink" Target="https://doi.org/10.48550/arXiv.2407.01092" TargetMode="External"/><Relationship Id="rId35" Type="http://schemas.openxmlformats.org/officeDocument/2006/relationships/hyperlink" Target="https://doi.org/10.48550/arXiv.2501.15066" TargetMode="External"/><Relationship Id="rId8" Type="http://schemas.openxmlformats.org/officeDocument/2006/relationships/hyperlink" Target="https://orcid.org/0000-0001-8419-530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19</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507</cp:revision>
  <dcterms:created xsi:type="dcterms:W3CDTF">2025-01-17T16:11:00Z</dcterms:created>
  <dcterms:modified xsi:type="dcterms:W3CDTF">2025-02-09T18:31:00Z</dcterms:modified>
</cp:coreProperties>
</file>