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286" w:rsidRPr="00694286" w:rsidRDefault="00694286" w:rsidP="00735969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94286">
        <w:rPr>
          <w:rFonts w:ascii="Lato" w:eastAsia="Times New Roman" w:hAnsi="Lato" w:cs="Lato"/>
          <w:color w:val="000000"/>
          <w:sz w:val="21"/>
          <w:szCs w:val="21"/>
        </w:rPr>
        <w:t>An ancient ancestral saying states that the number </w:t>
      </w:r>
      <w:r w:rsidR="00130620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1</w:t>
      </w:r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12012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 brings good luck in any form it may appear (that is, as the number </w:t>
      </w:r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112012</w:t>
      </w:r>
      <w:r w:rsidR="00EA309F">
        <w:rPr>
          <w:rFonts w:ascii="Lato" w:eastAsia="Times New Roman" w:hAnsi="Lato" w:cs="Lato"/>
          <w:color w:val="000000"/>
          <w:sz w:val="21"/>
          <w:szCs w:val="21"/>
        </w:rPr>
        <w:t xml:space="preserve">, as the </w:t>
      </w:r>
      <w:proofErr w:type="gramStart"/>
      <w:r w:rsidR="00EA309F">
        <w:rPr>
          <w:rFonts w:ascii="Lato" w:eastAsia="Times New Roman" w:hAnsi="Lato" w:cs="Lato"/>
          <w:color w:val="000000"/>
          <w:sz w:val="21"/>
          <w:szCs w:val="21"/>
        </w:rPr>
        <w:t>sequence</w:t>
      </w:r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{</w:t>
      </w:r>
      <w:proofErr w:type="gramEnd"/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1,1,2,0,1,2}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, among others). Moreover, it is said that a sequence of characters consisting only of </w:t>
      </w:r>
      <w:r w:rsidRPr="00694286">
        <w:rPr>
          <w:rFonts w:ascii="Consolas" w:eastAsia="Times New Roman" w:hAnsi="Consolas" w:cs="Courier New"/>
          <w:color w:val="000000"/>
          <w:sz w:val="19"/>
          <w:szCs w:val="19"/>
        </w:rPr>
        <w:t>0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694286">
        <w:rPr>
          <w:rFonts w:ascii="Consolas" w:eastAsia="Times New Roman" w:hAnsi="Consolas" w:cs="Courier New"/>
          <w:color w:val="000000"/>
          <w:sz w:val="19"/>
          <w:szCs w:val="19"/>
        </w:rPr>
        <w:t>1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, and </w:t>
      </w:r>
      <w:r w:rsidRPr="00694286">
        <w:rPr>
          <w:rFonts w:ascii="Consolas" w:eastAsia="Times New Roman" w:hAnsi="Consolas" w:cs="Courier New"/>
          <w:color w:val="000000"/>
          <w:sz w:val="19"/>
          <w:szCs w:val="19"/>
        </w:rPr>
        <w:t>2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 is considered fortunate if it can be decomp</w:t>
      </w:r>
      <w:r w:rsidR="00735969">
        <w:rPr>
          <w:rFonts w:ascii="Lato" w:eastAsia="Times New Roman" w:hAnsi="Lato" w:cs="Lato"/>
          <w:color w:val="000000"/>
          <w:sz w:val="21"/>
          <w:szCs w:val="21"/>
        </w:rPr>
        <w:t xml:space="preserve">osed into multiple </w:t>
      </w:r>
      <w:proofErr w:type="gramStart"/>
      <w:r w:rsidR="00735969">
        <w:rPr>
          <w:rFonts w:ascii="Lato" w:eastAsia="Times New Roman" w:hAnsi="Lato" w:cs="Lato"/>
          <w:color w:val="000000"/>
          <w:sz w:val="21"/>
          <w:szCs w:val="21"/>
        </w:rPr>
        <w:t>subsequences</w:t>
      </w:r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{</w:t>
      </w:r>
      <w:proofErr w:type="gramEnd"/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1,1,2,0,1,2}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694286" w:rsidRPr="00694286" w:rsidRDefault="00694286" w:rsidP="00694286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94286">
        <w:rPr>
          <w:rFonts w:ascii="Lato" w:eastAsia="Times New Roman" w:hAnsi="Lato" w:cs="Lato"/>
          <w:color w:val="000000"/>
          <w:sz w:val="21"/>
          <w:szCs w:val="21"/>
        </w:rPr>
        <w:t>Miguel has some fortunate sequences, and he will only give them to you if you can find a valid decomposition for each one. It's your time to show what you're capable of!</w:t>
      </w:r>
    </w:p>
    <w:p w:rsidR="00694286" w:rsidRPr="00694286" w:rsidRDefault="00694286" w:rsidP="00694286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94286">
        <w:rPr>
          <w:rFonts w:ascii="Lato" w:eastAsia="Times New Roman" w:hAnsi="Lato" w:cs="Lato"/>
          <w:b/>
          <w:bCs/>
          <w:color w:val="000000"/>
          <w:sz w:val="21"/>
          <w:szCs w:val="21"/>
        </w:rPr>
        <w:t>Note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: A subsequence of a sequence </w:t>
      </w:r>
      <w:r w:rsidRPr="0069428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 is sequence that can be derived from </w:t>
      </w:r>
      <w:r w:rsidRPr="00694286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 by deleting zero or more elements without changing the order of the remaining elements. For example, sequence </w:t>
      </w:r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{1,2,3,2,3}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 contains </w:t>
      </w:r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{1,2,2}</w:t>
      </w:r>
      <w:r w:rsidR="00601CA6">
        <w:rPr>
          <w:rFonts w:ascii="Lato" w:eastAsia="Times New Roman" w:hAnsi="Lato" w:cs="Lato"/>
          <w:color w:val="000000"/>
          <w:sz w:val="21"/>
          <w:szCs w:val="21"/>
        </w:rPr>
        <w:t> </w:t>
      </w:r>
      <w:proofErr w:type="gramStart"/>
      <w:r w:rsidR="00601CA6">
        <w:rPr>
          <w:rFonts w:ascii="Lato" w:eastAsia="Times New Roman" w:hAnsi="Lato" w:cs="Lato"/>
          <w:color w:val="000000"/>
          <w:sz w:val="21"/>
          <w:szCs w:val="21"/>
        </w:rPr>
        <w:t>and</w:t>
      </w:r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{</w:t>
      </w:r>
      <w:proofErr w:type="gramEnd"/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1,3,2}</w:t>
      </w:r>
      <w:r w:rsidR="00601CA6">
        <w:rPr>
          <w:rFonts w:ascii="Lato" w:eastAsia="Times New Roman" w:hAnsi="Lato" w:cs="Lato"/>
          <w:color w:val="000000"/>
          <w:sz w:val="21"/>
          <w:szCs w:val="21"/>
        </w:rPr>
        <w:t> as subsequences but</w:t>
      </w:r>
      <w:r w:rsidRPr="00694286">
        <w:rPr>
          <w:rFonts w:ascii="Times New Roman" w:eastAsia="Times New Roman" w:hAnsi="Times New Roman" w:cs="Times New Roman"/>
          <w:color w:val="000000"/>
          <w:sz w:val="25"/>
          <w:szCs w:val="25"/>
        </w:rPr>
        <w:t>{2,3,1}</w:t>
      </w:r>
      <w:r w:rsidRPr="00694286">
        <w:rPr>
          <w:rFonts w:ascii="Lato" w:eastAsia="Times New Roman" w:hAnsi="Lato" w:cs="Lato"/>
          <w:color w:val="000000"/>
          <w:sz w:val="21"/>
          <w:szCs w:val="21"/>
        </w:rPr>
        <w:t> is not contained as a subsequence.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E0101C" w:rsidRPr="00E0101C" w:rsidRDefault="00E0101C" w:rsidP="00E0101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E0101C">
        <w:rPr>
          <w:rFonts w:ascii="Lato" w:eastAsia="Times New Roman" w:hAnsi="Lato" w:cs="Lato"/>
          <w:color w:val="000000"/>
          <w:sz w:val="21"/>
          <w:szCs w:val="21"/>
        </w:rPr>
        <w:t>The first line contains an integer </w:t>
      </w:r>
      <w:r w:rsidRPr="00E0101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E0101C">
        <w:rPr>
          <w:rFonts w:ascii="Lato" w:eastAsia="Times New Roman" w:hAnsi="Lato" w:cs="Lato"/>
          <w:color w:val="000000"/>
          <w:sz w:val="21"/>
          <w:szCs w:val="21"/>
        </w:rPr>
        <w:t>, denoting the number of sequences.</w:t>
      </w:r>
    </w:p>
    <w:p w:rsidR="00E0101C" w:rsidRPr="00E0101C" w:rsidRDefault="00E0101C" w:rsidP="00E0101C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E0101C">
        <w:rPr>
          <w:rFonts w:ascii="Lato" w:eastAsia="Times New Roman" w:hAnsi="Lato" w:cs="Lato"/>
          <w:color w:val="000000"/>
          <w:sz w:val="21"/>
          <w:szCs w:val="21"/>
        </w:rPr>
        <w:t>Each of the next </w:t>
      </w:r>
      <w:r w:rsidRPr="00E0101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>
        <w:rPr>
          <w:rFonts w:ascii="Lato" w:eastAsia="Times New Roman" w:hAnsi="Lato" w:cs="Lato"/>
          <w:color w:val="000000"/>
          <w:sz w:val="21"/>
          <w:szCs w:val="21"/>
        </w:rPr>
        <w:t xml:space="preserve"> lines contains a sequence </w:t>
      </w:r>
      <w:r w:rsidRPr="00E0101C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E0101C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E0101C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E0101C">
        <w:rPr>
          <w:rFonts w:ascii="Lato" w:eastAsia="Times New Roman" w:hAnsi="Lato" w:cs="Lato"/>
          <w:color w:val="000000"/>
          <w:sz w:val="21"/>
          <w:szCs w:val="21"/>
        </w:rPr>
        <w:t> to be decomposed.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A25AF9" w:rsidRDefault="00C7283F" w:rsidP="007E6E2C">
      <w:pPr>
        <w:shd w:val="clear" w:color="auto" w:fill="FFFFFF"/>
        <w:spacing w:after="0" w:line="240" w:lineRule="auto"/>
        <w:outlineLvl w:val="1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For each sequence 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  <w:shd w:val="clear" w:color="auto" w:fill="FFFFFF"/>
        </w:rPr>
        <w:t>S</w:t>
      </w:r>
      <w:r>
        <w:rPr>
          <w:rStyle w:val="mord"/>
          <w:rFonts w:ascii="KaTeX_Math" w:hAnsi="KaTeX_Math"/>
          <w:i/>
          <w:iCs/>
          <w:color w:val="000000"/>
          <w:sz w:val="18"/>
          <w:szCs w:val="18"/>
          <w:shd w:val="clear" w:color="auto" w:fill="FFFFFF"/>
        </w:rPr>
        <w:t>i</w:t>
      </w:r>
      <w:r>
        <w:rPr>
          <w:rStyle w:val="vlist-s"/>
          <w:color w:val="000000"/>
          <w:sz w:val="2"/>
          <w:szCs w:val="2"/>
          <w:shd w:val="clear" w:color="auto" w:fill="FFFFFF"/>
        </w:rPr>
        <w:t>​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, in the order of input, print </w:t>
      </w:r>
      <w:r>
        <w:rPr>
          <w:rStyle w:val="katex-mathml"/>
          <w:rFonts w:ascii="Cambria Math" w:hAnsi="Cambria Math" w:cs="Cambria Math"/>
          <w:color w:val="000000"/>
          <w:sz w:val="25"/>
          <w:szCs w:val="25"/>
          <w:bdr w:val="none" w:sz="0" w:space="0" w:color="auto" w:frame="1"/>
          <w:shd w:val="clear" w:color="auto" w:fill="FFFFFF"/>
        </w:rPr>
        <w:t>∣</w:t>
      </w:r>
      <w:r>
        <w:rPr>
          <w:rStyle w:val="katex-mathml"/>
          <w:color w:val="000000"/>
          <w:sz w:val="25"/>
          <w:szCs w:val="25"/>
          <w:bdr w:val="none" w:sz="0" w:space="0" w:color="auto" w:frame="1"/>
          <w:shd w:val="clear" w:color="auto" w:fill="FFFFFF"/>
        </w:rPr>
        <w:t>Si</w:t>
      </w:r>
      <w:r>
        <w:rPr>
          <w:rStyle w:val="katex-mathml"/>
          <w:color w:val="000000"/>
          <w:sz w:val="25"/>
          <w:szCs w:val="25"/>
          <w:bdr w:val="none" w:sz="0" w:space="0" w:color="auto" w:frame="1"/>
          <w:shd w:val="clear" w:color="auto" w:fill="FFFFFF"/>
        </w:rPr>
        <w:t>/6</w:t>
      </w:r>
      <w:r>
        <w:rPr>
          <w:rStyle w:val="katex-mathml"/>
          <w:rFonts w:ascii="Cambria Math" w:hAnsi="Cambria Math" w:cs="Cambria Math"/>
          <w:color w:val="000000"/>
          <w:sz w:val="25"/>
          <w:szCs w:val="25"/>
          <w:bdr w:val="none" w:sz="0" w:space="0" w:color="auto" w:frame="1"/>
          <w:shd w:val="clear" w:color="auto" w:fill="FFFFFF"/>
        </w:rPr>
        <w:t>∣</w:t>
      </w:r>
      <w:r>
        <w:rPr>
          <w:rStyle w:val="vlist-s"/>
          <w:color w:val="000000"/>
          <w:sz w:val="2"/>
          <w:szCs w:val="2"/>
          <w:shd w:val="clear" w:color="auto" w:fill="FFFFFF"/>
        </w:rPr>
        <w:t>​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lines, each containing </w:t>
      </w:r>
      <w:r>
        <w:rPr>
          <w:rStyle w:val="mord"/>
          <w:color w:val="000000"/>
          <w:sz w:val="25"/>
          <w:szCs w:val="25"/>
          <w:shd w:val="clear" w:color="auto" w:fill="FFFFFF"/>
        </w:rPr>
        <w:t>6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 xml:space="preserve"> integers in increasing order, representing the indices of a </w:t>
      </w:r>
      <w:proofErr w:type="gramStart"/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subsequence</w:t>
      </w:r>
      <w:r>
        <w:rPr>
          <w:rStyle w:val="mopen"/>
          <w:color w:val="000000"/>
          <w:sz w:val="25"/>
          <w:szCs w:val="25"/>
          <w:shd w:val="clear" w:color="auto" w:fill="FFFFFF"/>
        </w:rPr>
        <w:t>{</w:t>
      </w:r>
      <w:proofErr w:type="gramEnd"/>
      <w:r>
        <w:rPr>
          <w:rStyle w:val="mord"/>
          <w:color w:val="000000"/>
          <w:sz w:val="25"/>
          <w:szCs w:val="25"/>
          <w:shd w:val="clear" w:color="auto" w:fill="FFFFFF"/>
        </w:rPr>
        <w:t>1</w:t>
      </w:r>
      <w:r>
        <w:rPr>
          <w:rStyle w:val="mpunct"/>
          <w:color w:val="000000"/>
          <w:sz w:val="25"/>
          <w:szCs w:val="25"/>
          <w:shd w:val="clear" w:color="auto" w:fill="FFFFFF"/>
        </w:rPr>
        <w:t>,</w:t>
      </w:r>
      <w:r>
        <w:rPr>
          <w:rStyle w:val="mord"/>
          <w:color w:val="000000"/>
          <w:sz w:val="25"/>
          <w:szCs w:val="25"/>
          <w:shd w:val="clear" w:color="auto" w:fill="FFFFFF"/>
        </w:rPr>
        <w:t>1</w:t>
      </w:r>
      <w:r>
        <w:rPr>
          <w:rStyle w:val="mpunct"/>
          <w:color w:val="000000"/>
          <w:sz w:val="25"/>
          <w:szCs w:val="25"/>
          <w:shd w:val="clear" w:color="auto" w:fill="FFFFFF"/>
        </w:rPr>
        <w:t>,</w:t>
      </w:r>
      <w:r>
        <w:rPr>
          <w:rStyle w:val="mord"/>
          <w:color w:val="000000"/>
          <w:sz w:val="25"/>
          <w:szCs w:val="25"/>
          <w:shd w:val="clear" w:color="auto" w:fill="FFFFFF"/>
        </w:rPr>
        <w:t>2</w:t>
      </w:r>
      <w:r>
        <w:rPr>
          <w:rStyle w:val="mpunct"/>
          <w:color w:val="000000"/>
          <w:sz w:val="25"/>
          <w:szCs w:val="25"/>
          <w:shd w:val="clear" w:color="auto" w:fill="FFFFFF"/>
        </w:rPr>
        <w:t>,</w:t>
      </w:r>
      <w:r>
        <w:rPr>
          <w:rStyle w:val="mord"/>
          <w:color w:val="000000"/>
          <w:sz w:val="25"/>
          <w:szCs w:val="25"/>
          <w:shd w:val="clear" w:color="auto" w:fill="FFFFFF"/>
        </w:rPr>
        <w:t>0</w:t>
      </w:r>
      <w:r>
        <w:rPr>
          <w:rStyle w:val="mpunct"/>
          <w:color w:val="000000"/>
          <w:sz w:val="25"/>
          <w:szCs w:val="25"/>
          <w:shd w:val="clear" w:color="auto" w:fill="FFFFFF"/>
        </w:rPr>
        <w:t>,</w:t>
      </w:r>
      <w:r>
        <w:rPr>
          <w:rStyle w:val="mord"/>
          <w:color w:val="000000"/>
          <w:sz w:val="25"/>
          <w:szCs w:val="25"/>
          <w:shd w:val="clear" w:color="auto" w:fill="FFFFFF"/>
        </w:rPr>
        <w:t>1</w:t>
      </w:r>
      <w:r>
        <w:rPr>
          <w:rStyle w:val="mpunct"/>
          <w:color w:val="000000"/>
          <w:sz w:val="25"/>
          <w:szCs w:val="25"/>
          <w:shd w:val="clear" w:color="auto" w:fill="FFFFFF"/>
        </w:rPr>
        <w:t>,</w:t>
      </w:r>
      <w:r>
        <w:rPr>
          <w:rStyle w:val="mord"/>
          <w:color w:val="000000"/>
          <w:sz w:val="25"/>
          <w:szCs w:val="25"/>
          <w:shd w:val="clear" w:color="auto" w:fill="FFFFFF"/>
        </w:rPr>
        <w:t>2</w:t>
      </w:r>
      <w:r>
        <w:rPr>
          <w:rStyle w:val="mclose"/>
          <w:color w:val="000000"/>
          <w:sz w:val="25"/>
          <w:szCs w:val="25"/>
          <w:shd w:val="clear" w:color="auto" w:fill="FFFFFF"/>
        </w:rPr>
        <w:t>}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such that all of them together decompose the sequence 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  <w:shd w:val="clear" w:color="auto" w:fill="FFFFFF"/>
        </w:rPr>
        <w:t>S</w:t>
      </w:r>
      <w:r>
        <w:rPr>
          <w:rStyle w:val="mord"/>
          <w:rFonts w:ascii="KaTeX_Math" w:hAnsi="KaTeX_Math"/>
          <w:i/>
          <w:iCs/>
          <w:color w:val="000000"/>
          <w:sz w:val="18"/>
          <w:szCs w:val="18"/>
          <w:shd w:val="clear" w:color="auto" w:fill="FFFFFF"/>
        </w:rPr>
        <w:t>i</w:t>
      </w:r>
      <w:r>
        <w:rPr>
          <w:rStyle w:val="vlist-s"/>
          <w:color w:val="000000"/>
          <w:sz w:val="2"/>
          <w:szCs w:val="2"/>
          <w:shd w:val="clear" w:color="auto" w:fill="FFFFFF"/>
        </w:rPr>
        <w:t>​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. If there are multiple valid answers, you may print any of them.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FE77E0" w:rsidRPr="00FE77E0" w:rsidRDefault="00FE77E0" w:rsidP="00FE77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E77E0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FE77E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FE77E0">
        <w:rPr>
          <w:rFonts w:ascii="Times New Roman" w:eastAsia="Times New Roman" w:hAnsi="Times New Roman" w:cs="Times New Roman"/>
          <w:color w:val="000000"/>
          <w:sz w:val="25"/>
          <w:szCs w:val="25"/>
        </w:rPr>
        <w:t>≤2×10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FE77E0">
        <w:rPr>
          <w:rFonts w:ascii="Times New Roman" w:eastAsia="Times New Roman" w:hAnsi="Times New Roman" w:cs="Times New Roman"/>
          <w:color w:val="000000"/>
          <w:sz w:val="18"/>
          <w:szCs w:val="18"/>
        </w:rPr>
        <w:t>5</w:t>
      </w:r>
      <w:r w:rsidRPr="00FE77E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FE77E0" w:rsidRPr="00FE77E0" w:rsidRDefault="00FE77E0" w:rsidP="00FE77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E77E0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FE77E0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FE77E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FE77E0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FE77E0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FE77E0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FE77E0">
        <w:rPr>
          <w:rFonts w:ascii="Times New Roman" w:eastAsia="Times New Roman" w:hAnsi="Times New Roman" w:cs="Times New Roman"/>
          <w:color w:val="000000"/>
          <w:sz w:val="25"/>
          <w:szCs w:val="25"/>
        </w:rPr>
        <w:t>≤6×10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FE77E0">
        <w:rPr>
          <w:rFonts w:ascii="Times New Roman" w:eastAsia="Times New Roman" w:hAnsi="Times New Roman" w:cs="Times New Roman"/>
          <w:color w:val="000000"/>
          <w:sz w:val="18"/>
          <w:szCs w:val="18"/>
        </w:rPr>
        <w:t>5</w:t>
      </w:r>
      <w:r w:rsidRPr="00FE77E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FE77E0" w:rsidRPr="00FE77E0" w:rsidRDefault="00FE77E0" w:rsidP="00FE77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E77E0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FE77E0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FE77E0">
        <w:rPr>
          <w:rFonts w:ascii="Times New Roman" w:eastAsia="Times New Roman" w:hAnsi="Times New Roman" w:cs="Times New Roman"/>
          <w:color w:val="000000"/>
          <w:sz w:val="18"/>
          <w:szCs w:val="18"/>
        </w:rPr>
        <w:t>=1</w:t>
      </w:r>
      <w:r w:rsidRPr="00FE77E0">
        <w:rPr>
          <w:rFonts w:ascii="KaTeX_Size1" w:eastAsia="Times New Roman" w:hAnsi="KaTeX_Size1" w:cs="Times New Roman"/>
          <w:color w:val="000000"/>
          <w:sz w:val="25"/>
          <w:szCs w:val="25"/>
        </w:rPr>
        <w:t>∑</w:t>
      </w:r>
      <w:r w:rsidRPr="00FE77E0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T</w:t>
      </w:r>
      <w:r w:rsidRPr="00FE77E0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FE77E0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FE77E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FE77E0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FE77E0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FE77E0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FE77E0">
        <w:rPr>
          <w:rFonts w:ascii="Times New Roman" w:eastAsia="Times New Roman" w:hAnsi="Times New Roman" w:cs="Times New Roman"/>
          <w:color w:val="000000"/>
          <w:sz w:val="25"/>
          <w:szCs w:val="25"/>
        </w:rPr>
        <w:t>≤3×10</w:t>
      </w:r>
      <w:r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FE77E0">
        <w:rPr>
          <w:rFonts w:ascii="Times New Roman" w:eastAsia="Times New Roman" w:hAnsi="Times New Roman" w:cs="Times New Roman"/>
          <w:color w:val="000000"/>
          <w:sz w:val="18"/>
          <w:szCs w:val="18"/>
        </w:rPr>
        <w:t>6</w:t>
      </w:r>
      <w:r w:rsidRPr="00FE77E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FE77E0" w:rsidRPr="00FE77E0" w:rsidRDefault="00FE77E0" w:rsidP="00FE77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E77E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FE77E0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FE77E0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FE77E0">
        <w:rPr>
          <w:rFonts w:ascii="Lato" w:eastAsia="Times New Roman" w:hAnsi="Lato" w:cs="Lato"/>
          <w:color w:val="000000"/>
          <w:sz w:val="21"/>
          <w:szCs w:val="21"/>
        </w:rPr>
        <w:t> is fortunate for all </w:t>
      </w:r>
      <w:proofErr w:type="spellStart"/>
      <w:r w:rsidRPr="00FE77E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proofErr w:type="spellEnd"/>
      <w:r w:rsidRPr="00FE77E0">
        <w:rPr>
          <w:rFonts w:ascii="Times New Roman" w:eastAsia="Times New Roman" w:hAnsi="Times New Roman" w:cs="Times New Roman"/>
          <w:color w:val="000000"/>
          <w:sz w:val="25"/>
          <w:szCs w:val="25"/>
        </w:rPr>
        <w:t>=</w:t>
      </w:r>
      <w:proofErr w:type="gramStart"/>
      <w:r w:rsidRPr="00FE77E0">
        <w:rPr>
          <w:rFonts w:ascii="Times New Roman" w:eastAsia="Times New Roman" w:hAnsi="Times New Roman" w:cs="Times New Roman"/>
          <w:color w:val="000000"/>
          <w:sz w:val="25"/>
          <w:szCs w:val="25"/>
        </w:rPr>
        <w:t>1,…</w:t>
      </w:r>
      <w:proofErr w:type="gramEnd"/>
      <w:r w:rsidRPr="00FE77E0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FE77E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FE77E0">
        <w:rPr>
          <w:rFonts w:ascii="Lato" w:eastAsia="Times New Roman" w:hAnsi="Lato" w:cs="Lato"/>
          <w:color w:val="000000"/>
          <w:sz w:val="21"/>
          <w:szCs w:val="21"/>
        </w:rPr>
        <w:t>.</w:t>
      </w: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2494"/>
        <w:gridCol w:w="7421"/>
      </w:tblGrid>
      <w:tr w:rsidR="00656187" w:rsidRPr="00656187" w:rsidTr="00656187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187" w:rsidRPr="00656187" w:rsidRDefault="00656187" w:rsidP="00656187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65618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187" w:rsidRPr="00656187" w:rsidRDefault="00656187" w:rsidP="00656187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65618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187" w:rsidRPr="00656187" w:rsidRDefault="00656187" w:rsidP="00656187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 w:rsidRPr="0065618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656187" w:rsidRPr="00656187" w:rsidTr="0065618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</w:t>
            </w:r>
          </w:p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112012</w:t>
            </w:r>
          </w:p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111122001122</w:t>
            </w:r>
          </w:p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111121102110112202012212</w:t>
            </w:r>
          </w:p>
          <w:p w:rsidR="00656187" w:rsidRPr="00656187" w:rsidRDefault="00656187" w:rsidP="00656187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1 2 3 4 5 6</w:t>
            </w:r>
          </w:p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1 2 5 7 9 11</w:t>
            </w:r>
          </w:p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3 4 6 8 10 12</w:t>
            </w:r>
          </w:p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1 2 5 8 13 18</w:t>
            </w:r>
          </w:p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3 4 9 12 14 21</w:t>
            </w:r>
          </w:p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6 7 15 17 20 22</w:t>
            </w:r>
          </w:p>
          <w:p w:rsidR="00656187" w:rsidRPr="00656187" w:rsidRDefault="00656187" w:rsidP="0065618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5618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10 11 16 19 23 24</w:t>
            </w:r>
          </w:p>
          <w:p w:rsidR="00656187" w:rsidRPr="00656187" w:rsidRDefault="00656187" w:rsidP="006561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6187" w:rsidRDefault="00656187" w:rsidP="0065618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65618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In the first case, the first line corresponds to the indices of case 1, </w:t>
            </w:r>
          </w:p>
          <w:p w:rsidR="00656187" w:rsidRDefault="00656187" w:rsidP="0065618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65618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the second and third lines to case 2, </w:t>
            </w:r>
          </w:p>
          <w:p w:rsidR="00656187" w:rsidRDefault="00656187" w:rsidP="0065618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65618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and the last four lines to case 3. </w:t>
            </w:r>
          </w:p>
          <w:p w:rsidR="00656187" w:rsidRDefault="00656187" w:rsidP="0065618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65618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Each line represents a subsequence, </w:t>
            </w:r>
          </w:p>
          <w:p w:rsidR="00656187" w:rsidRPr="00656187" w:rsidRDefault="00656187" w:rsidP="0065618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65618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and all of them are disjoint.</w:t>
            </w:r>
          </w:p>
        </w:tc>
      </w:tr>
    </w:tbl>
    <w:p w:rsidR="00807DEF" w:rsidRDefault="00807DEF" w:rsidP="00807DE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9C1563" w:rsidRPr="007303E5" w:rsidRDefault="00520607" w:rsidP="00520607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bookmarkStart w:id="0" w:name="_GoBack"/>
      <w:bookmarkEnd w:id="0"/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lastRenderedPageBreak/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1000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s</w:t>
      </w:r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Size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422F1"/>
    <w:multiLevelType w:val="multilevel"/>
    <w:tmpl w:val="72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00724"/>
    <w:multiLevelType w:val="multilevel"/>
    <w:tmpl w:val="49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9"/>
  </w:num>
  <w:num w:numId="7">
    <w:abstractNumId w:val="7"/>
  </w:num>
  <w:num w:numId="8">
    <w:abstractNumId w:val="5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553AC"/>
    <w:rsid w:val="000C4F3F"/>
    <w:rsid w:val="000C7DCE"/>
    <w:rsid w:val="00130620"/>
    <w:rsid w:val="00147F43"/>
    <w:rsid w:val="00171297"/>
    <w:rsid w:val="001840F7"/>
    <w:rsid w:val="0027490B"/>
    <w:rsid w:val="0028652A"/>
    <w:rsid w:val="002E149F"/>
    <w:rsid w:val="002E267B"/>
    <w:rsid w:val="002F197F"/>
    <w:rsid w:val="003242F1"/>
    <w:rsid w:val="0033508E"/>
    <w:rsid w:val="003903E0"/>
    <w:rsid w:val="003B663B"/>
    <w:rsid w:val="003C59D9"/>
    <w:rsid w:val="0040296B"/>
    <w:rsid w:val="00440869"/>
    <w:rsid w:val="00462845"/>
    <w:rsid w:val="00495E67"/>
    <w:rsid w:val="004C5D85"/>
    <w:rsid w:val="004D6FB8"/>
    <w:rsid w:val="00500941"/>
    <w:rsid w:val="00520607"/>
    <w:rsid w:val="005315A1"/>
    <w:rsid w:val="00562025"/>
    <w:rsid w:val="0058605D"/>
    <w:rsid w:val="00597C5C"/>
    <w:rsid w:val="005B2397"/>
    <w:rsid w:val="005B5959"/>
    <w:rsid w:val="005B5DA5"/>
    <w:rsid w:val="005E23DB"/>
    <w:rsid w:val="00601CA6"/>
    <w:rsid w:val="006050C7"/>
    <w:rsid w:val="006328A1"/>
    <w:rsid w:val="0063623A"/>
    <w:rsid w:val="00656187"/>
    <w:rsid w:val="006616AE"/>
    <w:rsid w:val="00694286"/>
    <w:rsid w:val="0069531A"/>
    <w:rsid w:val="007303E5"/>
    <w:rsid w:val="00735969"/>
    <w:rsid w:val="00752BFE"/>
    <w:rsid w:val="007801DC"/>
    <w:rsid w:val="007A5B48"/>
    <w:rsid w:val="007D6015"/>
    <w:rsid w:val="007D6E27"/>
    <w:rsid w:val="007E6E2C"/>
    <w:rsid w:val="00807DEF"/>
    <w:rsid w:val="00832039"/>
    <w:rsid w:val="00852D4A"/>
    <w:rsid w:val="00910DA9"/>
    <w:rsid w:val="00954FAE"/>
    <w:rsid w:val="009C1563"/>
    <w:rsid w:val="009C2C31"/>
    <w:rsid w:val="009E30E2"/>
    <w:rsid w:val="00A25AF9"/>
    <w:rsid w:val="00A36E96"/>
    <w:rsid w:val="00A668B6"/>
    <w:rsid w:val="00AA2ADA"/>
    <w:rsid w:val="00AF6AFE"/>
    <w:rsid w:val="00AF78E2"/>
    <w:rsid w:val="00B064AD"/>
    <w:rsid w:val="00B867A6"/>
    <w:rsid w:val="00B92BFC"/>
    <w:rsid w:val="00BB6483"/>
    <w:rsid w:val="00BC15E2"/>
    <w:rsid w:val="00BF493E"/>
    <w:rsid w:val="00C7283F"/>
    <w:rsid w:val="00C97D57"/>
    <w:rsid w:val="00D63D2F"/>
    <w:rsid w:val="00D70441"/>
    <w:rsid w:val="00DC7EEF"/>
    <w:rsid w:val="00DD4677"/>
    <w:rsid w:val="00DE78FD"/>
    <w:rsid w:val="00E0101C"/>
    <w:rsid w:val="00E10690"/>
    <w:rsid w:val="00E53418"/>
    <w:rsid w:val="00EA309F"/>
    <w:rsid w:val="00EB053C"/>
    <w:rsid w:val="00EB76CD"/>
    <w:rsid w:val="00EC2564"/>
    <w:rsid w:val="00F00E27"/>
    <w:rsid w:val="00F14DE9"/>
    <w:rsid w:val="00F63337"/>
    <w:rsid w:val="00F66574"/>
    <w:rsid w:val="00F96686"/>
    <w:rsid w:val="00FB5976"/>
    <w:rsid w:val="00FC32DE"/>
    <w:rsid w:val="00FD7CE5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F675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272</Words>
  <Characters>1553</Characters>
  <Application>Microsoft Office Word</Application>
  <DocSecurity>0</DocSecurity>
  <Lines>12</Lines>
  <Paragraphs>3</Paragraphs>
  <ScaleCrop>false</ScaleCrop>
  <Company>HP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93</cp:revision>
  <dcterms:created xsi:type="dcterms:W3CDTF">2025-10-27T14:28:00Z</dcterms:created>
  <dcterms:modified xsi:type="dcterms:W3CDTF">2026-01-20T11:54:00Z</dcterms:modified>
</cp:coreProperties>
</file>