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290" w:rsidRPr="00645290" w:rsidRDefault="00645290" w:rsidP="0064529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45290">
        <w:rPr>
          <w:rFonts w:ascii="Lato" w:eastAsia="Times New Roman" w:hAnsi="Lato" w:cs="Lato"/>
          <w:color w:val="000000"/>
          <w:sz w:val="21"/>
          <w:szCs w:val="21"/>
        </w:rPr>
        <w:t>The casinos in Las Vegas feel like people are not coming as much as they used to; they have a theory that it's because their games have gone stale. They have had the same games since forever! So they have come up with a new one.</w:t>
      </w:r>
    </w:p>
    <w:p w:rsidR="00645290" w:rsidRPr="00645290" w:rsidRDefault="00645290" w:rsidP="0064529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Lato" w:eastAsia="Times New Roman" w:hAnsi="Lato" w:cs="Lato"/>
          <w:color w:val="000000"/>
          <w:sz w:val="21"/>
          <w:szCs w:val="21"/>
        </w:rPr>
        <w:t xml:space="preserve">This game is played on a </w:t>
      </w:r>
      <w:r w:rsidRPr="0064529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645290">
        <w:rPr>
          <w:rFonts w:ascii="KaTeX_Main" w:eastAsia="Times New Roman" w:hAnsi="KaTeX_Main" w:cs="Lato"/>
          <w:color w:val="000000"/>
          <w:sz w:val="25"/>
          <w:szCs w:val="25"/>
        </w:rPr>
        <w:t>×</w:t>
      </w:r>
      <w:r w:rsidRPr="0064529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645290">
        <w:rPr>
          <w:rFonts w:ascii="Lato" w:eastAsia="Times New Roman" w:hAnsi="Lato" w:cs="Lato"/>
          <w:color w:val="000000"/>
          <w:sz w:val="21"/>
          <w:szCs w:val="21"/>
        </w:rPr>
        <w:t> square board, where each tile is colored white or black as in chess, such that the most common color on the board is white. Here</w:t>
      </w:r>
      <w:r>
        <w:rPr>
          <w:rFonts w:ascii="Lato" w:eastAsia="Times New Roman" w:hAnsi="Lato" w:cs="Lato"/>
          <w:color w:val="000000"/>
          <w:sz w:val="21"/>
          <w:szCs w:val="21"/>
        </w:rPr>
        <w:t xml:space="preserve"> are examples of the boards for</w:t>
      </w:r>
      <w:r w:rsidR="00260ED4">
        <w:rPr>
          <w:rFonts w:ascii="Lato" w:eastAsia="Times New Roman" w:hAnsi="Lato" w:cs="Lato"/>
          <w:color w:val="000000"/>
          <w:sz w:val="21"/>
          <w:szCs w:val="21"/>
        </w:rPr>
        <w:t xml:space="preserve"> </w:t>
      </w:r>
      <w:r w:rsidRPr="0064529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645290">
        <w:rPr>
          <w:rFonts w:ascii="KaTeX_Main" w:eastAsia="Times New Roman" w:hAnsi="KaTeX_Main" w:cs="Lato"/>
          <w:color w:val="000000"/>
          <w:sz w:val="25"/>
          <w:szCs w:val="25"/>
        </w:rPr>
        <w:t>=1,2,3,4,5</w:t>
      </w:r>
      <w:r w:rsidRPr="00645290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645290" w:rsidRPr="00645290" w:rsidRDefault="00645290" w:rsidP="0064529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45290">
        <w:rPr>
          <w:rFonts w:ascii="Lato" w:eastAsia="Times New Roman" w:hAnsi="Lato" w:cs="Lato"/>
          <w:noProof/>
          <w:color w:val="000000"/>
          <w:sz w:val="21"/>
          <w:szCs w:val="21"/>
        </w:rPr>
        <w:drawing>
          <wp:inline distT="0" distB="0" distL="0" distR="0">
            <wp:extent cx="815613" cy="2761013"/>
            <wp:effectExtent l="0" t="0" r="3810" b="1270"/>
            <wp:docPr id="1" name="Picture 1" descr="https://i.imgur.com/Senwy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imgur.com/Senwy6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562" cy="279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290" w:rsidRPr="00645290" w:rsidRDefault="00645290" w:rsidP="0064529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45290">
        <w:rPr>
          <w:rFonts w:ascii="Lato" w:eastAsia="Times New Roman" w:hAnsi="Lato" w:cs="Lato"/>
          <w:color w:val="000000"/>
          <w:sz w:val="21"/>
          <w:szCs w:val="21"/>
        </w:rPr>
        <w:t>A player can come up and bet on the game; after that, </w:t>
      </w:r>
      <w:r w:rsidRPr="0064529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645290">
        <w:rPr>
          <w:rFonts w:ascii="Lato" w:eastAsia="Times New Roman" w:hAnsi="Lato" w:cs="Lato"/>
          <w:color w:val="000000"/>
          <w:sz w:val="21"/>
          <w:szCs w:val="21"/>
        </w:rPr>
        <w:t> pieces will be put at random on the board, such that no two pieces are on the same row or column. The player will </w:t>
      </w:r>
      <w:r w:rsidRPr="00645290">
        <w:rPr>
          <w:rFonts w:ascii="Lato" w:eastAsia="Times New Roman" w:hAnsi="Lato" w:cs="Lato"/>
          <w:b/>
          <w:bCs/>
          <w:color w:val="000000"/>
          <w:sz w:val="21"/>
          <w:szCs w:val="21"/>
        </w:rPr>
        <w:t>get 1 dollar</w:t>
      </w:r>
      <w:r w:rsidRPr="00645290">
        <w:rPr>
          <w:rFonts w:ascii="Lato" w:eastAsia="Times New Roman" w:hAnsi="Lato" w:cs="Lato"/>
          <w:color w:val="000000"/>
          <w:sz w:val="21"/>
          <w:szCs w:val="21"/>
        </w:rPr>
        <w:t> for each piece that is on a </w:t>
      </w:r>
      <w:r w:rsidRPr="00645290">
        <w:rPr>
          <w:rFonts w:ascii="Lato" w:eastAsia="Times New Roman" w:hAnsi="Lato" w:cs="Lato"/>
          <w:b/>
          <w:bCs/>
          <w:color w:val="000000"/>
          <w:sz w:val="21"/>
          <w:szCs w:val="21"/>
        </w:rPr>
        <w:t>white tile</w:t>
      </w:r>
      <w:r w:rsidRPr="00645290">
        <w:rPr>
          <w:rFonts w:ascii="Lato" w:eastAsia="Times New Roman" w:hAnsi="Lato" w:cs="Lato"/>
          <w:color w:val="000000"/>
          <w:sz w:val="21"/>
          <w:szCs w:val="21"/>
        </w:rPr>
        <w:t> and will </w:t>
      </w:r>
      <w:r w:rsidRPr="00645290">
        <w:rPr>
          <w:rFonts w:ascii="Lato" w:eastAsia="Times New Roman" w:hAnsi="Lato" w:cs="Lato"/>
          <w:b/>
          <w:bCs/>
          <w:color w:val="000000"/>
          <w:sz w:val="21"/>
          <w:szCs w:val="21"/>
        </w:rPr>
        <w:t>lose a dollar</w:t>
      </w:r>
      <w:r w:rsidRPr="00645290">
        <w:rPr>
          <w:rFonts w:ascii="Lato" w:eastAsia="Times New Roman" w:hAnsi="Lato" w:cs="Lato"/>
          <w:color w:val="000000"/>
          <w:sz w:val="21"/>
          <w:szCs w:val="21"/>
        </w:rPr>
        <w:t> for each piece that is on a </w:t>
      </w:r>
      <w:r w:rsidRPr="00645290">
        <w:rPr>
          <w:rFonts w:ascii="Lato" w:eastAsia="Times New Roman" w:hAnsi="Lato" w:cs="Lato"/>
          <w:b/>
          <w:bCs/>
          <w:color w:val="000000"/>
          <w:sz w:val="21"/>
          <w:szCs w:val="21"/>
        </w:rPr>
        <w:t>black tile</w:t>
      </w:r>
      <w:r w:rsidRPr="00645290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645290" w:rsidRPr="00645290" w:rsidRDefault="00645290" w:rsidP="0064529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45290">
        <w:rPr>
          <w:rFonts w:ascii="Lato" w:eastAsia="Times New Roman" w:hAnsi="Lato" w:cs="Lato"/>
          <w:color w:val="000000"/>
          <w:sz w:val="21"/>
          <w:szCs w:val="21"/>
        </w:rPr>
        <w:t>The casino has hired you to help them figure out what the expected amount of dollars they'll win is.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550DA0" w:rsidRPr="00550DA0" w:rsidRDefault="00550DA0" w:rsidP="00550DA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50DA0">
        <w:rPr>
          <w:rFonts w:ascii="Lato" w:eastAsia="Times New Roman" w:hAnsi="Lato" w:cs="Lato"/>
          <w:color w:val="000000"/>
          <w:sz w:val="21"/>
          <w:szCs w:val="21"/>
        </w:rPr>
        <w:t>In the first line, a number </w:t>
      </w:r>
      <w:r w:rsidRPr="00550DA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T</w:t>
      </w:r>
      <w:r w:rsidRPr="00550DA0">
        <w:rPr>
          <w:rFonts w:ascii="Lato" w:eastAsia="Times New Roman" w:hAnsi="Lato" w:cs="Lato"/>
          <w:color w:val="000000"/>
          <w:sz w:val="21"/>
          <w:szCs w:val="21"/>
        </w:rPr>
        <w:t>, the number of cases you'll answer.</w:t>
      </w:r>
    </w:p>
    <w:p w:rsidR="00550DA0" w:rsidRPr="00550DA0" w:rsidRDefault="00550DA0" w:rsidP="00550DA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50DA0">
        <w:rPr>
          <w:rFonts w:ascii="Lato" w:eastAsia="Times New Roman" w:hAnsi="Lato" w:cs="Lato"/>
          <w:color w:val="000000"/>
          <w:sz w:val="21"/>
          <w:szCs w:val="21"/>
        </w:rPr>
        <w:t>On the next </w:t>
      </w:r>
      <w:r w:rsidRPr="00550DA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T</w:t>
      </w:r>
      <w:r w:rsidRPr="00550DA0">
        <w:rPr>
          <w:rFonts w:ascii="Lato" w:eastAsia="Times New Roman" w:hAnsi="Lato" w:cs="Lato"/>
          <w:color w:val="000000"/>
          <w:sz w:val="21"/>
          <w:szCs w:val="21"/>
        </w:rPr>
        <w:t> lines, a number </w:t>
      </w:r>
      <w:r w:rsidRPr="00550DA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550DA0">
        <w:rPr>
          <w:rFonts w:ascii="Lato" w:eastAsia="Times New Roman" w:hAnsi="Lato" w:cs="Lato"/>
          <w:color w:val="000000"/>
          <w:sz w:val="21"/>
          <w:szCs w:val="21"/>
        </w:rPr>
        <w:t>, representing the size of the square board.</w:t>
      </w:r>
    </w:p>
    <w:p w:rsidR="00550DA0" w:rsidRPr="00550DA0" w:rsidRDefault="00550DA0" w:rsidP="00550DA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50DA0">
        <w:rPr>
          <w:rFonts w:ascii="Lato" w:eastAsia="Times New Roman" w:hAnsi="Lato" w:cs="Lato"/>
          <w:color w:val="000000"/>
          <w:sz w:val="21"/>
          <w:szCs w:val="21"/>
        </w:rPr>
        <w:t>The first line of input contains an integer </w:t>
      </w:r>
      <w:r w:rsidRPr="00550DA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550DA0">
        <w:rPr>
          <w:rFonts w:ascii="Lato" w:eastAsia="Times New Roman" w:hAnsi="Lato" w:cs="Lato"/>
          <w:color w:val="000000"/>
          <w:sz w:val="21"/>
          <w:szCs w:val="21"/>
        </w:rPr>
        <w:t>, the size of the chess board.</w:t>
      </w:r>
    </w:p>
    <w:p w:rsidR="006612EE" w:rsidRPr="00A15E74" w:rsidRDefault="007E6E2C" w:rsidP="00A15E7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D153C5" w:rsidRDefault="00550DA0" w:rsidP="00A15E74">
      <w:pPr>
        <w:shd w:val="clear" w:color="auto" w:fill="FFFFFF"/>
        <w:spacing w:after="0" w:line="240" w:lineRule="auto"/>
        <w:outlineLvl w:val="1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Print </w:t>
      </w:r>
      <w:r>
        <w:rPr>
          <w:rStyle w:val="mord"/>
          <w:rFonts w:ascii="KaTeX_Math" w:hAnsi="KaTeX_Math" w:cs="Lato"/>
          <w:i/>
          <w:iCs/>
          <w:color w:val="000000"/>
          <w:sz w:val="25"/>
          <w:szCs w:val="25"/>
          <w:shd w:val="clear" w:color="auto" w:fill="FFFFFF"/>
        </w:rPr>
        <w:t>T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 lines. On each one, an integer, the expected number of dollars the casino will have to pay to a player, taken modulo </w:t>
      </w:r>
      <w:r>
        <w:rPr>
          <w:rStyle w:val="mord"/>
          <w:rFonts w:ascii="KaTeX_Main" w:hAnsi="KaTeX_Main" w:cs="Lato"/>
          <w:color w:val="000000"/>
          <w:sz w:val="25"/>
          <w:szCs w:val="25"/>
          <w:shd w:val="clear" w:color="auto" w:fill="FFFFFF"/>
        </w:rPr>
        <w:t>998244353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 (the answer can always be represented as an irreducible fraction </w:t>
      </w:r>
      <w:r>
        <w:rPr>
          <w:rStyle w:val="mord"/>
          <w:rFonts w:ascii="KaTeX_Math" w:hAnsi="KaTeX_Math" w:cs="Lato"/>
          <w:i/>
          <w:iCs/>
          <w:color w:val="000000"/>
          <w:sz w:val="25"/>
          <w:szCs w:val="25"/>
          <w:shd w:val="clear" w:color="auto" w:fill="FFFFFF"/>
        </w:rPr>
        <w:t>a</w:t>
      </w:r>
      <w:r>
        <w:rPr>
          <w:rStyle w:val="mord"/>
          <w:rFonts w:ascii="KaTeX_Main" w:hAnsi="KaTeX_Main" w:cs="Lato"/>
          <w:color w:val="000000"/>
          <w:sz w:val="25"/>
          <w:szCs w:val="25"/>
          <w:shd w:val="clear" w:color="auto" w:fill="FFFFFF"/>
        </w:rPr>
        <w:t>/</w:t>
      </w:r>
      <w:r>
        <w:rPr>
          <w:rStyle w:val="mord"/>
          <w:rFonts w:ascii="KaTeX_Math" w:hAnsi="KaTeX_Math" w:cs="Lato"/>
          <w:i/>
          <w:iCs/>
          <w:color w:val="000000"/>
          <w:sz w:val="25"/>
          <w:szCs w:val="25"/>
          <w:shd w:val="clear" w:color="auto" w:fill="FFFFFF"/>
        </w:rPr>
        <w:t>b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, where </w:t>
      </w:r>
      <w:r>
        <w:rPr>
          <w:rStyle w:val="mord"/>
          <w:rFonts w:ascii="KaTeX_Math" w:hAnsi="KaTeX_Math" w:cs="Lato"/>
          <w:i/>
          <w:iCs/>
          <w:color w:val="000000"/>
          <w:sz w:val="25"/>
          <w:szCs w:val="25"/>
          <w:shd w:val="clear" w:color="auto" w:fill="FFFFFF"/>
        </w:rPr>
        <w:t>b</w:t>
      </w:r>
      <w:r>
        <w:rPr>
          <w:rStyle w:val="mord"/>
          <w:rFonts w:ascii="KaTeX_Main" w:hAnsi="KaTeX_Main" w:cs="Lato"/>
          <w:color w:val="000000"/>
          <w:sz w:val="25"/>
          <w:szCs w:val="25"/>
          <w:shd w:val="clear" w:color="auto" w:fill="FFFFFF"/>
        </w:rPr>
        <w:t>mod</w:t>
      </w:r>
      <w:proofErr w:type="gramStart"/>
      <w:r>
        <w:rPr>
          <w:rStyle w:val="mord"/>
          <w:rFonts w:ascii="KaTeX_Main" w:hAnsi="KaTeX_Main" w:cs="Lato"/>
          <w:color w:val="000000"/>
          <w:sz w:val="25"/>
          <w:szCs w:val="25"/>
          <w:shd w:val="clear" w:color="auto" w:fill="FFFFFF"/>
        </w:rPr>
        <w:t>998244353</w:t>
      </w:r>
      <w:r>
        <w:rPr>
          <w:rStyle w:val="mrel"/>
          <w:rFonts w:ascii="KaTeX_Main" w:hAnsi="KaTeX_Main" w:cs="Lato"/>
          <w:color w:val="000000"/>
          <w:sz w:val="25"/>
          <w:szCs w:val="25"/>
          <w:shd w:val="clear" w:color="auto" w:fill="FFFFFF"/>
        </w:rPr>
        <w:t>!</w:t>
      </w:r>
      <w:r>
        <w:rPr>
          <w:rStyle w:val="mrel"/>
          <w:rFonts w:ascii="KaTeX_Main" w:hAnsi="KaTeX_Main" w:cs="Lato"/>
          <w:color w:val="000000"/>
          <w:sz w:val="25"/>
          <w:szCs w:val="25"/>
          <w:shd w:val="clear" w:color="auto" w:fill="FFFFFF"/>
        </w:rPr>
        <w:t>=</w:t>
      </w:r>
      <w:proofErr w:type="gramEnd"/>
      <w:r>
        <w:rPr>
          <w:rStyle w:val="mord"/>
          <w:rFonts w:ascii="KaTeX_Main" w:hAnsi="KaTeX_Main" w:cs="Lato"/>
          <w:color w:val="000000"/>
          <w:sz w:val="25"/>
          <w:szCs w:val="25"/>
          <w:shd w:val="clear" w:color="auto" w:fill="FFFFFF"/>
        </w:rPr>
        <w:t>0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. You have to print </w:t>
      </w:r>
      <w:proofErr w:type="spellStart"/>
      <w:r>
        <w:rPr>
          <w:rStyle w:val="mord"/>
          <w:rFonts w:ascii="KaTeX_Math" w:hAnsi="KaTeX_Math" w:cs="Lato"/>
          <w:i/>
          <w:iCs/>
          <w:color w:val="000000"/>
          <w:sz w:val="25"/>
          <w:szCs w:val="25"/>
          <w:shd w:val="clear" w:color="auto" w:fill="FFFFFF"/>
        </w:rPr>
        <w:t>a</w:t>
      </w:r>
      <w:r>
        <w:rPr>
          <w:rStyle w:val="mbin"/>
          <w:rFonts w:ascii="Cambria Math" w:hAnsi="Cambria Math" w:cs="Cambria Math"/>
          <w:color w:val="000000"/>
          <w:sz w:val="25"/>
          <w:szCs w:val="25"/>
          <w:shd w:val="clear" w:color="auto" w:fill="FFFFFF"/>
        </w:rPr>
        <w:t>⋅</w:t>
      </w:r>
      <w:r>
        <w:rPr>
          <w:rStyle w:val="mord"/>
          <w:rFonts w:ascii="KaTeX_Math" w:hAnsi="KaTeX_Math" w:cs="Lato"/>
          <w:i/>
          <w:iCs/>
          <w:color w:val="000000"/>
          <w:sz w:val="25"/>
          <w:szCs w:val="25"/>
          <w:shd w:val="clear" w:color="auto" w:fill="FFFFFF"/>
        </w:rPr>
        <w:t>b</w:t>
      </w:r>
      <w:proofErr w:type="spellEnd"/>
      <w:r w:rsidR="00107569">
        <w:rPr>
          <w:rStyle w:val="mord"/>
          <w:rFonts w:ascii="KaTeX_Math" w:hAnsi="KaTeX_Math" w:cs="Lato"/>
          <w:i/>
          <w:iCs/>
          <w:color w:val="000000"/>
          <w:sz w:val="25"/>
          <w:szCs w:val="25"/>
          <w:shd w:val="clear" w:color="auto" w:fill="FFFFFF"/>
        </w:rPr>
        <w:t>^</w:t>
      </w:r>
      <w:r>
        <w:rPr>
          <w:rStyle w:val="mord"/>
          <w:rFonts w:ascii="KaTeX_Main" w:hAnsi="KaTeX_Main" w:cs="Lato"/>
          <w:color w:val="000000"/>
          <w:sz w:val="18"/>
          <w:szCs w:val="18"/>
          <w:shd w:val="clear" w:color="auto" w:fill="FFFFFF"/>
        </w:rPr>
        <w:t>−1</w:t>
      </w:r>
      <w:r>
        <w:rPr>
          <w:rStyle w:val="mord"/>
          <w:rFonts w:ascii="KaTeX_Main" w:hAnsi="KaTeX_Main" w:cs="Lato"/>
          <w:color w:val="000000"/>
          <w:sz w:val="25"/>
          <w:szCs w:val="25"/>
          <w:shd w:val="clear" w:color="auto" w:fill="FFFFFF"/>
        </w:rPr>
        <w:t>mod998244353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).</w:t>
      </w:r>
    </w:p>
    <w:p w:rsidR="007E6E2C" w:rsidRPr="00A15E74" w:rsidRDefault="007E6E2C" w:rsidP="00A15E74">
      <w:pPr>
        <w:shd w:val="clear" w:color="auto" w:fill="FFFFFF"/>
        <w:spacing w:after="0" w:line="240" w:lineRule="auto"/>
        <w:outlineLvl w:val="1"/>
        <w:rPr>
          <w:rFonts w:ascii="KaTeX_Main" w:hAnsi="KaTeX_Main" w:cs="Lato"/>
          <w:color w:val="000000"/>
          <w:sz w:val="2"/>
          <w:szCs w:val="2"/>
          <w:shd w:val="clear" w:color="auto" w:fill="FFFFFF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A87E71" w:rsidRPr="00A87E71" w:rsidRDefault="00A87E71" w:rsidP="00A87E7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A87E71">
        <w:rPr>
          <w:rFonts w:ascii="KaTeX_Main" w:eastAsia="Times New Roman" w:hAnsi="KaTeX_Main" w:cs="Lato"/>
          <w:color w:val="000000"/>
          <w:sz w:val="25"/>
          <w:szCs w:val="25"/>
        </w:rPr>
        <w:t>1≤</w:t>
      </w:r>
      <w:r w:rsidRPr="00A87E71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T</w:t>
      </w:r>
      <w:r w:rsidRPr="00A87E71">
        <w:rPr>
          <w:rFonts w:ascii="KaTeX_Main" w:eastAsia="Times New Roman" w:hAnsi="KaTeX_Main" w:cs="Lato"/>
          <w:color w:val="000000"/>
          <w:sz w:val="25"/>
          <w:szCs w:val="25"/>
        </w:rPr>
        <w:t>≤10</w:t>
      </w:r>
      <w:r w:rsidRPr="00A87E71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A87E71" w:rsidRPr="00A87E71" w:rsidRDefault="00A87E71" w:rsidP="00A87E7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A87E71">
        <w:rPr>
          <w:rFonts w:ascii="KaTeX_Main" w:eastAsia="Times New Roman" w:hAnsi="KaTeX_Main" w:cs="Lato"/>
          <w:color w:val="000000"/>
          <w:sz w:val="25"/>
          <w:szCs w:val="25"/>
        </w:rPr>
        <w:t>1≤</w:t>
      </w:r>
      <w:r w:rsidRPr="00A87E71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A87E71">
        <w:rPr>
          <w:rFonts w:ascii="KaTeX_Main" w:eastAsia="Times New Roman" w:hAnsi="KaTeX_Main" w:cs="Lato"/>
          <w:color w:val="000000"/>
          <w:sz w:val="25"/>
          <w:szCs w:val="25"/>
        </w:rPr>
        <w:t>≤10</w:t>
      </w:r>
      <w:r w:rsidR="00DD0F71">
        <w:rPr>
          <w:rFonts w:ascii="KaTeX_Main" w:eastAsia="Times New Roman" w:hAnsi="KaTeX_Main" w:cs="Lato"/>
          <w:color w:val="000000"/>
          <w:sz w:val="25"/>
          <w:szCs w:val="25"/>
        </w:rPr>
        <w:t>^</w:t>
      </w:r>
      <w:r w:rsidRPr="00A87E71">
        <w:rPr>
          <w:rFonts w:ascii="KaTeX_Main" w:eastAsia="Times New Roman" w:hAnsi="KaTeX_Main" w:cs="Lato"/>
          <w:color w:val="000000"/>
          <w:sz w:val="18"/>
          <w:szCs w:val="18"/>
        </w:rPr>
        <w:t>6</w:t>
      </w:r>
      <w:r w:rsidRPr="00A87E71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4F6512" w:rsidRDefault="004F6512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357"/>
        <w:gridCol w:w="10716"/>
      </w:tblGrid>
      <w:tr w:rsidR="005604CF" w:rsidRPr="0002792B" w:rsidTr="0002792B">
        <w:trPr>
          <w:gridAfter w:val="2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792B" w:rsidRPr="0002792B" w:rsidRDefault="0002792B" w:rsidP="0002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604CF" w:rsidRPr="0002792B" w:rsidTr="0002792B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792B" w:rsidRPr="0002792B" w:rsidRDefault="0002792B" w:rsidP="0002792B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02792B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792B" w:rsidRPr="0002792B" w:rsidRDefault="0002792B" w:rsidP="0002792B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02792B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792B" w:rsidRPr="0002792B" w:rsidRDefault="0002792B" w:rsidP="0002792B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 w:rsidRPr="0002792B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Explanation</w:t>
            </w:r>
          </w:p>
        </w:tc>
      </w:tr>
      <w:tr w:rsidR="005604CF" w:rsidRPr="0002792B" w:rsidTr="0002792B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792B" w:rsidRPr="0002792B" w:rsidRDefault="0002792B" w:rsidP="0002792B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02792B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</w:t>
            </w:r>
          </w:p>
          <w:p w:rsidR="0002792B" w:rsidRPr="0002792B" w:rsidRDefault="0002792B" w:rsidP="0002792B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02792B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</w:t>
            </w:r>
          </w:p>
          <w:p w:rsidR="0002792B" w:rsidRPr="0002792B" w:rsidRDefault="0002792B" w:rsidP="0002792B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02792B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</w:t>
            </w:r>
          </w:p>
          <w:p w:rsidR="0002792B" w:rsidRPr="0002792B" w:rsidRDefault="0002792B" w:rsidP="0002792B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02792B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</w:t>
            </w:r>
          </w:p>
          <w:p w:rsidR="0002792B" w:rsidRPr="0002792B" w:rsidRDefault="0002792B" w:rsidP="0002792B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792B" w:rsidRPr="0002792B" w:rsidRDefault="0002792B" w:rsidP="0002792B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02792B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598946612</w:t>
            </w:r>
          </w:p>
          <w:p w:rsidR="0002792B" w:rsidRPr="0002792B" w:rsidRDefault="0002792B" w:rsidP="0002792B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02792B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0</w:t>
            </w:r>
          </w:p>
          <w:p w:rsidR="0002792B" w:rsidRPr="0002792B" w:rsidRDefault="0002792B" w:rsidP="0002792B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02792B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</w:t>
            </w:r>
          </w:p>
          <w:p w:rsidR="0002792B" w:rsidRPr="0002792B" w:rsidRDefault="0002792B" w:rsidP="0002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792B" w:rsidRPr="0002792B" w:rsidRDefault="0002792B" w:rsidP="0002792B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first test case, there are </w:t>
            </w:r>
            <w:r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120</w:t>
            </w: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valid bets and their total sum is </w:t>
            </w:r>
            <w:r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24</w:t>
            </w: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so the answer is </w:t>
            </w:r>
            <w:r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24</w:t>
            </w:r>
            <w:r w:rsidR="005604CF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/</w:t>
            </w:r>
            <w:proofErr w:type="gramStart"/>
            <w:r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120</w:t>
            </w:r>
            <w:r w:rsidR="005604CF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.</w:t>
            </w:r>
            <w:r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(</w:t>
            </w:r>
            <w:proofErr w:type="gramEnd"/>
            <w:r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mod998244353)≡598946612(mod998244353)</w:t>
            </w: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02792B" w:rsidRPr="0002792B" w:rsidRDefault="00E4271E" w:rsidP="0002792B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For the second test case, </w:t>
            </w:r>
            <w:r w:rsidR="0002792B" w:rsidRPr="0002792B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N</w:t>
            </w:r>
            <w:r w:rsidR="0002792B"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=2</w:t>
            </w:r>
            <w:r w:rsidR="0002792B"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so there are two possible scenarios:</w:t>
            </w:r>
          </w:p>
          <w:p w:rsidR="0002792B" w:rsidRPr="0002792B" w:rsidRDefault="0002792B" w:rsidP="0002792B">
            <w:pPr>
              <w:spacing w:before="300" w:after="30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pict>
                <v:rect id="_x0000_i1027" style="width:0;height:0" o:hralign="center" o:hrstd="t" o:hr="t" fillcolor="#a0a0a0" stroked="f"/>
              </w:pict>
            </w:r>
          </w:p>
          <w:p w:rsidR="0002792B" w:rsidRPr="0002792B" w:rsidRDefault="0002792B" w:rsidP="0002792B">
            <w:pPr>
              <w:shd w:val="clear" w:color="auto" w:fill="F9F9F9"/>
              <w:spacing w:before="300" w:after="300" w:line="240" w:lineRule="auto"/>
              <w:rPr>
                <w:rFonts w:ascii="Consolas" w:eastAsia="Times New Roman" w:hAnsi="Consolas" w:cs="Lato"/>
                <w:color w:val="080808"/>
                <w:sz w:val="20"/>
                <w:szCs w:val="20"/>
              </w:rPr>
            </w:pPr>
            <w:r w:rsidRPr="0002792B">
              <w:rPr>
                <w:rFonts w:ascii="Consolas" w:eastAsia="Times New Roman" w:hAnsi="Consolas" w:cs="Lato"/>
                <w:color w:val="080808"/>
                <w:sz w:val="20"/>
                <w:szCs w:val="20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51" type="#_x0000_t75" style="width:136.5pt;height:57.95pt" o:ole="">
                  <v:imagedata r:id="rId6" o:title=""/>
                </v:shape>
                <w:control r:id="rId7" w:name="DefaultOcxName" w:shapeid="_x0000_i1251"/>
              </w:object>
            </w:r>
          </w:p>
          <w:p w:rsidR="0002792B" w:rsidRPr="0002792B" w:rsidRDefault="0002792B" w:rsidP="0002792B">
            <w:pPr>
              <w:spacing w:before="300" w:after="30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pict>
                <v:rect id="_x0000_i1028" style="width:0;height:0" o:hralign="center" o:hrstd="t" o:hr="t" fillcolor="#a0a0a0" stroked="f"/>
              </w:pict>
            </w:r>
          </w:p>
          <w:p w:rsidR="0002792B" w:rsidRPr="0002792B" w:rsidRDefault="0002792B" w:rsidP="0002792B">
            <w:pPr>
              <w:shd w:val="clear" w:color="auto" w:fill="F9F9F9"/>
              <w:spacing w:before="300" w:after="300" w:line="240" w:lineRule="auto"/>
              <w:rPr>
                <w:rFonts w:ascii="Consolas" w:eastAsia="Times New Roman" w:hAnsi="Consolas" w:cs="Lato"/>
                <w:color w:val="080808"/>
                <w:sz w:val="20"/>
                <w:szCs w:val="20"/>
              </w:rPr>
            </w:pPr>
            <w:r w:rsidRPr="0002792B">
              <w:rPr>
                <w:rFonts w:ascii="Consolas" w:eastAsia="Times New Roman" w:hAnsi="Consolas" w:cs="Lato"/>
                <w:color w:val="080808"/>
                <w:sz w:val="20"/>
                <w:szCs w:val="20"/>
              </w:rPr>
              <w:object w:dxaOrig="225" w:dyaOrig="225">
                <v:shape id="_x0000_i1252" type="#_x0000_t75" style="width:136.5pt;height:57.95pt" o:ole="">
                  <v:imagedata r:id="rId8" o:title=""/>
                </v:shape>
                <w:control r:id="rId9" w:name="DefaultOcxName1" w:shapeid="_x0000_i1252"/>
              </w:object>
            </w:r>
          </w:p>
          <w:p w:rsidR="0002792B" w:rsidRPr="0002792B" w:rsidRDefault="0002792B" w:rsidP="0002792B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Where </w:t>
            </w:r>
            <w:r w:rsidRPr="0002792B">
              <w:rPr>
                <w:rFonts w:ascii="Consolas" w:eastAsia="Times New Roman" w:hAnsi="Consolas" w:cs="Courier New"/>
                <w:color w:val="000000"/>
                <w:sz w:val="19"/>
                <w:szCs w:val="19"/>
              </w:rPr>
              <w:t>X</w:t>
            </w: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 is a chosen cell for the bet </w:t>
            </w:r>
            <w:proofErr w:type="gramStart"/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and </w:t>
            </w:r>
            <w:r w:rsidRPr="0002792B">
              <w:rPr>
                <w:rFonts w:ascii="Consolas" w:eastAsia="Times New Roman" w:hAnsi="Consolas" w:cs="Courier New"/>
                <w:color w:val="000000"/>
                <w:sz w:val="19"/>
                <w:szCs w:val="19"/>
              </w:rPr>
              <w:t>.</w:t>
            </w:r>
            <w:proofErr w:type="gramEnd"/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is an empty cell.</w:t>
            </w:r>
          </w:p>
          <w:p w:rsidR="007A738B" w:rsidRDefault="0002792B" w:rsidP="0002792B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It's easy to notice that The first scenario gives an income of </w:t>
            </w:r>
            <w:r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2</w:t>
            </w: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</w:t>
            </w:r>
          </w:p>
          <w:p w:rsidR="007A738B" w:rsidRDefault="0002792B" w:rsidP="0002792B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while the second one gives a loss of </w:t>
            </w:r>
            <w:r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2</w:t>
            </w: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 Since the sum of both scenarios is </w:t>
            </w:r>
            <w:r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0</w:t>
            </w: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, </w:t>
            </w:r>
          </w:p>
          <w:p w:rsidR="0002792B" w:rsidRPr="0002792B" w:rsidRDefault="0002792B" w:rsidP="0002792B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the answer is </w:t>
            </w:r>
            <w:r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0</w:t>
            </w:r>
            <w:r w:rsidR="007A738B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/</w:t>
            </w:r>
            <w:r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2=0</w:t>
            </w: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452DB1" w:rsidRDefault="0002792B" w:rsidP="0002792B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third test case, </w:t>
            </w:r>
            <w:r w:rsidRPr="0002792B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N</w:t>
            </w:r>
            <w:r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=1</w:t>
            </w: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 so there is only one possible scenario with only </w:t>
            </w:r>
          </w:p>
          <w:p w:rsidR="0002792B" w:rsidRPr="0002792B" w:rsidRDefault="0002792B" w:rsidP="0002792B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02792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a white cell, so the expected amount is </w:t>
            </w:r>
            <w:r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1</w:t>
            </w:r>
            <w:r w:rsidR="00556D36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/</w:t>
            </w:r>
            <w:r w:rsidRPr="0002792B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1</w:t>
            </w:r>
            <w:r w:rsidRPr="0002792B">
              <w:rPr>
                <w:rFonts w:ascii="KaTeX_Main" w:eastAsia="Times New Roman" w:hAnsi="KaTeX_Main" w:cs="Lato"/>
                <w:color w:val="000000"/>
                <w:sz w:val="2"/>
                <w:szCs w:val="2"/>
              </w:rPr>
              <w:t>​</w:t>
            </w:r>
          </w:p>
        </w:tc>
      </w:tr>
    </w:tbl>
    <w:p w:rsidR="005C73CE" w:rsidRDefault="005C73CE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9C1563" w:rsidRPr="007303E5" w:rsidRDefault="001F7CAF" w:rsidP="001F7CA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3000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256 MB</w:t>
      </w:r>
      <w:bookmarkStart w:id="0" w:name="_GoBack"/>
      <w:bookmarkEnd w:id="0"/>
    </w:p>
    <w:sectPr w:rsidR="009C1563" w:rsidRPr="0073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KaTeX_Mai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FE8"/>
    <w:multiLevelType w:val="multilevel"/>
    <w:tmpl w:val="B82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22A0"/>
    <w:multiLevelType w:val="multilevel"/>
    <w:tmpl w:val="2C0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777B"/>
    <w:multiLevelType w:val="multilevel"/>
    <w:tmpl w:val="F974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B190A"/>
    <w:multiLevelType w:val="multilevel"/>
    <w:tmpl w:val="B54A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7678C"/>
    <w:multiLevelType w:val="multilevel"/>
    <w:tmpl w:val="8AF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63A88"/>
    <w:multiLevelType w:val="multilevel"/>
    <w:tmpl w:val="689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D5D95"/>
    <w:multiLevelType w:val="multilevel"/>
    <w:tmpl w:val="F46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C6A90"/>
    <w:multiLevelType w:val="multilevel"/>
    <w:tmpl w:val="EE6C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31CEB"/>
    <w:multiLevelType w:val="multilevel"/>
    <w:tmpl w:val="1D5C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90F47"/>
    <w:multiLevelType w:val="multilevel"/>
    <w:tmpl w:val="AE2C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42528"/>
    <w:multiLevelType w:val="multilevel"/>
    <w:tmpl w:val="65F8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A13BE"/>
    <w:multiLevelType w:val="multilevel"/>
    <w:tmpl w:val="1AC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D5CD2"/>
    <w:multiLevelType w:val="multilevel"/>
    <w:tmpl w:val="7FA6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75247"/>
    <w:multiLevelType w:val="multilevel"/>
    <w:tmpl w:val="8066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860EF"/>
    <w:multiLevelType w:val="multilevel"/>
    <w:tmpl w:val="16B8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13136"/>
    <w:multiLevelType w:val="multilevel"/>
    <w:tmpl w:val="42E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94233"/>
    <w:multiLevelType w:val="multilevel"/>
    <w:tmpl w:val="B9D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635A7"/>
    <w:multiLevelType w:val="multilevel"/>
    <w:tmpl w:val="275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422F1"/>
    <w:multiLevelType w:val="multilevel"/>
    <w:tmpl w:val="72C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D4FA2"/>
    <w:multiLevelType w:val="multilevel"/>
    <w:tmpl w:val="9BE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F4FE2"/>
    <w:multiLevelType w:val="multilevel"/>
    <w:tmpl w:val="970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00796"/>
    <w:multiLevelType w:val="multilevel"/>
    <w:tmpl w:val="7EC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97D1C"/>
    <w:multiLevelType w:val="multilevel"/>
    <w:tmpl w:val="CFA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A7D85"/>
    <w:multiLevelType w:val="multilevel"/>
    <w:tmpl w:val="7AB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371EB"/>
    <w:multiLevelType w:val="multilevel"/>
    <w:tmpl w:val="185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316D9"/>
    <w:multiLevelType w:val="multilevel"/>
    <w:tmpl w:val="6A0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2667B"/>
    <w:multiLevelType w:val="multilevel"/>
    <w:tmpl w:val="736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321E19"/>
    <w:multiLevelType w:val="multilevel"/>
    <w:tmpl w:val="9DE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C18F4"/>
    <w:multiLevelType w:val="multilevel"/>
    <w:tmpl w:val="F39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C00724"/>
    <w:multiLevelType w:val="multilevel"/>
    <w:tmpl w:val="49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95E13"/>
    <w:multiLevelType w:val="multilevel"/>
    <w:tmpl w:val="8978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7"/>
  </w:num>
  <w:num w:numId="3">
    <w:abstractNumId w:val="1"/>
  </w:num>
  <w:num w:numId="4">
    <w:abstractNumId w:val="20"/>
  </w:num>
  <w:num w:numId="5">
    <w:abstractNumId w:val="4"/>
  </w:num>
  <w:num w:numId="6">
    <w:abstractNumId w:val="30"/>
  </w:num>
  <w:num w:numId="7">
    <w:abstractNumId w:val="26"/>
  </w:num>
  <w:num w:numId="8">
    <w:abstractNumId w:val="21"/>
  </w:num>
  <w:num w:numId="9">
    <w:abstractNumId w:val="27"/>
  </w:num>
  <w:num w:numId="10">
    <w:abstractNumId w:val="19"/>
  </w:num>
  <w:num w:numId="11">
    <w:abstractNumId w:val="31"/>
  </w:num>
  <w:num w:numId="12">
    <w:abstractNumId w:val="11"/>
  </w:num>
  <w:num w:numId="13">
    <w:abstractNumId w:val="16"/>
  </w:num>
  <w:num w:numId="14">
    <w:abstractNumId w:val="5"/>
  </w:num>
  <w:num w:numId="15">
    <w:abstractNumId w:val="25"/>
  </w:num>
  <w:num w:numId="16">
    <w:abstractNumId w:val="6"/>
  </w:num>
  <w:num w:numId="17">
    <w:abstractNumId w:val="23"/>
  </w:num>
  <w:num w:numId="18">
    <w:abstractNumId w:val="2"/>
  </w:num>
  <w:num w:numId="19">
    <w:abstractNumId w:val="24"/>
  </w:num>
  <w:num w:numId="20">
    <w:abstractNumId w:val="15"/>
  </w:num>
  <w:num w:numId="21">
    <w:abstractNumId w:val="0"/>
  </w:num>
  <w:num w:numId="22">
    <w:abstractNumId w:val="7"/>
  </w:num>
  <w:num w:numId="23">
    <w:abstractNumId w:val="28"/>
  </w:num>
  <w:num w:numId="24">
    <w:abstractNumId w:val="8"/>
  </w:num>
  <w:num w:numId="25">
    <w:abstractNumId w:val="18"/>
  </w:num>
  <w:num w:numId="26">
    <w:abstractNumId w:val="3"/>
  </w:num>
  <w:num w:numId="27">
    <w:abstractNumId w:val="10"/>
  </w:num>
  <w:num w:numId="28">
    <w:abstractNumId w:val="12"/>
  </w:num>
  <w:num w:numId="29">
    <w:abstractNumId w:val="9"/>
  </w:num>
  <w:num w:numId="30">
    <w:abstractNumId w:val="29"/>
  </w:num>
  <w:num w:numId="31">
    <w:abstractNumId w:val="13"/>
  </w:num>
  <w:num w:numId="32">
    <w:abstractNumId w:val="32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02230B"/>
    <w:rsid w:val="0002792B"/>
    <w:rsid w:val="000553AC"/>
    <w:rsid w:val="000C4F3F"/>
    <w:rsid w:val="000C7DCE"/>
    <w:rsid w:val="000F5ADF"/>
    <w:rsid w:val="00107569"/>
    <w:rsid w:val="0012578C"/>
    <w:rsid w:val="00130620"/>
    <w:rsid w:val="00147F43"/>
    <w:rsid w:val="00157E73"/>
    <w:rsid w:val="00171297"/>
    <w:rsid w:val="001840F7"/>
    <w:rsid w:val="00194535"/>
    <w:rsid w:val="001C7F02"/>
    <w:rsid w:val="001F64A4"/>
    <w:rsid w:val="001F7CAF"/>
    <w:rsid w:val="0022435F"/>
    <w:rsid w:val="00260ED4"/>
    <w:rsid w:val="0027490B"/>
    <w:rsid w:val="0028652A"/>
    <w:rsid w:val="002A117C"/>
    <w:rsid w:val="002B3AC6"/>
    <w:rsid w:val="002D24FD"/>
    <w:rsid w:val="002D5365"/>
    <w:rsid w:val="002E149F"/>
    <w:rsid w:val="002E267B"/>
    <w:rsid w:val="002F197F"/>
    <w:rsid w:val="00301A4A"/>
    <w:rsid w:val="00312849"/>
    <w:rsid w:val="003215B1"/>
    <w:rsid w:val="003242F1"/>
    <w:rsid w:val="0033508E"/>
    <w:rsid w:val="00344923"/>
    <w:rsid w:val="003903E0"/>
    <w:rsid w:val="003B663B"/>
    <w:rsid w:val="003C59D9"/>
    <w:rsid w:val="003F1458"/>
    <w:rsid w:val="004026E6"/>
    <w:rsid w:val="0040296B"/>
    <w:rsid w:val="00407807"/>
    <w:rsid w:val="004316A5"/>
    <w:rsid w:val="00440869"/>
    <w:rsid w:val="00450E30"/>
    <w:rsid w:val="00452DB1"/>
    <w:rsid w:val="00462845"/>
    <w:rsid w:val="00470C4E"/>
    <w:rsid w:val="00495E67"/>
    <w:rsid w:val="004B7356"/>
    <w:rsid w:val="004C0D15"/>
    <w:rsid w:val="004C5D85"/>
    <w:rsid w:val="004C5D9F"/>
    <w:rsid w:val="004C67B7"/>
    <w:rsid w:val="004D6FB8"/>
    <w:rsid w:val="004F6512"/>
    <w:rsid w:val="004F7ABA"/>
    <w:rsid w:val="00500941"/>
    <w:rsid w:val="00520607"/>
    <w:rsid w:val="005315A1"/>
    <w:rsid w:val="00541898"/>
    <w:rsid w:val="00550DA0"/>
    <w:rsid w:val="00556D36"/>
    <w:rsid w:val="005604CF"/>
    <w:rsid w:val="00562025"/>
    <w:rsid w:val="0058605D"/>
    <w:rsid w:val="00594513"/>
    <w:rsid w:val="00597C5C"/>
    <w:rsid w:val="005B2397"/>
    <w:rsid w:val="005B5959"/>
    <w:rsid w:val="005B5DA5"/>
    <w:rsid w:val="005C73CE"/>
    <w:rsid w:val="005D28FC"/>
    <w:rsid w:val="005E23DB"/>
    <w:rsid w:val="005F3847"/>
    <w:rsid w:val="00601CA6"/>
    <w:rsid w:val="006050C7"/>
    <w:rsid w:val="00615FD4"/>
    <w:rsid w:val="006328A1"/>
    <w:rsid w:val="0063623A"/>
    <w:rsid w:val="00645290"/>
    <w:rsid w:val="00654DC1"/>
    <w:rsid w:val="00656187"/>
    <w:rsid w:val="006612EE"/>
    <w:rsid w:val="006616AE"/>
    <w:rsid w:val="00665DB1"/>
    <w:rsid w:val="00671F17"/>
    <w:rsid w:val="00685367"/>
    <w:rsid w:val="00694286"/>
    <w:rsid w:val="0069531A"/>
    <w:rsid w:val="006B5373"/>
    <w:rsid w:val="006F361E"/>
    <w:rsid w:val="006F706E"/>
    <w:rsid w:val="007303E5"/>
    <w:rsid w:val="00735969"/>
    <w:rsid w:val="00746CF3"/>
    <w:rsid w:val="00752BFE"/>
    <w:rsid w:val="00756195"/>
    <w:rsid w:val="007801DC"/>
    <w:rsid w:val="00791931"/>
    <w:rsid w:val="007A5B48"/>
    <w:rsid w:val="007A738B"/>
    <w:rsid w:val="007B1030"/>
    <w:rsid w:val="007C016C"/>
    <w:rsid w:val="007D6015"/>
    <w:rsid w:val="007D6E27"/>
    <w:rsid w:val="007E6E2C"/>
    <w:rsid w:val="00807DEF"/>
    <w:rsid w:val="00832039"/>
    <w:rsid w:val="00852D4A"/>
    <w:rsid w:val="00864201"/>
    <w:rsid w:val="00871AC0"/>
    <w:rsid w:val="00910CF1"/>
    <w:rsid w:val="00910DA9"/>
    <w:rsid w:val="009133FD"/>
    <w:rsid w:val="00931F79"/>
    <w:rsid w:val="00940B81"/>
    <w:rsid w:val="00954FAE"/>
    <w:rsid w:val="009852B9"/>
    <w:rsid w:val="009A0465"/>
    <w:rsid w:val="009A080A"/>
    <w:rsid w:val="009A3FD0"/>
    <w:rsid w:val="009B2B7F"/>
    <w:rsid w:val="009C1563"/>
    <w:rsid w:val="009C2C31"/>
    <w:rsid w:val="009E30E2"/>
    <w:rsid w:val="009E613E"/>
    <w:rsid w:val="009E65EB"/>
    <w:rsid w:val="00A074B2"/>
    <w:rsid w:val="00A15E74"/>
    <w:rsid w:val="00A1647D"/>
    <w:rsid w:val="00A2022C"/>
    <w:rsid w:val="00A25AF9"/>
    <w:rsid w:val="00A36E96"/>
    <w:rsid w:val="00A668B6"/>
    <w:rsid w:val="00A87E71"/>
    <w:rsid w:val="00AA2ADA"/>
    <w:rsid w:val="00AD6607"/>
    <w:rsid w:val="00AF6AFE"/>
    <w:rsid w:val="00AF78E2"/>
    <w:rsid w:val="00B014DE"/>
    <w:rsid w:val="00B064AD"/>
    <w:rsid w:val="00B15877"/>
    <w:rsid w:val="00B5189F"/>
    <w:rsid w:val="00B867A6"/>
    <w:rsid w:val="00B92BFC"/>
    <w:rsid w:val="00B958B2"/>
    <w:rsid w:val="00B95CF7"/>
    <w:rsid w:val="00BB6483"/>
    <w:rsid w:val="00BC15E2"/>
    <w:rsid w:val="00BC5336"/>
    <w:rsid w:val="00BC615C"/>
    <w:rsid w:val="00BE079F"/>
    <w:rsid w:val="00BE0A48"/>
    <w:rsid w:val="00BF493E"/>
    <w:rsid w:val="00C7283F"/>
    <w:rsid w:val="00C97D57"/>
    <w:rsid w:val="00CA4B46"/>
    <w:rsid w:val="00CB0C3A"/>
    <w:rsid w:val="00CB1373"/>
    <w:rsid w:val="00D1373E"/>
    <w:rsid w:val="00D153C5"/>
    <w:rsid w:val="00D22FF5"/>
    <w:rsid w:val="00D25743"/>
    <w:rsid w:val="00D27A00"/>
    <w:rsid w:val="00D578AC"/>
    <w:rsid w:val="00D63D2F"/>
    <w:rsid w:val="00D70441"/>
    <w:rsid w:val="00DB6158"/>
    <w:rsid w:val="00DB62C4"/>
    <w:rsid w:val="00DC7EEF"/>
    <w:rsid w:val="00DD0F71"/>
    <w:rsid w:val="00DD4677"/>
    <w:rsid w:val="00DD6AA2"/>
    <w:rsid w:val="00DE78FD"/>
    <w:rsid w:val="00E0101C"/>
    <w:rsid w:val="00E02FCE"/>
    <w:rsid w:val="00E10690"/>
    <w:rsid w:val="00E24534"/>
    <w:rsid w:val="00E37D86"/>
    <w:rsid w:val="00E4271E"/>
    <w:rsid w:val="00E53418"/>
    <w:rsid w:val="00EA309F"/>
    <w:rsid w:val="00EB053C"/>
    <w:rsid w:val="00EB76CD"/>
    <w:rsid w:val="00EC2564"/>
    <w:rsid w:val="00ED7B16"/>
    <w:rsid w:val="00F00E27"/>
    <w:rsid w:val="00F14DE9"/>
    <w:rsid w:val="00F63337"/>
    <w:rsid w:val="00F66574"/>
    <w:rsid w:val="00F71BE7"/>
    <w:rsid w:val="00F96686"/>
    <w:rsid w:val="00FB5976"/>
    <w:rsid w:val="00FC2510"/>
    <w:rsid w:val="00FC32DE"/>
    <w:rsid w:val="00FD7B5E"/>
    <w:rsid w:val="00FD7CE5"/>
    <w:rsid w:val="00FE617E"/>
    <w:rsid w:val="00FE77E0"/>
    <w:rsid w:val="00FF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E8665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mopen">
    <w:name w:val="mopen"/>
    <w:basedOn w:val="DefaultParagraphFont"/>
    <w:rsid w:val="00E10690"/>
  </w:style>
  <w:style w:type="character" w:customStyle="1" w:styleId="mclose">
    <w:name w:val="mclose"/>
    <w:basedOn w:val="DefaultParagraphFont"/>
    <w:rsid w:val="00E10690"/>
  </w:style>
  <w:style w:type="character" w:customStyle="1" w:styleId="vlist-s">
    <w:name w:val="vlist-s"/>
    <w:basedOn w:val="DefaultParagraphFont"/>
    <w:rsid w:val="005B2397"/>
  </w:style>
  <w:style w:type="character" w:customStyle="1" w:styleId="minner">
    <w:name w:val="minner"/>
    <w:basedOn w:val="DefaultParagraphFont"/>
    <w:rsid w:val="005B2397"/>
  </w:style>
  <w:style w:type="character" w:customStyle="1" w:styleId="mop">
    <w:name w:val="mop"/>
    <w:basedOn w:val="DefaultParagraphFont"/>
    <w:rsid w:val="005B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4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8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0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9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9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4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9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931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277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0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6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8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2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9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3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1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3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92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7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4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42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8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04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70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0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02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317</Words>
  <Characters>1812</Characters>
  <Application>Microsoft Office Word</Application>
  <DocSecurity>0</DocSecurity>
  <Lines>15</Lines>
  <Paragraphs>4</Paragraphs>
  <ScaleCrop>false</ScaleCrop>
  <Company>HP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203</cp:revision>
  <dcterms:created xsi:type="dcterms:W3CDTF">2025-10-27T14:28:00Z</dcterms:created>
  <dcterms:modified xsi:type="dcterms:W3CDTF">2026-01-20T13:07:00Z</dcterms:modified>
</cp:coreProperties>
</file>