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FE1C" w14:textId="4D9D2AA0" w:rsidR="00FF69B0" w:rsidRPr="00545894" w:rsidRDefault="006E1778" w:rsidP="00545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545894">
        <w:rPr>
          <w:rFonts w:ascii="Times New Roman" w:hAnsi="Times New Roman" w:cs="Times New Roman"/>
          <w:b/>
          <w:bCs/>
          <w:spacing w:val="60"/>
          <w:sz w:val="28"/>
          <w:szCs w:val="28"/>
          <w:bdr w:val="single" w:sz="4" w:space="0" w:color="auto"/>
        </w:rPr>
        <w:t>ПОЛНОТА ИНФОРМАЦИИ</w:t>
      </w:r>
    </w:p>
    <w:p w14:paraId="2179228E" w14:textId="44E13C67" w:rsidR="006E1778" w:rsidRPr="00545894" w:rsidRDefault="006E1778" w:rsidP="00545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pacing w:val="60"/>
          <w:sz w:val="28"/>
          <w:szCs w:val="28"/>
          <w:bdr w:val="single" w:sz="4" w:space="0" w:color="auto"/>
        </w:rPr>
      </w:pPr>
      <w:r w:rsidRPr="00545894">
        <w:rPr>
          <w:rFonts w:ascii="Times New Roman" w:hAnsi="Times New Roman" w:cs="Times New Roman"/>
          <w:b/>
          <w:bCs/>
          <w:spacing w:val="60"/>
          <w:sz w:val="28"/>
          <w:szCs w:val="28"/>
          <w:bdr w:val="single" w:sz="4" w:space="0" w:color="auto"/>
        </w:rPr>
        <w:t>МОДЕЛИРОВАНИЕ</w:t>
      </w:r>
    </w:p>
    <w:p w14:paraId="26DBDB05" w14:textId="77777777" w:rsidR="006E30F7" w:rsidRPr="006E30F7" w:rsidRDefault="006E30F7" w:rsidP="006E30F7">
      <w:pPr>
        <w:pStyle w:val="a3"/>
        <w:ind w:left="1021"/>
        <w:jc w:val="center"/>
        <w:rPr>
          <w:sz w:val="24"/>
          <w:szCs w:val="24"/>
        </w:rPr>
      </w:pPr>
    </w:p>
    <w:p w14:paraId="0FD70347" w14:textId="1DB0E8B3" w:rsidR="00545894" w:rsidRPr="00FC680D" w:rsidRDefault="00545894" w:rsidP="00FC680D">
      <w:pPr>
        <w:pStyle w:val="a3"/>
        <w:numPr>
          <w:ilvl w:val="0"/>
          <w:numId w:val="1"/>
        </w:numPr>
        <w:jc w:val="right"/>
        <w:rPr>
          <w:sz w:val="24"/>
          <w:szCs w:val="24"/>
        </w:rPr>
      </w:pPr>
      <w:r w:rsidRPr="00FC680D">
        <w:rPr>
          <w:b/>
          <w:bCs/>
          <w:i/>
          <w:iCs/>
          <w:sz w:val="24"/>
          <w:szCs w:val="24"/>
        </w:rPr>
        <w:t>Полнота информации</w:t>
      </w:r>
      <w:r w:rsidRPr="00FC680D">
        <w:rPr>
          <w:sz w:val="24"/>
          <w:szCs w:val="24"/>
        </w:rPr>
        <w:t xml:space="preserve"> – это относительная характеристика, определяющая количество информации, собранной обо объекте или явлении.</w:t>
      </w:r>
    </w:p>
    <w:p w14:paraId="54A0B1EF" w14:textId="6B7C62C1" w:rsidR="00545894" w:rsidRDefault="00545894" w:rsidP="00545894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60"/>
          <w:sz w:val="28"/>
          <w:szCs w:val="28"/>
          <w:bdr w:val="single" w:sz="4" w:space="0" w:color="auto"/>
        </w:rPr>
      </w:pPr>
    </w:p>
    <w:p w14:paraId="5AF04F05" w14:textId="1DE57A54" w:rsidR="00545894" w:rsidRDefault="006E30F7" w:rsidP="00545894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60"/>
          <w:sz w:val="28"/>
          <w:szCs w:val="28"/>
          <w:bdr w:val="single" w:sz="4" w:space="0" w:color="auto"/>
        </w:rPr>
      </w:pPr>
      <w:r>
        <w:rPr>
          <w:rFonts w:ascii="Times New Roman" w:hAnsi="Times New Roman" w:cs="Times New Roman"/>
          <w:b/>
          <w:bCs/>
          <w:noProof/>
          <w:spacing w:val="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48BE4" wp14:editId="4D0AB50C">
                <wp:simplePos x="0" y="0"/>
                <wp:positionH relativeFrom="margin">
                  <wp:posOffset>200025</wp:posOffset>
                </wp:positionH>
                <wp:positionV relativeFrom="paragraph">
                  <wp:posOffset>14605</wp:posOffset>
                </wp:positionV>
                <wp:extent cx="2924175" cy="1638300"/>
                <wp:effectExtent l="0" t="0" r="28575" b="19050"/>
                <wp:wrapSquare wrapText="bothSides"/>
                <wp:docPr id="1" name="Свиток: вертикальны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63830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36879" w14:textId="546B1194" w:rsidR="00C27769" w:rsidRPr="006E30F7" w:rsidRDefault="00C27769" w:rsidP="00C27769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6E30F7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</w:t>
                            </w:r>
                            <w:r w:rsidRPr="006E30F7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олнота информации тесно связана с объективность.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48BE4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Свиток: вертикальный 1" o:spid="_x0000_s1026" type="#_x0000_t97" style="position:absolute;left:0;text-align:left;margin-left:15.75pt;margin-top:1.15pt;width:230.2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" fillcolor="white [3201]" strokecolor="#ed7d31 [3205]" strokeweight="1pt">
                <v:stroke joinstyle="miter"/>
                <v:textbox>
                  <w:txbxContent>
                    <w:p w14:paraId="16536879" w14:textId="546B1194" w:rsidR="00C27769" w:rsidRPr="006E30F7" w:rsidRDefault="00C27769" w:rsidP="00C27769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6E30F7">
                        <w:rPr>
                          <w:b/>
                          <w:i/>
                          <w:i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</w:t>
                      </w:r>
                      <w:r w:rsidRPr="006E30F7">
                        <w:rPr>
                          <w:i/>
                          <w:iCs/>
                          <w:sz w:val="28"/>
                          <w:szCs w:val="28"/>
                        </w:rPr>
                        <w:t>олнота информации тесно связана с объективность.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BF08D8" w14:textId="476A38E9" w:rsidR="00BC57BD" w:rsidRPr="006E30F7" w:rsidRDefault="00C27769" w:rsidP="006E30F7">
      <w:pPr>
        <w:jc w:val="center"/>
        <w:rPr>
          <w:rFonts w:ascii="Times New Roman" w:hAnsi="Times New Roman" w:cs="Times New Roman"/>
          <w:sz w:val="24"/>
          <w:szCs w:val="24"/>
        </w:rPr>
      </w:pPr>
      <w:r w:rsidRPr="00BC57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Чем полнее</w:t>
      </w:r>
      <w:r w:rsidRPr="00BC57BD">
        <w:rPr>
          <w:rFonts w:ascii="Times New Roman" w:hAnsi="Times New Roman" w:cs="Times New Roman"/>
          <w:sz w:val="24"/>
          <w:szCs w:val="24"/>
        </w:rPr>
        <w:t xml:space="preserve"> информация, собранная об объекте</w:t>
      </w:r>
      <w:r w:rsidR="00BC57BD">
        <w:rPr>
          <w:rFonts w:ascii="Times New Roman" w:hAnsi="Times New Roman" w:cs="Times New Roman"/>
          <w:sz w:val="24"/>
          <w:szCs w:val="24"/>
        </w:rPr>
        <w:t xml:space="preserve"> </w:t>
      </w:r>
      <w:r w:rsidRPr="00BC57BD">
        <w:rPr>
          <w:rFonts w:ascii="Times New Roman" w:hAnsi="Times New Roman" w:cs="Times New Roman"/>
          <w:sz w:val="24"/>
          <w:szCs w:val="24"/>
        </w:rPr>
        <w:t xml:space="preserve">или явлении, </w:t>
      </w:r>
      <w:r w:rsidRPr="00BC57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тем выше</w:t>
      </w:r>
      <w:r w:rsidRPr="00BC57BD">
        <w:rPr>
          <w:rFonts w:ascii="Times New Roman" w:hAnsi="Times New Roman" w:cs="Times New Roman"/>
          <w:sz w:val="24"/>
          <w:szCs w:val="24"/>
        </w:rPr>
        <w:t xml:space="preserve"> её потенциальная объективность. </w:t>
      </w:r>
      <w:r w:rsidRPr="00BC57BD">
        <w:rPr>
          <w:rFonts w:ascii="Times New Roman" w:hAnsi="Times New Roman" w:cs="Times New Roman"/>
          <w:sz w:val="24"/>
          <w:szCs w:val="24"/>
          <w:highlight w:val="yellow"/>
        </w:rPr>
        <w:t>Фотография</w:t>
      </w:r>
      <w:r w:rsidRPr="00BC57BD">
        <w:rPr>
          <w:rFonts w:ascii="Times New Roman" w:hAnsi="Times New Roman" w:cs="Times New Roman"/>
          <w:sz w:val="24"/>
          <w:szCs w:val="24"/>
        </w:rPr>
        <w:t xml:space="preserve"> даёт более полное представление о действительности, чем рисунок, поэтому фотоматериалы могут приниматься как </w:t>
      </w:r>
      <w:r w:rsidRPr="00BC57BD">
        <w:rPr>
          <w:rFonts w:ascii="Times New Roman" w:hAnsi="Times New Roman" w:cs="Times New Roman"/>
          <w:sz w:val="24"/>
          <w:szCs w:val="24"/>
          <w:bdr w:val="dotDash" w:sz="4" w:space="0" w:color="auto"/>
        </w:rPr>
        <w:t>объективные свидетельства</w:t>
      </w:r>
      <w:r w:rsidRPr="00BC57BD">
        <w:rPr>
          <w:rFonts w:ascii="Times New Roman" w:hAnsi="Times New Roman" w:cs="Times New Roman"/>
          <w:sz w:val="24"/>
          <w:szCs w:val="24"/>
        </w:rPr>
        <w:t xml:space="preserve"> (</w:t>
      </w:r>
      <w:r w:rsidRPr="00BC57BD">
        <w:rPr>
          <w:rFonts w:ascii="Times New Roman" w:hAnsi="Times New Roman" w:cs="Times New Roman"/>
          <w:b/>
          <w:bCs/>
          <w:spacing w:val="8"/>
          <w:sz w:val="24"/>
          <w:szCs w:val="24"/>
          <w:vertAlign w:val="superscript"/>
        </w:rPr>
        <w:t>после соответствующей экспертизы</w:t>
      </w:r>
      <w:r w:rsidRPr="00BC57BD">
        <w:rPr>
          <w:rFonts w:ascii="Times New Roman" w:hAnsi="Times New Roman" w:cs="Times New Roman"/>
          <w:sz w:val="24"/>
          <w:szCs w:val="24"/>
        </w:rPr>
        <w:t xml:space="preserve">), а рисунки – </w:t>
      </w:r>
      <w:r w:rsidRPr="00BC57BD">
        <w:rPr>
          <w:rFonts w:ascii="Times New Roman" w:hAnsi="Times New Roman" w:cs="Times New Roman"/>
          <w:sz w:val="24"/>
          <w:szCs w:val="24"/>
          <w14:reflection w14:blurRad="6350" w14:stA="50000" w14:stPos="0" w14:endA="300" w14:endPos="50000" w14:dist="60007" w14:dir="5400000" w14:fadeDir="5400000" w14:sx="100000" w14:sy="-100000" w14:kx="0" w14:ky="0" w14:algn="bl"/>
        </w:rPr>
        <w:t>нет</w:t>
      </w:r>
      <w:r w:rsidRPr="00BC57BD">
        <w:rPr>
          <w:rFonts w:ascii="Times New Roman" w:hAnsi="Times New Roman" w:cs="Times New Roman"/>
          <w:sz w:val="24"/>
          <w:szCs w:val="24"/>
        </w:rPr>
        <w:t>.</w:t>
      </w:r>
    </w:p>
    <w:p w14:paraId="1F17F246" w14:textId="1F017828" w:rsidR="00BC57BD" w:rsidRDefault="00BC57BD" w:rsidP="00BC57BD">
      <w:pPr>
        <w:pBdr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sz w:val="24"/>
          <w:szCs w:val="24"/>
        </w:rPr>
      </w:pPr>
      <w:r w:rsidRPr="00BC57BD">
        <w:rPr>
          <w:rFonts w:ascii="Times New Roman" w:hAnsi="Times New Roman" w:cs="Times New Roman"/>
          <w:b/>
          <w:bCs/>
          <w:spacing w:val="20"/>
          <w:sz w:val="24"/>
          <w:szCs w:val="24"/>
        </w:rPr>
        <w:t>Видеозапись</w:t>
      </w:r>
      <w:r w:rsidRPr="00BC57BD">
        <w:rPr>
          <w:rFonts w:ascii="Times New Roman" w:hAnsi="Times New Roman" w:cs="Times New Roman"/>
          <w:sz w:val="24"/>
          <w:szCs w:val="24"/>
        </w:rPr>
        <w:t xml:space="preserve">, в отличие от </w:t>
      </w:r>
      <w:r w:rsidRPr="00BC57BD">
        <w:rPr>
          <w:rFonts w:ascii="Times New Roman" w:hAnsi="Times New Roman" w:cs="Times New Roman"/>
          <w:i/>
          <w:iCs/>
          <w:sz w:val="24"/>
          <w:szCs w:val="24"/>
        </w:rPr>
        <w:t>фотографии</w:t>
      </w:r>
      <w:r w:rsidRPr="00BC57BD">
        <w:rPr>
          <w:rFonts w:ascii="Times New Roman" w:hAnsi="Times New Roman" w:cs="Times New Roman"/>
          <w:sz w:val="24"/>
          <w:szCs w:val="24"/>
        </w:rPr>
        <w:t xml:space="preserve">, представляет информацию не только о внешнем облике объекта, но и о его действиях, поэтому </w:t>
      </w:r>
      <w:r w:rsidRPr="00BC57B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объективность видеозаписи</w:t>
      </w:r>
      <w:r w:rsidRPr="00BC57BD">
        <w:rPr>
          <w:rFonts w:ascii="Times New Roman" w:hAnsi="Times New Roman" w:cs="Times New Roman"/>
          <w:sz w:val="24"/>
          <w:szCs w:val="24"/>
        </w:rPr>
        <w:t xml:space="preserve"> выше, чем объективность отдельно взятого кадра</w:t>
      </w:r>
    </w:p>
    <w:p w14:paraId="166B5A92" w14:textId="4947962C" w:rsidR="00BC57BD" w:rsidRDefault="00BC57BD" w:rsidP="00904CCC">
      <w:pPr>
        <w:pBdr>
          <w:bottom w:val="dashSmallGap" w:sz="4" w:space="1" w:color="auto"/>
          <w:right w:val="dashSmallGap" w:sz="4" w:space="4" w:color="auto"/>
        </w:pBd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Людям свойственно стремиться к повышению полноты информации, но достичь</w:t>
      </w:r>
      <w:r w:rsidR="006E30F7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абсолютной полноты в естественной природе и обществе практически невозможно.</w:t>
      </w:r>
    </w:p>
    <w:p w14:paraId="228AF1C8" w14:textId="3D4D643F" w:rsidR="00904CCC" w:rsidRDefault="00904CCC" w:rsidP="00BE46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 это возможно в искусственных технических или абстрактных системах, если они </w:t>
      </w:r>
      <w:r w:rsidR="006E30F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закрыты, то есть имеют конечное (</w:t>
      </w:r>
      <w:r w:rsidRPr="006E30F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и заранее известное</w:t>
      </w:r>
      <w:r>
        <w:rPr>
          <w:rFonts w:ascii="Times New Roman" w:hAnsi="Times New Roman" w:cs="Times New Roman"/>
          <w:sz w:val="24"/>
          <w:szCs w:val="24"/>
        </w:rPr>
        <w:t xml:space="preserve">) количество </w:t>
      </w:r>
      <w:r w:rsidRPr="006E30F7">
        <w:rPr>
          <w:rFonts w:ascii="Times New Roman" w:hAnsi="Times New Roman" w:cs="Times New Roman"/>
          <w:spacing w:val="20"/>
          <w:sz w:val="24"/>
          <w:szCs w:val="24"/>
        </w:rPr>
        <w:t>состояний и взаимосвязей</w:t>
      </w:r>
      <w:r>
        <w:rPr>
          <w:rFonts w:ascii="Times New Roman" w:hAnsi="Times New Roman" w:cs="Times New Roman"/>
          <w:sz w:val="24"/>
          <w:szCs w:val="24"/>
        </w:rPr>
        <w:t xml:space="preserve">. Например, </w:t>
      </w:r>
      <w:r w:rsidRPr="00BE462C">
        <w:rPr>
          <w:rFonts w:ascii="Times New Roman" w:hAnsi="Times New Roman" w:cs="Times New Roman"/>
          <w:spacing w:val="20"/>
          <w:sz w:val="24"/>
          <w:szCs w:val="24"/>
        </w:rPr>
        <w:t>информация о состоянии монеты</w:t>
      </w:r>
      <w:r>
        <w:rPr>
          <w:rFonts w:ascii="Times New Roman" w:hAnsi="Times New Roman" w:cs="Times New Roman"/>
          <w:sz w:val="24"/>
          <w:szCs w:val="24"/>
        </w:rPr>
        <w:t xml:space="preserve"> после броска может быть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полной, </w:t>
      </w:r>
      <w:r w:rsidR="00BE462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BE462C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потому что количество состояний монеты конечно: «</w:t>
      </w:r>
      <w:r w:rsidRPr="00BE462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орёл</w:t>
      </w:r>
      <w:r>
        <w:rPr>
          <w:rFonts w:ascii="Times New Roman" w:hAnsi="Times New Roman" w:cs="Times New Roman"/>
          <w:sz w:val="24"/>
          <w:szCs w:val="24"/>
        </w:rPr>
        <w:t>» или «</w:t>
      </w:r>
      <w:r w:rsidRPr="00BE462C">
        <w:rPr>
          <w:rFonts w:ascii="Times New Roman" w:hAnsi="Times New Roman" w:cs="Times New Roman"/>
          <w:i/>
          <w:iCs/>
          <w:sz w:val="24"/>
          <w:szCs w:val="24"/>
          <w:u w:val="single"/>
        </w:rPr>
        <w:t>решка</w:t>
      </w:r>
      <w:r>
        <w:rPr>
          <w:rFonts w:ascii="Times New Roman" w:hAnsi="Times New Roman" w:cs="Times New Roman"/>
          <w:sz w:val="24"/>
          <w:szCs w:val="24"/>
        </w:rPr>
        <w:t>». Если информация неполн</w:t>
      </w:r>
      <w:r w:rsidR="006E30F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я (</w:t>
      </w:r>
      <w:r w:rsidRPr="00BE462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монета ещё не упала</w:t>
      </w:r>
      <w:r>
        <w:rPr>
          <w:rFonts w:ascii="Times New Roman" w:hAnsi="Times New Roman" w:cs="Times New Roman"/>
          <w:sz w:val="24"/>
          <w:szCs w:val="24"/>
        </w:rPr>
        <w:t xml:space="preserve">), мы можем точно оценить степень её неполноты – </w:t>
      </w:r>
      <w:r w:rsidRPr="00BE462C">
        <w:rPr>
          <w:rFonts w:ascii="Times New Roman" w:hAnsi="Times New Roman" w:cs="Times New Roman"/>
          <w:sz w:val="24"/>
          <w:szCs w:val="24"/>
          <w:highlight w:val="yellow"/>
        </w:rPr>
        <w:t>50%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690E02" w14:textId="77777777" w:rsidR="00904CCC" w:rsidRPr="00BE462C" w:rsidRDefault="00904CCC" w:rsidP="00BE462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E462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 природе не бывает закрытых систем.</w:t>
      </w:r>
    </w:p>
    <w:p w14:paraId="4D9790F0" w14:textId="32C49051" w:rsidR="00904CCC" w:rsidRDefault="00904CCC" w:rsidP="00BE462C">
      <w:pPr>
        <w:pStyle w:val="a3"/>
        <w:ind w:left="1021"/>
        <w:jc w:val="both"/>
        <w:rPr>
          <w:rFonts w:ascii="Times New Roman" w:hAnsi="Times New Roman" w:cs="Times New Roman"/>
          <w:sz w:val="24"/>
          <w:szCs w:val="24"/>
        </w:rPr>
      </w:pPr>
      <w:r w:rsidRPr="00BE462C">
        <w:rPr>
          <w:rFonts w:ascii="Times New Roman" w:hAnsi="Times New Roman" w:cs="Times New Roman"/>
          <w:sz w:val="24"/>
          <w:szCs w:val="24"/>
        </w:rPr>
        <w:t xml:space="preserve">Какой бы объект и явление мы ни рассматривали, всегда можно рассмотреть её подробнее и найти </w:t>
      </w:r>
      <w:r w:rsidRPr="00BE462C">
        <w:rPr>
          <w:rFonts w:ascii="Times New Roman" w:hAnsi="Times New Roman" w:cs="Times New Roman"/>
          <w:spacing w:val="20"/>
          <w:sz w:val="24"/>
          <w:szCs w:val="24"/>
        </w:rPr>
        <w:t>дополнительные взаимосвязи и состояния</w:t>
      </w:r>
      <w:r w:rsidRPr="00BE462C">
        <w:rPr>
          <w:rFonts w:ascii="Times New Roman" w:hAnsi="Times New Roman" w:cs="Times New Roman"/>
          <w:sz w:val="24"/>
          <w:szCs w:val="24"/>
        </w:rPr>
        <w:t xml:space="preserve">. </w:t>
      </w:r>
      <w:r w:rsidRPr="00BE462C">
        <w:rPr>
          <w:rFonts w:ascii="Times New Roman" w:hAnsi="Times New Roman" w:cs="Times New Roman"/>
          <w:i/>
          <w:iCs/>
          <w:sz w:val="24"/>
          <w:szCs w:val="24"/>
          <w:u w:val="single"/>
        </w:rPr>
        <w:t>Поэтому</w:t>
      </w:r>
      <w:r w:rsidRPr="00BE462C">
        <w:rPr>
          <w:rFonts w:ascii="Times New Roman" w:hAnsi="Times New Roman" w:cs="Times New Roman"/>
          <w:sz w:val="24"/>
          <w:szCs w:val="24"/>
        </w:rPr>
        <w:t xml:space="preserve"> </w:t>
      </w:r>
      <w:r w:rsidR="00BE462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E462C">
        <w:rPr>
          <w:rFonts w:ascii="Times New Roman" w:hAnsi="Times New Roman" w:cs="Times New Roman"/>
          <w:sz w:val="24"/>
          <w:szCs w:val="24"/>
        </w:rPr>
        <w:t>информация об об</w:t>
      </w:r>
      <w:r w:rsidR="006E30F7" w:rsidRPr="00BE462C">
        <w:rPr>
          <w:rFonts w:ascii="Times New Roman" w:hAnsi="Times New Roman" w:cs="Times New Roman"/>
          <w:sz w:val="24"/>
          <w:szCs w:val="24"/>
        </w:rPr>
        <w:t>ъ</w:t>
      </w:r>
      <w:r w:rsidRPr="00BE462C">
        <w:rPr>
          <w:rFonts w:ascii="Times New Roman" w:hAnsi="Times New Roman" w:cs="Times New Roman"/>
          <w:sz w:val="24"/>
          <w:szCs w:val="24"/>
        </w:rPr>
        <w:t xml:space="preserve">ектах и явлениях природы общества никогда не бывает полной, но это не значит, что её полнотой нельзя управлять. Глубже анализируя состояние объекта шире рассматривая его взаимосвязи, мы увеличиваем </w:t>
      </w:r>
      <w:r w:rsidRPr="00BE462C">
        <w:rPr>
          <w:rFonts w:ascii="Times New Roman" w:hAnsi="Times New Roman" w:cs="Times New Roman"/>
          <w:sz w:val="24"/>
          <w:szCs w:val="24"/>
          <w:bdr w:val="dotDash" w:sz="4" w:space="0" w:color="auto"/>
        </w:rPr>
        <w:t>степе</w:t>
      </w:r>
      <w:r w:rsidR="006E30F7" w:rsidRPr="00BE462C">
        <w:rPr>
          <w:rFonts w:ascii="Times New Roman" w:hAnsi="Times New Roman" w:cs="Times New Roman"/>
          <w:sz w:val="24"/>
          <w:szCs w:val="24"/>
          <w:bdr w:val="dotDash" w:sz="4" w:space="0" w:color="auto"/>
        </w:rPr>
        <w:t>н</w:t>
      </w:r>
      <w:r w:rsidRPr="00BE462C">
        <w:rPr>
          <w:rFonts w:ascii="Times New Roman" w:hAnsi="Times New Roman" w:cs="Times New Roman"/>
          <w:sz w:val="24"/>
          <w:szCs w:val="24"/>
          <w:bdr w:val="dotDash" w:sz="4" w:space="0" w:color="auto"/>
        </w:rPr>
        <w:t>ь полноты</w:t>
      </w:r>
      <w:r w:rsidRPr="00BE462C">
        <w:rPr>
          <w:rFonts w:ascii="Times New Roman" w:hAnsi="Times New Roman" w:cs="Times New Roman"/>
          <w:sz w:val="24"/>
          <w:szCs w:val="24"/>
        </w:rPr>
        <w:t xml:space="preserve"> информации. </w:t>
      </w:r>
    </w:p>
    <w:p w14:paraId="39E135BD" w14:textId="77777777" w:rsidR="00BE462C" w:rsidRPr="00BE462C" w:rsidRDefault="00BE462C" w:rsidP="00BE462C">
      <w:pPr>
        <w:pStyle w:val="a3"/>
        <w:ind w:left="1021"/>
        <w:jc w:val="both"/>
        <w:rPr>
          <w:rFonts w:ascii="Times New Roman" w:hAnsi="Times New Roman" w:cs="Times New Roman"/>
          <w:sz w:val="24"/>
          <w:szCs w:val="24"/>
        </w:rPr>
      </w:pPr>
    </w:p>
    <w:p w14:paraId="585DB2DD" w14:textId="5CBDF16A" w:rsidR="00904CCC" w:rsidRPr="00BE462C" w:rsidRDefault="00904CCC" w:rsidP="00BE462C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462C">
        <w:rPr>
          <w:rFonts w:ascii="Times New Roman" w:hAnsi="Times New Roman" w:cs="Times New Roman"/>
          <w:i/>
          <w:iCs/>
          <w:sz w:val="24"/>
          <w:szCs w:val="24"/>
        </w:rPr>
        <w:t>Чтобы довести полноту информации до 100%</w:t>
      </w:r>
      <w:r w:rsidRPr="00BE462C">
        <w:rPr>
          <w:rFonts w:ascii="Times New Roman" w:hAnsi="Times New Roman" w:cs="Times New Roman"/>
          <w:sz w:val="24"/>
          <w:szCs w:val="24"/>
        </w:rPr>
        <w:t xml:space="preserve">, существует </w:t>
      </w:r>
      <w:r w:rsidRPr="00BE462C">
        <w:rPr>
          <w:rFonts w:ascii="Times New Roman" w:hAnsi="Times New Roman" w:cs="Times New Roman"/>
          <w:i/>
          <w:iCs/>
          <w:sz w:val="24"/>
          <w:szCs w:val="24"/>
          <w:u w:val="single"/>
        </w:rPr>
        <w:t>искусственный</w:t>
      </w:r>
      <w:r w:rsidRPr="00BE462C">
        <w:rPr>
          <w:rFonts w:ascii="Times New Roman" w:hAnsi="Times New Roman" w:cs="Times New Roman"/>
          <w:sz w:val="24"/>
          <w:szCs w:val="24"/>
        </w:rPr>
        <w:t xml:space="preserve"> </w:t>
      </w:r>
      <w:r w:rsidRPr="00BE462C">
        <w:rPr>
          <w:rFonts w:ascii="Times New Roman" w:hAnsi="Times New Roman" w:cs="Times New Roman"/>
          <w:i/>
          <w:iCs/>
          <w:sz w:val="24"/>
          <w:szCs w:val="24"/>
          <w:u w:val="single"/>
        </w:rPr>
        <w:t>практический приём</w:t>
      </w:r>
      <w:r w:rsidRPr="00BE462C">
        <w:rPr>
          <w:rFonts w:ascii="Times New Roman" w:hAnsi="Times New Roman" w:cs="Times New Roman"/>
          <w:sz w:val="24"/>
          <w:szCs w:val="24"/>
        </w:rPr>
        <w:t xml:space="preserve"> – закрыть рассматриваемую систему, но для этого приходится отбрасывать (</w:t>
      </w:r>
      <w:r w:rsidRPr="00BE462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не учитывать</w:t>
      </w:r>
      <w:r w:rsidRPr="00BE462C">
        <w:rPr>
          <w:rFonts w:ascii="Times New Roman" w:hAnsi="Times New Roman" w:cs="Times New Roman"/>
          <w:sz w:val="24"/>
          <w:szCs w:val="24"/>
        </w:rPr>
        <w:t>) какие-то взаимосвязи её элементов.</w:t>
      </w:r>
    </w:p>
    <w:p w14:paraId="2332D0C3" w14:textId="0891AC9E" w:rsidR="00904CCC" w:rsidRPr="00BE462C" w:rsidRDefault="00904CCC" w:rsidP="00904CCC">
      <w:pPr>
        <w:jc w:val="right"/>
        <w:rPr>
          <w:rFonts w:ascii="Times New Roman" w:hAnsi="Times New Roman" w:cs="Times New Roman"/>
          <w:sz w:val="24"/>
          <w:szCs w:val="24"/>
          <w14:reflection w14:blurRad="6350" w14:stA="60000" w14:stPos="0" w14:endA="900" w14:endPos="60000" w14:dist="60007" w14:dir="5400000" w14:fadeDir="5400000" w14:sx="100000" w14:sy="-100000" w14:kx="0" w14:ky="0" w14:algn="bl"/>
        </w:rPr>
      </w:pPr>
      <w:r w:rsidRPr="00BE462C">
        <w:rPr>
          <w:rFonts w:ascii="Times New Roman" w:hAnsi="Times New Roman" w:cs="Times New Roman"/>
          <w:sz w:val="24"/>
          <w:szCs w:val="24"/>
          <w14:reflection w14:blurRad="6350" w14:stA="60000" w14:stPos="0" w14:endA="900" w14:endPos="60000" w14:dist="60007" w14:dir="5400000" w14:fadeDir="5400000" w14:sx="100000" w14:sy="-100000" w14:kx="0" w14:ky="0" w14:algn="bl"/>
        </w:rPr>
        <w:t xml:space="preserve">Именно это мы и делаем, рассматривая модели. </w:t>
      </w:r>
    </w:p>
    <w:p w14:paraId="0DD3076C" w14:textId="73D070B4" w:rsidR="00904CCC" w:rsidRDefault="00904CCC" w:rsidP="00904CC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E80AB9E" w14:textId="3AED2A52" w:rsidR="00904CCC" w:rsidRDefault="006E30F7" w:rsidP="00F111A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111AD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  <w:highlight w:val="red"/>
        </w:rPr>
        <w:t>Моделирование</w:t>
      </w:r>
      <w:r w:rsidRPr="00F111AD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это </w:t>
      </w:r>
      <w:r w:rsidRPr="00F111AD">
        <w:rPr>
          <w:rFonts w:ascii="Times New Roman" w:hAnsi="Times New Roman" w:cs="Times New Roman"/>
          <w:i/>
          <w:iCs/>
          <w:sz w:val="24"/>
          <w:szCs w:val="24"/>
        </w:rPr>
        <w:t>информационный метод</w:t>
      </w:r>
      <w:r>
        <w:rPr>
          <w:rFonts w:ascii="Times New Roman" w:hAnsi="Times New Roman" w:cs="Times New Roman"/>
          <w:sz w:val="24"/>
          <w:szCs w:val="24"/>
        </w:rPr>
        <w:t>, зак</w:t>
      </w:r>
      <w:r w:rsidR="00BE462C">
        <w:rPr>
          <w:rFonts w:ascii="Times New Roman" w:hAnsi="Times New Roman" w:cs="Times New Roman"/>
          <w:sz w:val="24"/>
          <w:szCs w:val="24"/>
        </w:rPr>
        <w:t>лю</w:t>
      </w:r>
      <w:r>
        <w:rPr>
          <w:rFonts w:ascii="Times New Roman" w:hAnsi="Times New Roman" w:cs="Times New Roman"/>
          <w:sz w:val="24"/>
          <w:szCs w:val="24"/>
        </w:rPr>
        <w:t xml:space="preserve">чающийся в логическом </w:t>
      </w:r>
      <w:r w:rsidR="00F111AD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закрытии рассматриваемой системы.</w:t>
      </w:r>
    </w:p>
    <w:p w14:paraId="455C337E" w14:textId="0C4DFD22" w:rsidR="006E30F7" w:rsidRDefault="006E30F7" w:rsidP="00F111A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моделирования кол</w:t>
      </w:r>
      <w:r w:rsidR="00F111A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чество состояний системы и число взаимосвязей </w:t>
      </w:r>
      <w:r w:rsidR="00F111AD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между</w:t>
      </w:r>
      <w:r w:rsidR="00F11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её элементами становится </w:t>
      </w:r>
      <w:r w:rsidRPr="00F111AD">
        <w:rPr>
          <w:rFonts w:ascii="Times New Roman" w:hAnsi="Times New Roman" w:cs="Times New Roman"/>
          <w:sz w:val="24"/>
          <w:szCs w:val="24"/>
          <w:highlight w:val="yellow"/>
        </w:rPr>
        <w:t>конечными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EA9FF8" w14:textId="12743173" w:rsidR="00F111AD" w:rsidRDefault="006E30F7" w:rsidP="00F111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11AD">
        <w:rPr>
          <w:rFonts w:ascii="Times New Roman" w:hAnsi="Times New Roman" w:cs="Times New Roman"/>
          <w:sz w:val="24"/>
          <w:szCs w:val="24"/>
          <w:bdr w:val="dotted" w:sz="4" w:space="0" w:color="auto"/>
        </w:rPr>
        <w:t>Цель моделирования – рассмотрение полученной системы с исчерпывающей</w:t>
      </w:r>
    </w:p>
    <w:p w14:paraId="08624297" w14:textId="32DAEE09" w:rsidR="006E30F7" w:rsidRPr="00BC57BD" w:rsidRDefault="006E30F7" w:rsidP="00F111A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11AD">
        <w:rPr>
          <w:rFonts w:ascii="Times New Roman" w:hAnsi="Times New Roman" w:cs="Times New Roman"/>
          <w:sz w:val="24"/>
          <w:szCs w:val="24"/>
          <w:bdr w:val="dotted" w:sz="4" w:space="0" w:color="auto"/>
        </w:rPr>
        <w:t>полнотой.</w:t>
      </w:r>
    </w:p>
    <w:sectPr w:rsidR="006E30F7" w:rsidRPr="00BC57BD" w:rsidSect="006E30F7">
      <w:pgSz w:w="11906" w:h="16838"/>
      <w:pgMar w:top="851" w:right="851" w:bottom="851" w:left="851" w:header="709" w:footer="709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5" type="#_x0000_t75" style="width:11.25pt;height:11.25pt" o:bullet="t">
        <v:imagedata r:id="rId1" o:title="mso2C85"/>
      </v:shape>
    </w:pict>
  </w:numPicBullet>
  <w:abstractNum w:abstractNumId="0" w15:restartNumberingAfterBreak="0">
    <w:nsid w:val="1D987A02"/>
    <w:multiLevelType w:val="hybridMultilevel"/>
    <w:tmpl w:val="CF128336"/>
    <w:lvl w:ilvl="0" w:tplc="8F08C608">
      <w:start w:val="1"/>
      <w:numFmt w:val="bullet"/>
      <w:lvlText w:val=""/>
      <w:lvlJc w:val="left"/>
      <w:pPr>
        <w:ind w:left="102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08C608">
      <w:start w:val="1"/>
      <w:numFmt w:val="bullet"/>
      <w:lvlText w:val="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56B0C"/>
    <w:multiLevelType w:val="hybridMultilevel"/>
    <w:tmpl w:val="476EB7BE"/>
    <w:lvl w:ilvl="0" w:tplc="D2AE149E">
      <w:start w:val="1"/>
      <w:numFmt w:val="bullet"/>
      <w:lvlText w:val=""/>
      <w:lvlJc w:val="left"/>
      <w:pPr>
        <w:ind w:left="102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 w16cid:durableId="791364787">
    <w:abstractNumId w:val="1"/>
  </w:num>
  <w:num w:numId="2" w16cid:durableId="148793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DA"/>
    <w:rsid w:val="0002751E"/>
    <w:rsid w:val="00545894"/>
    <w:rsid w:val="006E1778"/>
    <w:rsid w:val="006E30F7"/>
    <w:rsid w:val="00904CCC"/>
    <w:rsid w:val="00A36966"/>
    <w:rsid w:val="00BA55DA"/>
    <w:rsid w:val="00BC57BD"/>
    <w:rsid w:val="00BE462C"/>
    <w:rsid w:val="00C27769"/>
    <w:rsid w:val="00F111AD"/>
    <w:rsid w:val="00FC680D"/>
    <w:rsid w:val="00FF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6F7F"/>
  <w15:chartTrackingRefBased/>
  <w15:docId w15:val="{7A75A9A3-2C8B-4831-BA68-3262FF5A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F3511-F722-4C49-84F0-C5B67BBA1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</cp:revision>
  <dcterms:created xsi:type="dcterms:W3CDTF">2022-09-13T17:38:00Z</dcterms:created>
  <dcterms:modified xsi:type="dcterms:W3CDTF">2022-09-13T18:42:00Z</dcterms:modified>
</cp:coreProperties>
</file>