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0FF" w:rsidRPr="00EA30FF" w:rsidRDefault="00EA30FF" w:rsidP="00EA30FF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EA30FF">
        <w:rPr>
          <w:rFonts w:ascii="Times New Roman" w:hAnsi="Times New Roman" w:cs="Times New Roman"/>
          <w:sz w:val="40"/>
          <w:szCs w:val="40"/>
        </w:rPr>
        <w:t>Контрольные вопросы</w:t>
      </w:r>
    </w:p>
    <w:p w:rsidR="00EA30FF" w:rsidRPr="00EA30FF" w:rsidRDefault="00EA30FF" w:rsidP="00EA30FF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</w:p>
    <w:p w:rsidR="0066696D" w:rsidRPr="00EA30FF" w:rsidRDefault="0014138C" w:rsidP="001413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Каково назначение электронной пушки и электронно-лучевой трубки?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  <w:proofErr w:type="spellStart"/>
      <w:r w:rsidRPr="00EA30FF">
        <w:rPr>
          <w:rFonts w:ascii="Times New Roman" w:hAnsi="Times New Roman" w:cs="Times New Roman"/>
        </w:rPr>
        <w:t>Электронно</w:t>
      </w:r>
      <w:proofErr w:type="spellEnd"/>
      <w:r w:rsidRPr="00EA30FF">
        <w:rPr>
          <w:rFonts w:ascii="Times New Roman" w:hAnsi="Times New Roman" w:cs="Times New Roman"/>
        </w:rPr>
        <w:t xml:space="preserve"> лучевая трубка образует, фокусирует электронный лучи и преобразует его в видимый сигнал на экране. Электронная пушка является источником электронов.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На какие электроды подается исследуемый сигнал в электронно-лучевой трубке?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ind w:left="360"/>
        <w:rPr>
          <w:rFonts w:ascii="Times New Roman" w:hAnsi="Times New Roman" w:cs="Times New Roman"/>
          <w:kern w:val="0"/>
        </w:rPr>
      </w:pPr>
      <w:r w:rsidRPr="00EA30FF">
        <w:rPr>
          <w:rFonts w:ascii="Times New Roman" w:hAnsi="Times New Roman" w:cs="Times New Roman"/>
          <w:kern w:val="0"/>
        </w:rPr>
        <w:t>Исследуемый сигнал подаётся на усилитель входного сигнала, после на отклоняющие пластины Оу.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  <w:kern w:val="0"/>
        </w:rPr>
      </w:pPr>
    </w:p>
    <w:p w:rsidR="0014138C" w:rsidRPr="00EA30FF" w:rsidRDefault="0014138C" w:rsidP="001413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Каково назначение первого и второго анода?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Первый анод – фокусирующий, второй – ускоряющий.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14138C" w:rsidP="001413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При каком условии можно получить на экране один полный период исследуемого сигнала?</w:t>
      </w:r>
    </w:p>
    <w:p w:rsidR="0014138C" w:rsidRPr="00EA30FF" w:rsidRDefault="0014138C" w:rsidP="0014138C">
      <w:pPr>
        <w:ind w:left="360"/>
        <w:rPr>
          <w:rFonts w:ascii="Times New Roman" w:hAnsi="Times New Roman" w:cs="Times New Roman"/>
        </w:rPr>
      </w:pPr>
    </w:p>
    <w:p w:rsidR="0014138C" w:rsidRPr="00EA30FF" w:rsidRDefault="00EC05CC" w:rsidP="0014138C">
      <w:pPr>
        <w:ind w:left="360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Если исследуемый сигнал имеет период равный периоду пилообразных колебаний.</w:t>
      </w:r>
    </w:p>
    <w:p w:rsidR="00EC05CC" w:rsidRPr="00EA30FF" w:rsidRDefault="00EC05CC" w:rsidP="0014138C">
      <w:pPr>
        <w:ind w:left="360"/>
        <w:rPr>
          <w:rFonts w:ascii="Times New Roman" w:hAnsi="Times New Roman" w:cs="Times New Roman"/>
        </w:rPr>
      </w:pPr>
    </w:p>
    <w:p w:rsidR="00EC05CC" w:rsidRPr="00EA30FF" w:rsidRDefault="00EC05CC" w:rsidP="0014138C">
      <w:pPr>
        <w:ind w:left="360"/>
        <w:rPr>
          <w:rFonts w:ascii="Times New Roman" w:hAnsi="Times New Roman" w:cs="Times New Roman"/>
        </w:rPr>
      </w:pPr>
    </w:p>
    <w:p w:rsidR="00EC05CC" w:rsidRPr="00EA30FF" w:rsidRDefault="00EC05CC" w:rsidP="00EC05C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Что показывает чувствительность трубки?</w:t>
      </w:r>
    </w:p>
    <w:p w:rsidR="00EC05CC" w:rsidRPr="00EA30FF" w:rsidRDefault="00EC05CC" w:rsidP="00EC05CC">
      <w:pPr>
        <w:ind w:left="360"/>
        <w:rPr>
          <w:rFonts w:ascii="Times New Roman" w:hAnsi="Times New Roman" w:cs="Times New Roman"/>
        </w:rPr>
      </w:pPr>
    </w:p>
    <w:p w:rsidR="00EC05CC" w:rsidRPr="00EA30FF" w:rsidRDefault="00EC05CC" w:rsidP="00EC05CC">
      <w:pPr>
        <w:ind w:left="360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Отклонение луча на экране при напряжении 1В на соответствующей паре пластин.</w:t>
      </w:r>
    </w:p>
    <w:p w:rsidR="00EC05CC" w:rsidRPr="00EA30FF" w:rsidRDefault="00EC05CC" w:rsidP="00EC05CC">
      <w:pPr>
        <w:ind w:left="360"/>
        <w:rPr>
          <w:rFonts w:ascii="Times New Roman" w:hAnsi="Times New Roman" w:cs="Times New Roman"/>
        </w:rPr>
      </w:pPr>
    </w:p>
    <w:p w:rsidR="00EC05CC" w:rsidRPr="00EA30FF" w:rsidRDefault="00EC05CC" w:rsidP="00EC05CC">
      <w:pPr>
        <w:ind w:left="360"/>
        <w:rPr>
          <w:rFonts w:ascii="Times New Roman" w:hAnsi="Times New Roman" w:cs="Times New Roman"/>
        </w:rPr>
      </w:pPr>
    </w:p>
    <w:p w:rsidR="00EC05CC" w:rsidRPr="00EA30FF" w:rsidRDefault="00EC05CC" w:rsidP="00EC05C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С каким элементом трубки связана ручка "Фокус" и ручка "Яркость" передней панели?</w:t>
      </w:r>
    </w:p>
    <w:p w:rsidR="00EC05CC" w:rsidRPr="00EA30FF" w:rsidRDefault="00EC05CC" w:rsidP="00EC05CC">
      <w:pPr>
        <w:ind w:left="360"/>
        <w:rPr>
          <w:rFonts w:ascii="Times New Roman" w:hAnsi="Times New Roman" w:cs="Times New Roman"/>
        </w:rPr>
      </w:pPr>
    </w:p>
    <w:p w:rsidR="00EC05CC" w:rsidRPr="00EA30FF" w:rsidRDefault="00CF5F92" w:rsidP="00EC05CC">
      <w:pPr>
        <w:ind w:left="360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Яркость – с управляющим электродом, фокус – первый и второй аноды</w:t>
      </w:r>
    </w:p>
    <w:p w:rsidR="00CF5F92" w:rsidRPr="00EA30FF" w:rsidRDefault="00CF5F92" w:rsidP="00EC05CC">
      <w:pPr>
        <w:ind w:left="360"/>
        <w:rPr>
          <w:rFonts w:ascii="Times New Roman" w:hAnsi="Times New Roman" w:cs="Times New Roman"/>
        </w:rPr>
      </w:pPr>
    </w:p>
    <w:p w:rsidR="00CF5F92" w:rsidRPr="00EA30FF" w:rsidRDefault="00CF5F92" w:rsidP="00EC05CC">
      <w:pPr>
        <w:ind w:left="360"/>
        <w:rPr>
          <w:rFonts w:ascii="Times New Roman" w:hAnsi="Times New Roman" w:cs="Times New Roman"/>
        </w:rPr>
      </w:pPr>
    </w:p>
    <w:p w:rsidR="00CF5F92" w:rsidRPr="00EA30FF" w:rsidRDefault="00CF5F92" w:rsidP="00CF5F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При каком условии можно получить на экране неподвижное изображение исследуемого сигнала?</w:t>
      </w:r>
    </w:p>
    <w:p w:rsidR="00CF5F92" w:rsidRPr="00EA30FF" w:rsidRDefault="00CF5F92" w:rsidP="00CF5F92">
      <w:pPr>
        <w:ind w:left="360"/>
        <w:jc w:val="both"/>
        <w:rPr>
          <w:rFonts w:ascii="Times New Roman" w:hAnsi="Times New Roman" w:cs="Times New Roman"/>
        </w:rPr>
      </w:pPr>
    </w:p>
    <w:p w:rsidR="00B74D1B" w:rsidRPr="00EA30FF" w:rsidRDefault="00B74D1B" w:rsidP="00B74D1B">
      <w:pPr>
        <w:ind w:left="360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 xml:space="preserve">Если исследуемый сигнал имеет период равный </w:t>
      </w:r>
      <w:r w:rsidRPr="00EA30FF">
        <w:rPr>
          <w:rFonts w:ascii="Times New Roman" w:hAnsi="Times New Roman" w:cs="Times New Roman"/>
        </w:rPr>
        <w:t xml:space="preserve">или кратный </w:t>
      </w:r>
      <w:r w:rsidRPr="00EA30FF">
        <w:rPr>
          <w:rFonts w:ascii="Times New Roman" w:hAnsi="Times New Roman" w:cs="Times New Roman"/>
        </w:rPr>
        <w:t>периоду пилообразных колебаний.</w:t>
      </w:r>
    </w:p>
    <w:p w:rsidR="00CF5F92" w:rsidRPr="00EA30FF" w:rsidRDefault="00CF5F92" w:rsidP="00CF5F92">
      <w:pPr>
        <w:ind w:left="360"/>
        <w:jc w:val="both"/>
        <w:rPr>
          <w:rFonts w:ascii="Times New Roman" w:hAnsi="Times New Roman" w:cs="Times New Roman"/>
        </w:rPr>
      </w:pPr>
    </w:p>
    <w:p w:rsidR="00B74D1B" w:rsidRPr="00EA30FF" w:rsidRDefault="00B74D1B" w:rsidP="00CF5F92">
      <w:pPr>
        <w:ind w:left="360"/>
        <w:jc w:val="both"/>
        <w:rPr>
          <w:rFonts w:ascii="Times New Roman" w:hAnsi="Times New Roman" w:cs="Times New Roman"/>
        </w:rPr>
      </w:pPr>
    </w:p>
    <w:p w:rsidR="00B74D1B" w:rsidRPr="00EA30FF" w:rsidRDefault="00B74D1B" w:rsidP="00B74D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>Принцип работы генератора развертки, график напряжения.</w:t>
      </w:r>
    </w:p>
    <w:p w:rsidR="00B74D1B" w:rsidRPr="00EA30FF" w:rsidRDefault="00B74D1B" w:rsidP="00B74D1B">
      <w:pPr>
        <w:ind w:left="360"/>
        <w:jc w:val="both"/>
        <w:rPr>
          <w:rFonts w:ascii="Times New Roman" w:hAnsi="Times New Roman" w:cs="Times New Roman"/>
        </w:rPr>
      </w:pPr>
    </w:p>
    <w:p w:rsidR="00C22641" w:rsidRPr="00EA30FF" w:rsidRDefault="00C22641" w:rsidP="00AC79D1">
      <w:pPr>
        <w:ind w:left="360"/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 xml:space="preserve">На отклоняющие пластины подают пилообразное напряжение, перемещающее луч по горизонтали, </w:t>
      </w:r>
      <w:proofErr w:type="gramStart"/>
      <w:r w:rsidRPr="00EA30FF">
        <w:rPr>
          <w:rFonts w:ascii="Times New Roman" w:hAnsi="Times New Roman" w:cs="Times New Roman"/>
        </w:rPr>
        <w:t>из-за того что</w:t>
      </w:r>
      <w:proofErr w:type="gramEnd"/>
      <w:r w:rsidRPr="00EA30FF">
        <w:rPr>
          <w:rFonts w:ascii="Times New Roman" w:hAnsi="Times New Roman" w:cs="Times New Roman"/>
        </w:rPr>
        <w:t xml:space="preserve"> напряжение постоянно растёт и убывает.</w:t>
      </w:r>
    </w:p>
    <w:p w:rsidR="00B74D1B" w:rsidRPr="00EA30FF" w:rsidRDefault="00B74D1B" w:rsidP="00B74D1B">
      <w:pPr>
        <w:ind w:left="360"/>
        <w:jc w:val="both"/>
        <w:rPr>
          <w:rFonts w:ascii="Times New Roman" w:hAnsi="Times New Roman" w:cs="Times New Roman"/>
        </w:rPr>
      </w:pPr>
    </w:p>
    <w:p w:rsidR="00C22641" w:rsidRPr="00EA30FF" w:rsidRDefault="00C22641" w:rsidP="00B74D1B">
      <w:pPr>
        <w:ind w:left="360"/>
        <w:jc w:val="both"/>
        <w:rPr>
          <w:rFonts w:ascii="Times New Roman" w:hAnsi="Times New Roman" w:cs="Times New Roman"/>
        </w:rPr>
      </w:pPr>
    </w:p>
    <w:p w:rsidR="00C22641" w:rsidRPr="00EA30FF" w:rsidRDefault="00C22641" w:rsidP="00C226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 xml:space="preserve">На какие электроды в электронно-лучевой трубке подается развертывающее напряжение? </w:t>
      </w:r>
    </w:p>
    <w:p w:rsidR="00C22641" w:rsidRPr="00EA30FF" w:rsidRDefault="00C22641" w:rsidP="00C22641">
      <w:pPr>
        <w:jc w:val="both"/>
        <w:rPr>
          <w:rFonts w:ascii="Times New Roman" w:hAnsi="Times New Roman" w:cs="Times New Roman"/>
        </w:rPr>
      </w:pPr>
    </w:p>
    <w:p w:rsidR="00C22641" w:rsidRPr="00EA30FF" w:rsidRDefault="00C22641" w:rsidP="00AC79D1">
      <w:pPr>
        <w:ind w:firstLine="360"/>
        <w:jc w:val="both"/>
        <w:rPr>
          <w:rFonts w:ascii="Times New Roman" w:hAnsi="Times New Roman" w:cs="Times New Roman"/>
          <w:kern w:val="0"/>
        </w:rPr>
      </w:pPr>
      <w:r w:rsidRPr="00EA30FF">
        <w:rPr>
          <w:rFonts w:ascii="Times New Roman" w:hAnsi="Times New Roman" w:cs="Times New Roman"/>
          <w:kern w:val="0"/>
        </w:rPr>
        <w:lastRenderedPageBreak/>
        <w:t>Развертывающие напряжение подаётся на отклоняющие пластины Ох.</w:t>
      </w:r>
    </w:p>
    <w:p w:rsidR="00C22641" w:rsidRPr="00EA30FF" w:rsidRDefault="00C22641" w:rsidP="00C22641">
      <w:pPr>
        <w:jc w:val="both"/>
        <w:rPr>
          <w:rFonts w:ascii="Times New Roman" w:hAnsi="Times New Roman" w:cs="Times New Roman"/>
          <w:kern w:val="0"/>
        </w:rPr>
      </w:pPr>
    </w:p>
    <w:p w:rsidR="00C22641" w:rsidRPr="00EA30FF" w:rsidRDefault="00C22641" w:rsidP="00C22641">
      <w:pPr>
        <w:jc w:val="both"/>
        <w:rPr>
          <w:rFonts w:ascii="Times New Roman" w:hAnsi="Times New Roman" w:cs="Times New Roman"/>
          <w:kern w:val="0"/>
        </w:rPr>
      </w:pPr>
    </w:p>
    <w:p w:rsidR="00C22641" w:rsidRPr="00EA30FF" w:rsidRDefault="00C22641" w:rsidP="00C226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 xml:space="preserve">Дать определение фигур </w:t>
      </w:r>
      <w:proofErr w:type="spellStart"/>
      <w:r w:rsidRPr="00EA30FF">
        <w:rPr>
          <w:rFonts w:ascii="Times New Roman" w:hAnsi="Times New Roman" w:cs="Times New Roman"/>
        </w:rPr>
        <w:t>Лиссажу</w:t>
      </w:r>
      <w:proofErr w:type="spellEnd"/>
      <w:r w:rsidRPr="00EA30FF">
        <w:rPr>
          <w:rFonts w:ascii="Times New Roman" w:hAnsi="Times New Roman" w:cs="Times New Roman"/>
        </w:rPr>
        <w:t>, а также что и как можно определить с их помощью.</w:t>
      </w:r>
    </w:p>
    <w:p w:rsidR="00C22641" w:rsidRPr="00EA30FF" w:rsidRDefault="00C22641" w:rsidP="00C22641">
      <w:pPr>
        <w:ind w:left="360"/>
        <w:jc w:val="both"/>
        <w:rPr>
          <w:rFonts w:ascii="Times New Roman" w:hAnsi="Times New Roman" w:cs="Times New Roman"/>
        </w:rPr>
      </w:pPr>
    </w:p>
    <w:p w:rsidR="00C22641" w:rsidRDefault="00C22641" w:rsidP="00C22641">
      <w:pPr>
        <w:ind w:left="360"/>
        <w:jc w:val="both"/>
        <w:rPr>
          <w:rFonts w:ascii="Times New Roman" w:hAnsi="Times New Roman" w:cs="Times New Roman"/>
        </w:rPr>
      </w:pPr>
      <w:r w:rsidRPr="00EA30FF">
        <w:rPr>
          <w:rFonts w:ascii="Times New Roman" w:hAnsi="Times New Roman" w:cs="Times New Roman"/>
        </w:rPr>
        <w:t xml:space="preserve">Фигуры </w:t>
      </w:r>
      <w:proofErr w:type="spellStart"/>
      <w:r w:rsidRPr="00EA30FF">
        <w:rPr>
          <w:rFonts w:ascii="Times New Roman" w:hAnsi="Times New Roman" w:cs="Times New Roman"/>
        </w:rPr>
        <w:t>Лиссажу</w:t>
      </w:r>
      <w:proofErr w:type="spellEnd"/>
      <w:r w:rsidRPr="00EA30FF">
        <w:rPr>
          <w:rFonts w:ascii="Times New Roman" w:hAnsi="Times New Roman" w:cs="Times New Roman"/>
        </w:rPr>
        <w:t xml:space="preserve"> – это замкнутые кривые линии, которые получаются в результате сложения двух взаимно перпендикулярных гармонических колебаний</w:t>
      </w:r>
      <w:r w:rsidRPr="00EA30FF">
        <w:rPr>
          <w:rFonts w:ascii="Times New Roman" w:hAnsi="Times New Roman" w:cs="Times New Roman"/>
        </w:rPr>
        <w:t>. С помощью них можно, например, определить неизвестную частоту.</w:t>
      </w:r>
    </w:p>
    <w:p w:rsidR="00262ABE" w:rsidRDefault="00262ABE" w:rsidP="00C22641">
      <w:pPr>
        <w:ind w:left="360"/>
        <w:jc w:val="both"/>
        <w:rPr>
          <w:rFonts w:ascii="Times New Roman" w:hAnsi="Times New Roman" w:cs="Times New Roman"/>
        </w:rPr>
      </w:pPr>
    </w:p>
    <w:p w:rsidR="00262ABE" w:rsidRDefault="00262ABE" w:rsidP="00262ABE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Задачи</w:t>
      </w:r>
    </w:p>
    <w:p w:rsidR="00262ABE" w:rsidRPr="00262ABE" w:rsidRDefault="00262ABE" w:rsidP="00262ABE">
      <w:pPr>
        <w:ind w:left="360"/>
        <w:jc w:val="center"/>
        <w:rPr>
          <w:rFonts w:ascii="Times New Roman" w:hAnsi="Times New Roman" w:cs="Times New Roman"/>
        </w:rPr>
      </w:pPr>
    </w:p>
    <w:sectPr w:rsidR="00262ABE" w:rsidRPr="0026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D21F3"/>
    <w:multiLevelType w:val="hybridMultilevel"/>
    <w:tmpl w:val="348A1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45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8C"/>
    <w:rsid w:val="0001050D"/>
    <w:rsid w:val="0014138C"/>
    <w:rsid w:val="00262ABE"/>
    <w:rsid w:val="0066696D"/>
    <w:rsid w:val="008B69B6"/>
    <w:rsid w:val="00941CB2"/>
    <w:rsid w:val="00965C7F"/>
    <w:rsid w:val="00AC79D1"/>
    <w:rsid w:val="00B74D1B"/>
    <w:rsid w:val="00C22641"/>
    <w:rsid w:val="00CF5F92"/>
    <w:rsid w:val="00EA30FF"/>
    <w:rsid w:val="00EC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203D"/>
  <w15:chartTrackingRefBased/>
  <w15:docId w15:val="{C1BA41FC-E555-BD4A-B1B5-5DB93C9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2023-03-02T19:03:00Z</dcterms:created>
  <dcterms:modified xsi:type="dcterms:W3CDTF">2023-03-02T20:16:00Z</dcterms:modified>
</cp:coreProperties>
</file>