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68F" w:rsidRPr="004A3DB2" w:rsidRDefault="0001368F" w:rsidP="0001368F">
      <w:pPr>
        <w:jc w:val="center"/>
        <w:rPr>
          <w:b/>
          <w:bCs/>
        </w:rPr>
      </w:pPr>
      <w:r w:rsidRPr="004A3DB2">
        <w:rPr>
          <w:b/>
          <w:bCs/>
        </w:rPr>
        <w:t xml:space="preserve">ЛАБОРАТОРНАЯ РАБОТА 3 – </w:t>
      </w:r>
      <w:r>
        <w:rPr>
          <w:b/>
          <w:bCs/>
        </w:rPr>
        <w:t>3</w:t>
      </w:r>
    </w:p>
    <w:p w:rsidR="0001368F" w:rsidRDefault="0001368F" w:rsidP="0001368F">
      <w:pPr>
        <w:jc w:val="center"/>
        <w:rPr>
          <w:b/>
          <w:bCs/>
        </w:rPr>
      </w:pPr>
      <w:r w:rsidRPr="0001368F">
        <w:rPr>
          <w:b/>
          <w:bCs/>
        </w:rPr>
        <w:t>ИССЛЕДОВАНИЕ ЭЛЕКТРИЧЕСКОГО ПОЛЯ С ПОМОЩЬЮ ЭЛЕКТРОЛИТИЧЕСКОЙ ВАННЫ</w:t>
      </w:r>
    </w:p>
    <w:p w:rsidR="0001368F" w:rsidRDefault="0001368F" w:rsidP="0001368F">
      <w:r>
        <w:t xml:space="preserve">Студент </w:t>
      </w:r>
      <w:r w:rsidRPr="004A3DB2">
        <w:rPr>
          <w:u w:val="single"/>
        </w:rPr>
        <w:t>Пахомов Владислав Андреевич</w:t>
      </w:r>
      <w:r>
        <w:t xml:space="preserve"> группа </w:t>
      </w:r>
      <w:r w:rsidRPr="004A3DB2">
        <w:rPr>
          <w:u w:val="single"/>
        </w:rPr>
        <w:t>ПВ-223</w:t>
      </w:r>
    </w:p>
    <w:p w:rsidR="0001368F" w:rsidRDefault="0001368F" w:rsidP="0001368F">
      <w:r>
        <w:t>Допуск____________________________Выполнение______________Защита_____________</w:t>
      </w:r>
      <w:r w:rsidRPr="004A3DB2">
        <w:rPr>
          <w:b/>
          <w:bCs/>
        </w:rPr>
        <w:t>Цель работы</w:t>
      </w:r>
      <w:r>
        <w:t>: Исследование характеристик электростатического поля.</w:t>
      </w:r>
    </w:p>
    <w:p w:rsidR="0066696D" w:rsidRDefault="0001368F">
      <w:r w:rsidRPr="004A3DB2">
        <w:rPr>
          <w:b/>
          <w:bCs/>
        </w:rPr>
        <w:t>Приборы и принадлежности</w:t>
      </w:r>
      <w:r>
        <w:t>: ванна с пантографом, гальванометр.</w:t>
      </w:r>
    </w:p>
    <w:p w:rsidR="0001368F" w:rsidRDefault="0001368F"/>
    <w:p w:rsidR="0001368F" w:rsidRDefault="0001368F">
      <w:r>
        <w:t xml:space="preserve">3) </w:t>
      </w:r>
    </w:p>
    <w:p w:rsidR="0001368F" w:rsidRDefault="0001368F" w:rsidP="0001368F">
      <w:pPr>
        <w:jc w:val="center"/>
      </w:pPr>
      <w:r>
        <w:rPr>
          <w:noProof/>
        </w:rPr>
        <w:drawing>
          <wp:inline distT="0" distB="0" distL="0" distR="0">
            <wp:extent cx="4320000" cy="3881766"/>
            <wp:effectExtent l="0" t="0" r="0" b="4445"/>
            <wp:docPr id="1646736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6413" name="Рисунок 1646736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F" w:rsidRDefault="0001368F">
      <w:pPr>
        <w:rPr>
          <w:rFonts w:eastAsiaTheme="minorEastAsia"/>
        </w:rPr>
      </w:pPr>
      <w:r>
        <w:t xml:space="preserve">4) </w:t>
      </w:r>
      <m:oMath>
        <m:r>
          <w:rPr>
            <w:rFonts w:ascii="Cambria Math" w:hAnsi="Cambria Math"/>
          </w:rPr>
          <m:t xml:space="preserve">k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 см</m:t>
            </m:r>
          </m:num>
          <m:den>
            <m:r>
              <w:rPr>
                <w:rFonts w:ascii="Cambria Math" w:hAnsi="Cambria Math"/>
              </w:rPr>
              <m:t>9 см</m:t>
            </m:r>
          </m:den>
        </m:f>
        <m:r>
          <w:rPr>
            <w:rFonts w:ascii="Cambria Math" w:hAnsi="Cambria Math"/>
          </w:rPr>
          <m:t>=2</m:t>
        </m:r>
      </m:oMath>
    </w:p>
    <w:p w:rsidR="00330E78" w:rsidRPr="00B152EA" w:rsidRDefault="00330E78" w:rsidP="00330E78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∆φ=</m:t>
          </m:r>
          <m:r>
            <w:rPr>
              <w:rFonts w:ascii="Cambria Math" w:hAnsi="Cambria Math"/>
              <w:lang w:val="en-US"/>
            </w:rPr>
            <m:t>k|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||∆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|cos(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,∆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  <w:lang w:val="en-US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|=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  <w:lang w:val="en-US"/>
                </w:rPr>
                <m:t>k|∆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|cos(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>
      <w:pPr>
        <w:rPr>
          <w:rFonts w:eastAsiaTheme="minorEastAsia"/>
        </w:rPr>
      </w:pPr>
    </w:p>
    <w:p w:rsidR="0001368F" w:rsidRDefault="0001368F"/>
    <w:p w:rsidR="0001368F" w:rsidRPr="0001368F" w:rsidRDefault="0001368F">
      <w:r>
        <w:t xml:space="preserve">Определим напряженность для произвольной точки </w:t>
      </w:r>
      <w:r>
        <w:rPr>
          <w:lang w:val="en-US"/>
        </w:rPr>
        <w:t>A</w:t>
      </w:r>
    </w:p>
    <w:p w:rsidR="0001368F" w:rsidRDefault="0001368F" w:rsidP="0001368F">
      <w:pPr>
        <w:jc w:val="center"/>
      </w:pPr>
      <w:r>
        <w:rPr>
          <w:noProof/>
        </w:rPr>
        <w:drawing>
          <wp:inline distT="0" distB="0" distL="0" distR="0">
            <wp:extent cx="4320000" cy="5301755"/>
            <wp:effectExtent l="0" t="0" r="0" b="0"/>
            <wp:docPr id="1898082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82873" name="Рисунок 1898082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3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F" w:rsidRPr="00B152EA" w:rsidRDefault="0001368F" w:rsidP="0001368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∆φ=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=11</m:t>
          </m:r>
          <m:r>
            <w:rPr>
              <w:rFonts w:ascii="Cambria Math" w:hAnsi="Cambria Math"/>
            </w:rPr>
            <m:t>В-9В=2В</m:t>
          </m:r>
        </m:oMath>
      </m:oMathPara>
    </w:p>
    <w:p w:rsidR="008A1ABA" w:rsidRPr="00B152EA" w:rsidRDefault="008A1ABA" w:rsidP="0001368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|=34.3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:rsidR="0001368F" w:rsidRPr="00B152EA" w:rsidRDefault="00330E78" w:rsidP="0001368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|=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2∙34.3∙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∙cos(16.7°)</m:t>
              </m:r>
            </m:den>
          </m:f>
          <m:r>
            <w:rPr>
              <w:rFonts w:ascii="Cambria Math" w:hAnsi="Cambria Math"/>
              <w:lang w:val="en-US"/>
            </w:rPr>
            <m:t>=30.43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</m:den>
          </m:f>
        </m:oMath>
      </m:oMathPara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Default="008A1ABA" w:rsidP="0001368F">
      <w:pPr>
        <w:rPr>
          <w:rFonts w:eastAsiaTheme="minorEastAsia"/>
          <w:i/>
          <w:lang w:val="en-US"/>
        </w:rPr>
      </w:pPr>
    </w:p>
    <w:p w:rsidR="008A1ABA" w:rsidRPr="008A1ABA" w:rsidRDefault="008A1ABA" w:rsidP="0001368F">
      <w:pPr>
        <w:rPr>
          <w:rFonts w:eastAsiaTheme="minorEastAsia"/>
          <w:i/>
          <w:lang w:val="en-US"/>
        </w:rPr>
      </w:pPr>
    </w:p>
    <w:p w:rsidR="008A1ABA" w:rsidRPr="008A1ABA" w:rsidRDefault="008A1ABA" w:rsidP="008A1ABA">
      <w:r>
        <w:lastRenderedPageBreak/>
        <w:t xml:space="preserve">Определим напряженность для произвольной точки </w:t>
      </w:r>
      <w:r>
        <w:rPr>
          <w:lang w:val="en-US"/>
        </w:rPr>
        <w:t>B</w:t>
      </w:r>
    </w:p>
    <w:p w:rsidR="008A1ABA" w:rsidRDefault="008A1ABA" w:rsidP="008A1ABA">
      <w:pPr>
        <w:jc w:val="center"/>
      </w:pPr>
      <w:r>
        <w:rPr>
          <w:noProof/>
        </w:rPr>
        <w:drawing>
          <wp:inline distT="0" distB="0" distL="0" distR="0" wp14:anchorId="3516571E" wp14:editId="3518D95D">
            <wp:extent cx="4319948" cy="5301755"/>
            <wp:effectExtent l="0" t="0" r="0" b="0"/>
            <wp:docPr id="540992612" name="Рисунок 54099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92612" name="Рисунок 540992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48" cy="53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BA" w:rsidRPr="00B152EA" w:rsidRDefault="008A1ABA" w:rsidP="008A1AB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∆φ=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=9</m:t>
          </m:r>
          <m:r>
            <w:rPr>
              <w:rFonts w:ascii="Cambria Math" w:hAnsi="Cambria Math"/>
            </w:rPr>
            <m:t>В-7В=2В</m:t>
          </m:r>
        </m:oMath>
      </m:oMathPara>
    </w:p>
    <w:p w:rsidR="008A1ABA" w:rsidRPr="00B152EA" w:rsidRDefault="008A1ABA" w:rsidP="008A1AB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|=30.1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:rsidR="008A1ABA" w:rsidRPr="00B152EA" w:rsidRDefault="008A1ABA" w:rsidP="008A1ABA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|=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2∙30.1∙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∙cos(33.6°)</m:t>
              </m:r>
            </m:den>
          </m:f>
          <m:r>
            <w:rPr>
              <w:rFonts w:ascii="Cambria Math" w:hAnsi="Cambria Math"/>
              <w:lang w:val="en-US"/>
            </w:rPr>
            <m:t>=39.89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</m:den>
          </m:f>
        </m:oMath>
      </m:oMathPara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Default="002A61C8" w:rsidP="0001368F">
      <w:pPr>
        <w:rPr>
          <w:i/>
          <w:lang w:val="en-US"/>
        </w:rPr>
      </w:pPr>
    </w:p>
    <w:p w:rsidR="002A61C8" w:rsidRPr="002A61C8" w:rsidRDefault="002A61C8" w:rsidP="002A61C8">
      <w:r>
        <w:lastRenderedPageBreak/>
        <w:t>Определим напряженность для произвольной точки С</w:t>
      </w:r>
    </w:p>
    <w:p w:rsidR="002A61C8" w:rsidRDefault="002A61C8" w:rsidP="002A61C8">
      <w:pPr>
        <w:jc w:val="center"/>
      </w:pPr>
      <w:r>
        <w:rPr>
          <w:noProof/>
        </w:rPr>
        <w:drawing>
          <wp:inline distT="0" distB="0" distL="0" distR="0" wp14:anchorId="3E5406A7" wp14:editId="38900DFC">
            <wp:extent cx="4319948" cy="5301754"/>
            <wp:effectExtent l="0" t="0" r="0" b="0"/>
            <wp:docPr id="2049785786" name="Рисунок 2049785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5786" name="Рисунок 2049785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48" cy="53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C8" w:rsidRPr="00B152EA" w:rsidRDefault="002A61C8" w:rsidP="002A61C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∆φ=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=7</m:t>
          </m:r>
          <m:r>
            <w:rPr>
              <w:rFonts w:ascii="Cambria Math" w:hAnsi="Cambria Math"/>
            </w:rPr>
            <m:t>В-9В=-2В</m:t>
          </m:r>
        </m:oMath>
      </m:oMathPara>
    </w:p>
    <w:p w:rsidR="002A61C8" w:rsidRPr="00B152EA" w:rsidRDefault="002A61C8" w:rsidP="002A61C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|=39.7</m:t>
          </m:r>
          <m:r>
            <w:rPr>
              <w:rFonts w:ascii="Cambria Math" w:hAnsi="Cambria Math"/>
            </w:rPr>
            <m:t xml:space="preserve"> мм</m:t>
          </m:r>
        </m:oMath>
      </m:oMathPara>
    </w:p>
    <w:p w:rsidR="002A61C8" w:rsidRPr="00B152EA" w:rsidRDefault="002A61C8" w:rsidP="002A61C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|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|=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  <w:lang w:val="en-US"/>
                </w:rPr>
                <m:t>2∙39.7∙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∙cos(138.6°)</m:t>
              </m:r>
            </m:den>
          </m:f>
          <m:r>
            <w:rPr>
              <w:rFonts w:ascii="Cambria Math" w:hAnsi="Cambria Math"/>
              <w:lang w:val="en-US"/>
            </w:rPr>
            <m:t>=33.58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</m:den>
          </m:f>
        </m:oMath>
      </m:oMathPara>
    </w:p>
    <w:p w:rsidR="002A61C8" w:rsidRDefault="002A61C8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01368F">
      <w:pPr>
        <w:rPr>
          <w:i/>
          <w:lang w:val="en-US"/>
        </w:rPr>
      </w:pPr>
    </w:p>
    <w:p w:rsidR="00B152EA" w:rsidRDefault="00B152EA" w:rsidP="00B152EA">
      <w:pPr>
        <w:jc w:val="center"/>
        <w:rPr>
          <w:i/>
        </w:rPr>
      </w:pPr>
      <w:r>
        <w:rPr>
          <w:i/>
        </w:rPr>
        <w:lastRenderedPageBreak/>
        <w:t>Контрольные вопросы</w:t>
      </w:r>
    </w:p>
    <w:p w:rsidR="00B152EA" w:rsidRPr="00B152EA" w:rsidRDefault="00B152EA" w:rsidP="00B152EA">
      <w:pPr>
        <w:pStyle w:val="a4"/>
        <w:numPr>
          <w:ilvl w:val="0"/>
          <w:numId w:val="1"/>
        </w:numPr>
        <w:rPr>
          <w:i/>
        </w:rPr>
      </w:pPr>
      <w:r>
        <w:t>Электрический заряд. Виды зарядов и их взаимодействие. Закон сохранения электрического заряда. Закон Кулона.</w:t>
      </w:r>
    </w:p>
    <w:p w:rsidR="00B152EA" w:rsidRDefault="00B152EA" w:rsidP="00B152EA">
      <w:pPr>
        <w:ind w:left="360"/>
      </w:pPr>
      <w:r w:rsidRPr="006372E9">
        <w:rPr>
          <w:b/>
          <w:bCs/>
        </w:rPr>
        <w:t>Электрическим зарядом</w:t>
      </w:r>
      <w:r>
        <w:t xml:space="preserve"> q (ку) называется скалярная величина, являющаяся количественной мерой электромагнитного взаимодействия заряженных тел. </w:t>
      </w:r>
      <w:r>
        <w:sym w:font="Symbol" w:char="F05B"/>
      </w:r>
      <w:r>
        <w:t>q</w:t>
      </w:r>
      <w:r>
        <w:sym w:font="Symbol" w:char="F05D"/>
      </w:r>
      <w:r>
        <w:t xml:space="preserve"> </w:t>
      </w:r>
      <w:r>
        <w:sym w:font="Symbol" w:char="F03D"/>
      </w:r>
      <w:r>
        <w:t xml:space="preserve"> </w:t>
      </w:r>
      <w:proofErr w:type="gramStart"/>
      <w:r>
        <w:t>Кл ,</w:t>
      </w:r>
      <w:proofErr w:type="gramEnd"/>
      <w:r>
        <w:t xml:space="preserve"> Кулон. </w:t>
      </w:r>
    </w:p>
    <w:p w:rsidR="006372E9" w:rsidRDefault="006372E9" w:rsidP="00B152EA">
      <w:pPr>
        <w:ind w:left="360"/>
        <w:rPr>
          <w:b/>
          <w:bCs/>
        </w:rPr>
      </w:pPr>
      <w:r>
        <w:t xml:space="preserve">В природе существует два вида зарядов: </w:t>
      </w:r>
      <w:r w:rsidRPr="006372E9">
        <w:rPr>
          <w:b/>
          <w:bCs/>
        </w:rPr>
        <w:t xml:space="preserve">положительные </w:t>
      </w:r>
      <w:r w:rsidRPr="006372E9">
        <w:rPr>
          <w:b/>
          <w:bCs/>
        </w:rPr>
        <w:sym w:font="Symbol" w:char="F02B"/>
      </w:r>
      <w:r w:rsidRPr="006372E9">
        <w:rPr>
          <w:b/>
          <w:bCs/>
        </w:rPr>
        <w:t>q и отрицательные</w:t>
      </w:r>
      <w:r w:rsidRPr="006372E9">
        <w:rPr>
          <w:b/>
          <w:bCs/>
        </w:rPr>
        <w:sym w:font="Symbol" w:char="F02D"/>
      </w:r>
      <w:r w:rsidRPr="006372E9">
        <w:rPr>
          <w:b/>
          <w:bCs/>
        </w:rPr>
        <w:t>q</w:t>
      </w:r>
    </w:p>
    <w:p w:rsidR="006372E9" w:rsidRDefault="006372E9" w:rsidP="00B152EA">
      <w:pPr>
        <w:ind w:left="360"/>
      </w:pPr>
      <w:r>
        <w:t xml:space="preserve">Действие одного электрически заряженного тела на другое осуществляется посредством </w:t>
      </w:r>
      <w:r w:rsidRPr="006372E9">
        <w:rPr>
          <w:b/>
          <w:bCs/>
        </w:rPr>
        <w:t>электрического поля</w:t>
      </w:r>
      <w:r>
        <w:t>.</w:t>
      </w:r>
    </w:p>
    <w:p w:rsidR="006372E9" w:rsidRDefault="006372E9" w:rsidP="00B152EA">
      <w:pPr>
        <w:ind w:left="360"/>
      </w:pPr>
      <w:r>
        <w:t>Электрически изолированной называется система, которая не обменивается с внешними телами электрическим зарядом. В такой системе выполняется условие</w:t>
      </w:r>
    </w:p>
    <w:p w:rsidR="006372E9" w:rsidRDefault="006372E9" w:rsidP="00B152EA">
      <w:pPr>
        <w:ind w:left="360"/>
        <w:rPr>
          <w:b/>
          <w:bCs/>
          <w:i/>
        </w:rPr>
      </w:pPr>
      <w:r w:rsidRPr="006372E9">
        <w:rPr>
          <w:b/>
          <w:bCs/>
          <w:i/>
          <w:noProof/>
        </w:rPr>
        <w:drawing>
          <wp:inline distT="0" distB="0" distL="0" distR="0" wp14:anchorId="00244A5C" wp14:editId="007BA20A">
            <wp:extent cx="1600200" cy="571500"/>
            <wp:effectExtent l="0" t="0" r="0" b="0"/>
            <wp:docPr id="153275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3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E9" w:rsidRDefault="006372E9" w:rsidP="00B152EA">
      <w:pPr>
        <w:ind w:left="360"/>
        <w:rPr>
          <w:b/>
          <w:bCs/>
          <w:i/>
        </w:rPr>
      </w:pPr>
      <w:r w:rsidRPr="006372E9">
        <w:rPr>
          <w:b/>
          <w:bCs/>
          <w:i/>
          <w:noProof/>
        </w:rPr>
        <w:drawing>
          <wp:inline distT="0" distB="0" distL="0" distR="0" wp14:anchorId="45AF7DB2" wp14:editId="60AB4B70">
            <wp:extent cx="2603500" cy="609600"/>
            <wp:effectExtent l="0" t="0" r="0" b="0"/>
            <wp:docPr id="183688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8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E9" w:rsidRPr="006372E9" w:rsidRDefault="006372E9" w:rsidP="006372E9">
      <w:pPr>
        <w:pStyle w:val="a4"/>
        <w:numPr>
          <w:ilvl w:val="0"/>
          <w:numId w:val="1"/>
        </w:numPr>
        <w:rPr>
          <w:b/>
          <w:bCs/>
          <w:i/>
        </w:rPr>
      </w:pPr>
      <w:r>
        <w:t>Электрическое поле, его основные физические свойства. Электростатическое поле.</w:t>
      </w:r>
    </w:p>
    <w:p w:rsidR="006372E9" w:rsidRDefault="006372E9" w:rsidP="006372E9">
      <w:pPr>
        <w:ind w:left="360"/>
      </w:pPr>
      <w:r w:rsidRPr="006372E9">
        <w:rPr>
          <w:b/>
          <w:bCs/>
        </w:rPr>
        <w:t>Электрическим полем</w:t>
      </w:r>
      <w:r>
        <w:t xml:space="preserve"> называется особый вид материи, не воспринимаемый органами чувств человека и оказывающий силовое воздействие на движущиеся и неподвижные электрические заряды.</w:t>
      </w:r>
    </w:p>
    <w:p w:rsidR="006372E9" w:rsidRDefault="006372E9" w:rsidP="006372E9">
      <w:pPr>
        <w:ind w:left="360"/>
      </w:pPr>
      <w:r w:rsidRPr="006372E9">
        <w:rPr>
          <w:b/>
          <w:bCs/>
        </w:rPr>
        <w:t>Электростатическим</w:t>
      </w:r>
      <w:r>
        <w:t xml:space="preserve"> называется электрическое поле, характеристики которого не изменяются с течением времени. (такое поле создаётся неподвижными электрическими зарядами).</w:t>
      </w:r>
    </w:p>
    <w:p w:rsidR="006372E9" w:rsidRPr="006372E9" w:rsidRDefault="006372E9" w:rsidP="006372E9">
      <w:pPr>
        <w:pStyle w:val="a4"/>
        <w:numPr>
          <w:ilvl w:val="0"/>
          <w:numId w:val="1"/>
        </w:numPr>
        <w:rPr>
          <w:b/>
          <w:bCs/>
          <w:i/>
        </w:rPr>
      </w:pPr>
      <w:r>
        <w:t>Основные параметры электростатического поля: напряженность и потенциал, связь между ними.</w:t>
      </w:r>
    </w:p>
    <w:p w:rsidR="006372E9" w:rsidRDefault="006372E9" w:rsidP="006372E9">
      <w:pPr>
        <w:ind w:left="360"/>
        <w:rPr>
          <w:b/>
          <w:bCs/>
          <w:i/>
        </w:rPr>
      </w:pPr>
      <w:r>
        <w:rPr>
          <w:b/>
          <w:bCs/>
          <w:i/>
        </w:rPr>
        <w:t>Напряженность</w:t>
      </w:r>
    </w:p>
    <w:p w:rsidR="006372E9" w:rsidRDefault="006372E9" w:rsidP="006372E9">
      <w:pPr>
        <w:ind w:left="360"/>
        <w:rPr>
          <w:b/>
          <w:bCs/>
          <w:i/>
        </w:rPr>
      </w:pPr>
      <w:r w:rsidRPr="006372E9">
        <w:rPr>
          <w:b/>
          <w:bCs/>
          <w:i/>
          <w:noProof/>
        </w:rPr>
        <w:drawing>
          <wp:inline distT="0" distB="0" distL="0" distR="0" wp14:anchorId="040876EE" wp14:editId="1B0E91FC">
            <wp:extent cx="1168400" cy="800100"/>
            <wp:effectExtent l="0" t="0" r="0" b="0"/>
            <wp:docPr id="14031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CF" w:rsidRPr="00843FCF">
        <w:rPr>
          <w:b/>
          <w:bCs/>
          <w:i/>
          <w:noProof/>
        </w:rPr>
        <w:drawing>
          <wp:inline distT="0" distB="0" distL="0" distR="0" wp14:anchorId="7C60D4CA" wp14:editId="35BDDB96">
            <wp:extent cx="1397000" cy="723900"/>
            <wp:effectExtent l="0" t="0" r="0" b="0"/>
            <wp:docPr id="166011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9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E9" w:rsidRDefault="006372E9" w:rsidP="006372E9">
      <w:pPr>
        <w:ind w:left="360"/>
        <w:rPr>
          <w:b/>
          <w:bCs/>
          <w:i/>
        </w:rPr>
      </w:pPr>
      <w:r>
        <w:rPr>
          <w:b/>
          <w:bCs/>
          <w:i/>
        </w:rPr>
        <w:t>Потенциал</w:t>
      </w:r>
    </w:p>
    <w:p w:rsidR="006372E9" w:rsidRDefault="006372E9" w:rsidP="006372E9">
      <w:pPr>
        <w:ind w:left="360"/>
        <w:rPr>
          <w:b/>
          <w:bCs/>
          <w:i/>
        </w:rPr>
      </w:pPr>
      <w:r w:rsidRPr="006372E9">
        <w:rPr>
          <w:b/>
          <w:bCs/>
          <w:i/>
          <w:noProof/>
        </w:rPr>
        <w:drawing>
          <wp:inline distT="0" distB="0" distL="0" distR="0" wp14:anchorId="4941E717" wp14:editId="6268B5A0">
            <wp:extent cx="1206500" cy="825500"/>
            <wp:effectExtent l="0" t="0" r="0" b="0"/>
            <wp:docPr id="212096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9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CF" w:rsidRPr="00843FCF">
        <w:rPr>
          <w:b/>
          <w:bCs/>
          <w:i/>
          <w:noProof/>
        </w:rPr>
        <w:drawing>
          <wp:inline distT="0" distB="0" distL="0" distR="0" wp14:anchorId="52FD9332" wp14:editId="01BE9F70">
            <wp:extent cx="1282700" cy="698500"/>
            <wp:effectExtent l="0" t="0" r="0" b="0"/>
            <wp:docPr id="99231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4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F" w:rsidRDefault="00843FCF" w:rsidP="00843FCF">
      <w:pPr>
        <w:ind w:left="360"/>
        <w:rPr>
          <w:b/>
          <w:bCs/>
          <w:i/>
        </w:rPr>
      </w:pPr>
      <w:r>
        <w:rPr>
          <w:b/>
          <w:bCs/>
          <w:i/>
        </w:rPr>
        <w:t>Связь</w:t>
      </w:r>
    </w:p>
    <w:p w:rsidR="00843FCF" w:rsidRPr="00EA6EBE" w:rsidRDefault="00843FCF" w:rsidP="00843FCF">
      <w:pPr>
        <w:ind w:left="360"/>
        <w:rPr>
          <w:i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E</m:t>
        </m:r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φε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Pr="00EA6EBE">
        <w:rPr>
          <w:rFonts w:eastAsiaTheme="minorEastAsia"/>
          <w:i/>
          <w:sz w:val="40"/>
          <w:szCs w:val="40"/>
        </w:rPr>
        <w:t xml:space="preserve">; </w:t>
      </w:r>
      <m:oMath>
        <m:r>
          <w:rPr>
            <w:rFonts w:ascii="Cambria Math" w:hAnsi="Cambria Math"/>
            <w:sz w:val="40"/>
            <w:szCs w:val="40"/>
            <w:lang w:val="en-US"/>
          </w:rPr>
          <m:t>φ</m:t>
        </m:r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r</m:t>
            </m:r>
          </m:den>
        </m:f>
      </m:oMath>
    </w:p>
    <w:p w:rsidR="006372E9" w:rsidRPr="00843FCF" w:rsidRDefault="00843FCF" w:rsidP="00843FCF">
      <w:pPr>
        <w:pStyle w:val="a4"/>
        <w:numPr>
          <w:ilvl w:val="0"/>
          <w:numId w:val="1"/>
        </w:numPr>
        <w:rPr>
          <w:b/>
          <w:bCs/>
          <w:i/>
        </w:rPr>
      </w:pPr>
      <w:r>
        <w:t>Графическое изображение электрических полей: силовые и эквипотенциальные линии, их свойства и взаимное расположение.</w:t>
      </w:r>
    </w:p>
    <w:p w:rsidR="00843FCF" w:rsidRDefault="00843FCF" w:rsidP="00843FCF">
      <w:pPr>
        <w:ind w:left="360"/>
      </w:pPr>
      <w:r w:rsidRPr="00843FCF">
        <w:rPr>
          <w:b/>
          <w:bCs/>
        </w:rPr>
        <w:t>Силовой линией</w:t>
      </w:r>
      <w:r>
        <w:t xml:space="preserve"> электрического поля называется линия, касательная в каждой точке которой совпадает по направлению с вектором E в данной точке поля.</w:t>
      </w:r>
    </w:p>
    <w:p w:rsidR="00843FCF" w:rsidRDefault="00843FCF" w:rsidP="00843FCF">
      <w:pPr>
        <w:ind w:left="360"/>
        <w:rPr>
          <w:b/>
          <w:bCs/>
          <w:i/>
        </w:rPr>
      </w:pPr>
      <w:r w:rsidRPr="00843FCF">
        <w:rPr>
          <w:b/>
          <w:bCs/>
          <w:i/>
          <w:noProof/>
        </w:rPr>
        <w:lastRenderedPageBreak/>
        <w:drawing>
          <wp:inline distT="0" distB="0" distL="0" distR="0" wp14:anchorId="43455D4C" wp14:editId="7552E45F">
            <wp:extent cx="2806700" cy="1168400"/>
            <wp:effectExtent l="0" t="0" r="0" b="0"/>
            <wp:docPr id="138183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35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F" w:rsidRDefault="00843FCF" w:rsidP="00843FCF">
      <w:pPr>
        <w:ind w:left="360"/>
      </w:pPr>
      <w:proofErr w:type="spellStart"/>
      <w:r w:rsidRPr="00340449">
        <w:rPr>
          <w:b/>
          <w:bCs/>
        </w:rPr>
        <w:t>Эквипотенциалью</w:t>
      </w:r>
      <w:proofErr w:type="spellEnd"/>
      <w:r>
        <w:t xml:space="preserve"> называется геометрическое место точек одинакового потенциала </w:t>
      </w:r>
      <w:r>
        <w:sym w:font="Symbol" w:char="F06A"/>
      </w:r>
      <w:r>
        <w:t xml:space="preserve"> </w:t>
      </w:r>
    </w:p>
    <w:p w:rsidR="00340449" w:rsidRDefault="00340449" w:rsidP="00843FCF">
      <w:pPr>
        <w:ind w:left="360"/>
      </w:pPr>
    </w:p>
    <w:p w:rsidR="00843FCF" w:rsidRDefault="00843FCF" w:rsidP="00843FCF">
      <w:pPr>
        <w:ind w:left="360"/>
      </w:pPr>
      <w:r>
        <w:t xml:space="preserve">1. силовые линии начинаются на положительных зарядах и заканчиваются на отрицательных, </w:t>
      </w:r>
    </w:p>
    <w:p w:rsidR="00843FCF" w:rsidRDefault="00843FCF" w:rsidP="00843FCF">
      <w:pPr>
        <w:ind w:left="360"/>
      </w:pPr>
      <w:r>
        <w:t xml:space="preserve">2. силовые линии нигде не пересекаются, </w:t>
      </w:r>
    </w:p>
    <w:p w:rsidR="00843FCF" w:rsidRDefault="00843FCF" w:rsidP="00843FCF">
      <w:pPr>
        <w:ind w:left="360"/>
      </w:pPr>
      <w:r>
        <w:t xml:space="preserve">3. силовые линии всегда перпендикулярны к </w:t>
      </w:r>
      <w:proofErr w:type="spellStart"/>
      <w:r>
        <w:t>эквипотенциалям</w:t>
      </w:r>
      <w:proofErr w:type="spellEnd"/>
      <w:r>
        <w:t xml:space="preserve"> и направлены в сторону уменьшения потенциала.</w:t>
      </w:r>
    </w:p>
    <w:p w:rsidR="00340449" w:rsidRDefault="00340449" w:rsidP="00843FCF">
      <w:pPr>
        <w:ind w:left="360"/>
      </w:pPr>
    </w:p>
    <w:p w:rsidR="00340449" w:rsidRPr="00340449" w:rsidRDefault="00340449" w:rsidP="00340449">
      <w:pPr>
        <w:pStyle w:val="a4"/>
        <w:numPr>
          <w:ilvl w:val="0"/>
          <w:numId w:val="1"/>
        </w:numPr>
        <w:rPr>
          <w:b/>
          <w:bCs/>
          <w:i/>
          <w:lang w:val="en-US"/>
        </w:rPr>
      </w:pPr>
      <w:r>
        <w:t xml:space="preserve">Принцип суперпозиции для напряженности и потенциала электростатического поля. Связь напряжённости электростатического поля E и потенциала </w:t>
      </w:r>
      <w:r>
        <w:sym w:font="Symbol" w:char="F06A"/>
      </w:r>
      <w:r>
        <w:t xml:space="preserve"> .</w:t>
      </w:r>
    </w:p>
    <w:p w:rsidR="00340449" w:rsidRDefault="00340449" w:rsidP="00340449">
      <w:pPr>
        <w:ind w:left="360"/>
        <w:rPr>
          <w:b/>
          <w:bCs/>
          <w:i/>
          <w:lang w:val="en-US"/>
        </w:rPr>
      </w:pPr>
      <w:r w:rsidRPr="00340449">
        <w:rPr>
          <w:b/>
          <w:bCs/>
          <w:i/>
          <w:noProof/>
          <w:lang w:val="en-US"/>
        </w:rPr>
        <w:drawing>
          <wp:inline distT="0" distB="0" distL="0" distR="0" wp14:anchorId="7E587965" wp14:editId="6E1FB3D9">
            <wp:extent cx="3175000" cy="444500"/>
            <wp:effectExtent l="0" t="0" r="0" b="0"/>
            <wp:docPr id="180433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34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49" w:rsidRDefault="00340449" w:rsidP="00340449">
      <w:pPr>
        <w:ind w:left="360"/>
        <w:rPr>
          <w:b/>
          <w:bCs/>
          <w:i/>
          <w:lang w:val="en-US"/>
        </w:rPr>
      </w:pPr>
      <w:r w:rsidRPr="00340449">
        <w:rPr>
          <w:b/>
          <w:bCs/>
          <w:i/>
          <w:noProof/>
          <w:lang w:val="en-US"/>
        </w:rPr>
        <w:drawing>
          <wp:inline distT="0" distB="0" distL="0" distR="0" wp14:anchorId="286B7A15" wp14:editId="681B3E58">
            <wp:extent cx="3124200" cy="546100"/>
            <wp:effectExtent l="0" t="0" r="0" b="0"/>
            <wp:docPr id="120344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3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49" w:rsidRDefault="00340449" w:rsidP="00340449">
      <w:pPr>
        <w:ind w:left="360"/>
        <w:rPr>
          <w:b/>
          <w:bCs/>
          <w:i/>
        </w:rPr>
      </w:pPr>
      <w:r w:rsidRPr="00340449">
        <w:rPr>
          <w:b/>
          <w:bCs/>
          <w:i/>
          <w:noProof/>
        </w:rPr>
        <w:drawing>
          <wp:inline distT="0" distB="0" distL="0" distR="0" wp14:anchorId="06867627" wp14:editId="1E1B28CD">
            <wp:extent cx="3378200" cy="1460500"/>
            <wp:effectExtent l="0" t="0" r="0" b="0"/>
            <wp:docPr id="32497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72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49" w:rsidRPr="00340449" w:rsidRDefault="00340449" w:rsidP="00340449">
      <w:pPr>
        <w:pStyle w:val="a4"/>
        <w:numPr>
          <w:ilvl w:val="0"/>
          <w:numId w:val="1"/>
        </w:numPr>
        <w:rPr>
          <w:b/>
          <w:bCs/>
          <w:i/>
        </w:rPr>
      </w:pPr>
      <w:r>
        <w:t xml:space="preserve">Работа сил электрического поля по перемещения точечного заряда. Потенциальная энергия электростатического взаимодействия </w:t>
      </w:r>
      <w:proofErr w:type="gramStart"/>
      <w:r>
        <w:t>двух точечных</w:t>
      </w:r>
      <w:proofErr w:type="gramEnd"/>
      <w:r>
        <w:t xml:space="preserve"> зарядов, системы точечных зарядов.</w:t>
      </w:r>
    </w:p>
    <w:p w:rsidR="00340449" w:rsidRDefault="00340449" w:rsidP="00340449">
      <w:pPr>
        <w:ind w:left="360"/>
        <w:rPr>
          <w:b/>
          <w:bCs/>
          <w:i/>
        </w:rPr>
      </w:pPr>
      <w:r w:rsidRPr="00340449">
        <w:rPr>
          <w:b/>
          <w:bCs/>
          <w:i/>
          <w:noProof/>
        </w:rPr>
        <w:drawing>
          <wp:inline distT="0" distB="0" distL="0" distR="0" wp14:anchorId="47724684" wp14:editId="7F66A400">
            <wp:extent cx="2171700" cy="1041400"/>
            <wp:effectExtent l="0" t="0" r="0" b="0"/>
            <wp:docPr id="88139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5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49" w:rsidRDefault="00340449" w:rsidP="00340449">
      <w:pPr>
        <w:ind w:left="360"/>
        <w:rPr>
          <w:i/>
        </w:rPr>
      </w:pPr>
      <w:r w:rsidRPr="00340449">
        <w:rPr>
          <w:b/>
          <w:bCs/>
          <w:i/>
          <w:noProof/>
        </w:rPr>
        <w:drawing>
          <wp:inline distT="0" distB="0" distL="0" distR="0" wp14:anchorId="3A0528D9" wp14:editId="6A7ACE0B">
            <wp:extent cx="1663700" cy="698500"/>
            <wp:effectExtent l="0" t="0" r="0" b="0"/>
            <wp:docPr id="225357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57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</w:rPr>
        <w:t xml:space="preserve"> - </w:t>
      </w:r>
      <w:r>
        <w:rPr>
          <w:i/>
        </w:rPr>
        <w:t xml:space="preserve">для </w:t>
      </w:r>
      <w:proofErr w:type="gramStart"/>
      <w:r>
        <w:rPr>
          <w:i/>
        </w:rPr>
        <w:t>двух точечных</w:t>
      </w:r>
      <w:proofErr w:type="gramEnd"/>
      <w:r>
        <w:rPr>
          <w:i/>
        </w:rPr>
        <w:t xml:space="preserve"> зарядов</w:t>
      </w:r>
    </w:p>
    <w:p w:rsidR="00340449" w:rsidRDefault="00340449" w:rsidP="00340449">
      <w:pPr>
        <w:ind w:left="360"/>
        <w:rPr>
          <w:i/>
        </w:rPr>
      </w:pPr>
      <w:r w:rsidRPr="00340449">
        <w:rPr>
          <w:i/>
          <w:noProof/>
        </w:rPr>
        <w:drawing>
          <wp:inline distT="0" distB="0" distL="0" distR="0" wp14:anchorId="42BA3126" wp14:editId="1B883C1D">
            <wp:extent cx="1917700" cy="800100"/>
            <wp:effectExtent l="0" t="0" r="0" b="0"/>
            <wp:docPr id="86633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9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- для системы точечных зарядов</w:t>
      </w:r>
    </w:p>
    <w:p w:rsidR="00340449" w:rsidRDefault="004745FE" w:rsidP="00340449">
      <w:pPr>
        <w:ind w:left="360"/>
      </w:pPr>
      <w:r>
        <w:rPr>
          <w:i/>
        </w:rPr>
        <w:t xml:space="preserve">7) </w:t>
      </w:r>
      <w:r>
        <w:t>Электрический диполь и его основные характеристики. Напряжённость и потенциал точечного диполя.</w:t>
      </w:r>
    </w:p>
    <w:p w:rsidR="004745FE" w:rsidRDefault="00EA6EBE" w:rsidP="00340449">
      <w:pPr>
        <w:ind w:left="360"/>
        <w:rPr>
          <w:i/>
        </w:rPr>
      </w:pPr>
      <w:r w:rsidRPr="00EA6EBE">
        <w:rPr>
          <w:i/>
        </w:rPr>
        <w:lastRenderedPageBreak/>
        <w:drawing>
          <wp:inline distT="0" distB="0" distL="0" distR="0" wp14:anchorId="07475815" wp14:editId="5746907C">
            <wp:extent cx="5918200" cy="2413000"/>
            <wp:effectExtent l="0" t="0" r="0" b="0"/>
            <wp:docPr id="16556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BE" w:rsidRPr="00340449" w:rsidRDefault="00EA6EBE" w:rsidP="00340449">
      <w:pPr>
        <w:ind w:left="360"/>
        <w:rPr>
          <w:i/>
        </w:rPr>
      </w:pPr>
    </w:p>
    <w:sectPr w:rsidR="00EA6EBE" w:rsidRPr="0034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5AA"/>
    <w:multiLevelType w:val="hybridMultilevel"/>
    <w:tmpl w:val="2FAC68FE"/>
    <w:lvl w:ilvl="0" w:tplc="445C08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8F"/>
    <w:rsid w:val="0001050D"/>
    <w:rsid w:val="0001368F"/>
    <w:rsid w:val="002A61C8"/>
    <w:rsid w:val="00330E78"/>
    <w:rsid w:val="00340449"/>
    <w:rsid w:val="004745FE"/>
    <w:rsid w:val="005F3576"/>
    <w:rsid w:val="0061569F"/>
    <w:rsid w:val="006372E9"/>
    <w:rsid w:val="0066696D"/>
    <w:rsid w:val="00843FCF"/>
    <w:rsid w:val="008A1ABA"/>
    <w:rsid w:val="008B69B6"/>
    <w:rsid w:val="00941CB2"/>
    <w:rsid w:val="00B152EA"/>
    <w:rsid w:val="00EA6EBE"/>
    <w:rsid w:val="00EB6E89"/>
    <w:rsid w:val="00E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CE19"/>
  <w15:chartTrackingRefBased/>
  <w15:docId w15:val="{A6BE3996-DFF1-9D4F-B8B9-E87EABB5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8F"/>
    <w:rPr>
      <w:color w:val="666666"/>
    </w:rPr>
  </w:style>
  <w:style w:type="paragraph" w:styleId="a4">
    <w:name w:val="List Paragraph"/>
    <w:basedOn w:val="a"/>
    <w:uiPriority w:val="34"/>
    <w:qFormat/>
    <w:rsid w:val="00B1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10</cp:revision>
  <dcterms:created xsi:type="dcterms:W3CDTF">2023-05-11T12:44:00Z</dcterms:created>
  <dcterms:modified xsi:type="dcterms:W3CDTF">2023-05-11T14:58:00Z</dcterms:modified>
</cp:coreProperties>
</file>