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A0" w:rsidRDefault="006523A0"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042D99" w:rsidRDefault="00042D99"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t xml:space="preserve">Chapter </w:t>
      </w:r>
      <w:r w:rsidR="00C12CA8">
        <w:rPr>
          <w:rFonts w:ascii="Calibri" w:hAnsi="Calibri"/>
          <w:b/>
          <w:caps/>
          <w:color w:val="560000"/>
          <w:spacing w:val="17"/>
        </w:rPr>
        <w:t>1</w:t>
      </w:r>
      <w:r w:rsidR="00501A58">
        <w:rPr>
          <w:rFonts w:ascii="Calibri" w:hAnsi="Calibri"/>
          <w:b/>
          <w:caps/>
          <w:color w:val="560000"/>
          <w:spacing w:val="17"/>
        </w:rPr>
        <w:t>6</w:t>
      </w:r>
      <w:r w:rsidR="000D4210">
        <w:rPr>
          <w:rFonts w:ascii="Calibri" w:hAnsi="Calibri"/>
          <w:b/>
          <w:caps/>
          <w:color w:val="560000"/>
          <w:spacing w:val="17"/>
        </w:rPr>
        <w:t xml:space="preserve">:  </w:t>
      </w:r>
      <w:r w:rsidR="00501A58">
        <w:rPr>
          <w:rFonts w:ascii="Calibri" w:hAnsi="Calibri"/>
          <w:b/>
          <w:caps/>
          <w:color w:val="560000"/>
          <w:spacing w:val="17"/>
        </w:rPr>
        <w:t>the beginning of the end (of the kingdom of israel)</w:t>
      </w:r>
    </w:p>
    <w:p w:rsidR="00042D99" w:rsidRDefault="00042D99" w:rsidP="00F72CD8">
      <w:pPr>
        <w:widowControl w:val="0"/>
        <w:tabs>
          <w:tab w:val="left" w:pos="740"/>
          <w:tab w:val="left" w:pos="1140"/>
        </w:tabs>
        <w:autoSpaceDE w:val="0"/>
        <w:autoSpaceDN w:val="0"/>
        <w:adjustRightInd w:val="0"/>
        <w:spacing w:after="120" w:line="280" w:lineRule="atLeast"/>
        <w:jc w:val="both"/>
        <w:textAlignment w:val="center"/>
        <w:rPr>
          <w:rFonts w:ascii="Calibri" w:hAnsi="Calibri"/>
          <w:b/>
          <w:caps/>
          <w:color w:val="560000"/>
          <w:spacing w:val="17"/>
        </w:rPr>
      </w:pPr>
    </w:p>
    <w:p w:rsidR="009B51B8" w:rsidRPr="00BD4444" w:rsidRDefault="009B51B8" w:rsidP="009B51B8">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sidRPr="00BD4444">
        <w:rPr>
          <w:rFonts w:ascii="Calibri" w:hAnsi="Calibri"/>
          <w:b/>
          <w:caps/>
          <w:color w:val="560000"/>
          <w:spacing w:val="17"/>
        </w:rPr>
        <w:t>Icebreaker Question</w:t>
      </w:r>
      <w:r w:rsidRPr="00BD4444">
        <w:rPr>
          <w:rFonts w:ascii="Calibri" w:hAnsi="Calibri"/>
          <w:caps/>
          <w:color w:val="560000"/>
          <w:spacing w:val="17"/>
        </w:rPr>
        <w:t xml:space="preserve">: </w:t>
      </w:r>
      <w:r w:rsidRPr="00BD4444">
        <w:rPr>
          <w:rFonts w:ascii="Calibri" w:hAnsi="Calibri"/>
          <w:color w:val="000000"/>
        </w:rPr>
        <w:t>Can you think of a time when you suffered an unjust punishment or consequence?  What about a time when you deserved a consequence for your actions but were “let off the hook”?</w:t>
      </w:r>
    </w:p>
    <w:p w:rsidR="009B51B8" w:rsidRPr="00BD4444" w:rsidRDefault="009B51B8" w:rsidP="009B51B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D4444">
        <w:rPr>
          <w:rFonts w:ascii="Calibri" w:hAnsi="Calibri"/>
          <w:color w:val="000000"/>
        </w:rPr>
        <w:t>1.</w:t>
      </w:r>
      <w:r w:rsidRPr="00BD4444">
        <w:rPr>
          <w:rFonts w:ascii="Calibri" w:hAnsi="Calibri"/>
          <w:color w:val="000000"/>
        </w:rPr>
        <w:tab/>
        <w:t xml:space="preserve">Why did God send the northern kingdom into captivity? (See 2 Kings 17:7-17 for more details.) Compare God’s actions against Israel to Moses’ warning in Deut. 28:45-50 and 30:1-5. What do you discover?  </w:t>
      </w:r>
    </w:p>
    <w:p w:rsidR="009B51B8" w:rsidRPr="00BD4444" w:rsidRDefault="009B51B8" w:rsidP="009B51B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D4444">
        <w:rPr>
          <w:rFonts w:ascii="Calibri" w:hAnsi="Calibri"/>
          <w:color w:val="000000"/>
        </w:rPr>
        <w:t>2.</w:t>
      </w:r>
      <w:r w:rsidRPr="00BD4444">
        <w:rPr>
          <w:rFonts w:ascii="Calibri" w:hAnsi="Calibri"/>
          <w:color w:val="000000"/>
        </w:rPr>
        <w:tab/>
        <w:t>God frequently reminded Israel of examples of his faithfulness, such as their deliverance from Egypt (p. 219). What past experiences have you had that remind you of God’s</w:t>
      </w:r>
      <w:r>
        <w:rPr>
          <w:rFonts w:ascii="Calibri" w:hAnsi="Calibri"/>
          <w:color w:val="000000"/>
        </w:rPr>
        <w:t xml:space="preserve"> faithfulness? </w:t>
      </w:r>
    </w:p>
    <w:p w:rsidR="009B51B8" w:rsidRPr="00BD4444" w:rsidRDefault="009B51B8" w:rsidP="009B51B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D4444">
        <w:rPr>
          <w:rFonts w:ascii="Calibri" w:hAnsi="Calibri"/>
          <w:color w:val="000000"/>
        </w:rPr>
        <w:t>3.</w:t>
      </w:r>
      <w:r w:rsidRPr="00BD4444">
        <w:rPr>
          <w:rFonts w:ascii="Calibri" w:hAnsi="Calibri"/>
          <w:color w:val="000000"/>
        </w:rPr>
        <w:tab/>
        <w:t>How have you seen people respond when they receive just consequences for sinful actions? How should a Christian respond to the consequences of sin and the discipline of God?</w:t>
      </w:r>
    </w:p>
    <w:p w:rsidR="009B51B8" w:rsidRPr="00BD4444" w:rsidRDefault="009B51B8" w:rsidP="009B51B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D4444">
        <w:rPr>
          <w:rFonts w:ascii="Calibri" w:hAnsi="Calibri"/>
          <w:color w:val="000000"/>
        </w:rPr>
        <w:t>4.</w:t>
      </w:r>
      <w:r w:rsidRPr="00BD4444">
        <w:rPr>
          <w:rFonts w:ascii="Calibri" w:hAnsi="Calibri"/>
          <w:color w:val="000000"/>
        </w:rPr>
        <w:tab/>
        <w:t xml:space="preserve">King Sennacherib of Assyria sent his envoy to Jerusalem to persuade King Hezekiah and the people of Jerusalem to surrender peacefully, claiming he came on the LORD’s orders (p. 221). Isaiah’s message to Hezekiah said otherwise. How do you evaluate people who claim to have a word from the LORD?  </w:t>
      </w:r>
    </w:p>
    <w:p w:rsidR="009B51B8" w:rsidRPr="00BD4444" w:rsidRDefault="009B51B8" w:rsidP="009B51B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D4444">
        <w:rPr>
          <w:rFonts w:ascii="Calibri" w:hAnsi="Calibri"/>
          <w:color w:val="000000"/>
        </w:rPr>
        <w:t>5.</w:t>
      </w:r>
      <w:r w:rsidRPr="00BD4444">
        <w:rPr>
          <w:rFonts w:ascii="Calibri" w:hAnsi="Calibri"/>
          <w:color w:val="000000"/>
        </w:rPr>
        <w:tab/>
        <w:t>What is King Hezekiah’s view of YHWH the God of Israel (p. 223)? What is the result of a correct understanding of God?</w:t>
      </w:r>
    </w:p>
    <w:p w:rsidR="009B51B8" w:rsidRPr="00BD4444" w:rsidRDefault="009B51B8" w:rsidP="009B51B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D4444">
        <w:rPr>
          <w:rFonts w:ascii="Calibri" w:hAnsi="Calibri"/>
          <w:color w:val="000000"/>
        </w:rPr>
        <w:t>6.</w:t>
      </w:r>
      <w:r w:rsidRPr="00BD4444">
        <w:rPr>
          <w:rFonts w:ascii="Calibri" w:hAnsi="Calibri"/>
          <w:color w:val="000000"/>
        </w:rPr>
        <w:tab/>
        <w:t>What about the vision of God in the temple made Isaiah realize that he was a sinner? Compare Isaiah’s response with Peter in Luke 5:8 and John in Rev. 1:17. What are the implications?</w:t>
      </w:r>
    </w:p>
    <w:p w:rsidR="009B51B8" w:rsidRPr="00BD4444" w:rsidRDefault="009B51B8" w:rsidP="009B51B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D4444">
        <w:rPr>
          <w:rFonts w:ascii="Calibri" w:hAnsi="Calibri"/>
          <w:color w:val="000000"/>
        </w:rPr>
        <w:t>7.</w:t>
      </w:r>
      <w:r w:rsidRPr="00BD4444">
        <w:rPr>
          <w:rFonts w:ascii="Calibri" w:hAnsi="Calibri"/>
          <w:color w:val="000000"/>
        </w:rPr>
        <w:tab/>
        <w:t>According to Isaiah’s prophecy (p. 225-226), what was the southern kingdom of Judah like? What did he say that God would do as a result?</w:t>
      </w:r>
    </w:p>
    <w:p w:rsidR="009B51B8" w:rsidRPr="00BD4444" w:rsidRDefault="009B51B8" w:rsidP="009B51B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D4444">
        <w:rPr>
          <w:rFonts w:ascii="Calibri" w:hAnsi="Calibri"/>
          <w:color w:val="000000"/>
        </w:rPr>
        <w:t>8.</w:t>
      </w:r>
      <w:r w:rsidRPr="00BD4444">
        <w:rPr>
          <w:rFonts w:ascii="Calibri" w:hAnsi="Calibri"/>
          <w:color w:val="000000"/>
        </w:rPr>
        <w:tab/>
        <w:t xml:space="preserve">Isaiah’s prophecy predicted punishment and captivity for Judah, as well as return and restoration (p. 227-228). How did Zion (Jerusalem and Judah) react to this message? </w:t>
      </w:r>
    </w:p>
    <w:p w:rsidR="009B51B8" w:rsidRPr="00BD4444" w:rsidRDefault="009B51B8" w:rsidP="009B51B8">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BD4444">
        <w:rPr>
          <w:rFonts w:ascii="Calibri" w:hAnsi="Calibri"/>
          <w:color w:val="000000"/>
        </w:rPr>
        <w:t>9.</w:t>
      </w:r>
      <w:r w:rsidRPr="00BD4444">
        <w:rPr>
          <w:rFonts w:ascii="Calibri" w:hAnsi="Calibri"/>
          <w:color w:val="000000"/>
        </w:rPr>
        <w:tab/>
        <w:t xml:space="preserve">List the qualities of the Suffering Servant (p. 228-230). (See Matthew 8:16-17, 26:63-67; 1 Peter 2:22-25; Romans 5:19; Luke 22:37 for further insights.) What does this teach us about God’s Upper Story? </w:t>
      </w:r>
    </w:p>
    <w:p w:rsidR="0098224E" w:rsidRPr="00735BFD" w:rsidRDefault="009B51B8" w:rsidP="00C12CA8">
      <w:pPr>
        <w:widowControl w:val="0"/>
        <w:tabs>
          <w:tab w:val="left" w:pos="740"/>
          <w:tab w:val="left" w:pos="1140"/>
        </w:tabs>
        <w:autoSpaceDE w:val="0"/>
        <w:autoSpaceDN w:val="0"/>
        <w:adjustRightInd w:val="0"/>
        <w:spacing w:after="120" w:line="280" w:lineRule="atLeast"/>
        <w:jc w:val="both"/>
        <w:textAlignment w:val="center"/>
      </w:pPr>
      <w:r w:rsidRPr="00BD4444">
        <w:rPr>
          <w:rFonts w:ascii="Calibri" w:hAnsi="Calibri"/>
          <w:color w:val="000000"/>
        </w:rPr>
        <w:t xml:space="preserve">In the time remaining ask your group members to share any of their personal reflection insights from their journal entries.     </w:t>
      </w:r>
    </w:p>
    <w:sectPr w:rsidR="0098224E" w:rsidRPr="00735BFD"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10C" w:rsidRDefault="0094110C" w:rsidP="0098224E">
      <w:r>
        <w:separator/>
      </w:r>
    </w:p>
  </w:endnote>
  <w:endnote w:type="continuationSeparator" w:id="0">
    <w:p w:rsidR="0094110C" w:rsidRDefault="0094110C"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Default="0094110C"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10C" w:rsidRDefault="0094110C" w:rsidP="0098224E">
      <w:r>
        <w:separator/>
      </w:r>
    </w:p>
  </w:footnote>
  <w:footnote w:type="continuationSeparator" w:id="0">
    <w:p w:rsidR="0094110C" w:rsidRDefault="0094110C"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Pr="0098224E" w:rsidRDefault="0094110C"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CA4475"/>
    <w:multiLevelType w:val="hybridMultilevel"/>
    <w:tmpl w:val="22B49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51201"/>
  </w:hdrShapeDefaults>
  <w:footnotePr>
    <w:footnote w:id="-1"/>
    <w:footnote w:id="0"/>
  </w:footnotePr>
  <w:endnotePr>
    <w:endnote w:id="-1"/>
    <w:endnote w:id="0"/>
  </w:endnotePr>
  <w:compat/>
  <w:rsids>
    <w:rsidRoot w:val="0098224E"/>
    <w:rsid w:val="00042D99"/>
    <w:rsid w:val="000A738D"/>
    <w:rsid w:val="000D4210"/>
    <w:rsid w:val="000F1352"/>
    <w:rsid w:val="001843AB"/>
    <w:rsid w:val="001A597F"/>
    <w:rsid w:val="001A6FEC"/>
    <w:rsid w:val="001C703E"/>
    <w:rsid w:val="001D28DE"/>
    <w:rsid w:val="00202243"/>
    <w:rsid w:val="0021482E"/>
    <w:rsid w:val="00270798"/>
    <w:rsid w:val="00292241"/>
    <w:rsid w:val="00295054"/>
    <w:rsid w:val="002D293C"/>
    <w:rsid w:val="00314909"/>
    <w:rsid w:val="0032749A"/>
    <w:rsid w:val="003475EA"/>
    <w:rsid w:val="003979AF"/>
    <w:rsid w:val="0040722C"/>
    <w:rsid w:val="004127EC"/>
    <w:rsid w:val="00413B43"/>
    <w:rsid w:val="0047607C"/>
    <w:rsid w:val="00491D49"/>
    <w:rsid w:val="004D0604"/>
    <w:rsid w:val="004E3DD9"/>
    <w:rsid w:val="00501A58"/>
    <w:rsid w:val="00570E77"/>
    <w:rsid w:val="00580E8D"/>
    <w:rsid w:val="005B147F"/>
    <w:rsid w:val="00610F86"/>
    <w:rsid w:val="00646A40"/>
    <w:rsid w:val="006523A0"/>
    <w:rsid w:val="0065461C"/>
    <w:rsid w:val="00673584"/>
    <w:rsid w:val="0068780F"/>
    <w:rsid w:val="0069009D"/>
    <w:rsid w:val="006953B6"/>
    <w:rsid w:val="006C3911"/>
    <w:rsid w:val="007020B3"/>
    <w:rsid w:val="00717FD4"/>
    <w:rsid w:val="00723391"/>
    <w:rsid w:val="00726406"/>
    <w:rsid w:val="0073337D"/>
    <w:rsid w:val="00735BFD"/>
    <w:rsid w:val="00745B16"/>
    <w:rsid w:val="00747CCF"/>
    <w:rsid w:val="00793A80"/>
    <w:rsid w:val="007B4DD6"/>
    <w:rsid w:val="007D3373"/>
    <w:rsid w:val="007E17B6"/>
    <w:rsid w:val="0080359C"/>
    <w:rsid w:val="00814209"/>
    <w:rsid w:val="008666C8"/>
    <w:rsid w:val="008A74B7"/>
    <w:rsid w:val="008B12B0"/>
    <w:rsid w:val="008B5DE1"/>
    <w:rsid w:val="008E488F"/>
    <w:rsid w:val="00903F37"/>
    <w:rsid w:val="00917A5A"/>
    <w:rsid w:val="0094110C"/>
    <w:rsid w:val="00980EBA"/>
    <w:rsid w:val="0098224E"/>
    <w:rsid w:val="009B51B8"/>
    <w:rsid w:val="009C6452"/>
    <w:rsid w:val="009F3A10"/>
    <w:rsid w:val="00A8378C"/>
    <w:rsid w:val="00AA77CD"/>
    <w:rsid w:val="00AF47FD"/>
    <w:rsid w:val="00B17492"/>
    <w:rsid w:val="00B3065B"/>
    <w:rsid w:val="00B57DB3"/>
    <w:rsid w:val="00BA45A0"/>
    <w:rsid w:val="00BE4B65"/>
    <w:rsid w:val="00BF7F4E"/>
    <w:rsid w:val="00C12CA8"/>
    <w:rsid w:val="00C77B64"/>
    <w:rsid w:val="00C96C88"/>
    <w:rsid w:val="00CC52C7"/>
    <w:rsid w:val="00CD033E"/>
    <w:rsid w:val="00CF1697"/>
    <w:rsid w:val="00CF2EE5"/>
    <w:rsid w:val="00CF7822"/>
    <w:rsid w:val="00D21511"/>
    <w:rsid w:val="00D773FB"/>
    <w:rsid w:val="00E003A7"/>
    <w:rsid w:val="00E0581B"/>
    <w:rsid w:val="00E671C6"/>
    <w:rsid w:val="00E7346A"/>
    <w:rsid w:val="00E76622"/>
    <w:rsid w:val="00E845EF"/>
    <w:rsid w:val="00EB1CDC"/>
    <w:rsid w:val="00EF358C"/>
    <w:rsid w:val="00F03753"/>
    <w:rsid w:val="00F35F3D"/>
    <w:rsid w:val="00F72CD8"/>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760368563">
      <w:bodyDiv w:val="1"/>
      <w:marLeft w:val="0"/>
      <w:marRight w:val="0"/>
      <w:marTop w:val="0"/>
      <w:marBottom w:val="0"/>
      <w:divBdr>
        <w:top w:val="none" w:sz="0" w:space="0" w:color="auto"/>
        <w:left w:val="none" w:sz="0" w:space="0" w:color="auto"/>
        <w:bottom w:val="none" w:sz="0" w:space="0" w:color="auto"/>
        <w:right w:val="none" w:sz="0" w:space="0" w:color="auto"/>
      </w:divBdr>
    </w:div>
    <w:div w:id="1379746282">
      <w:bodyDiv w:val="1"/>
      <w:marLeft w:val="0"/>
      <w:marRight w:val="0"/>
      <w:marTop w:val="0"/>
      <w:marBottom w:val="0"/>
      <w:divBdr>
        <w:top w:val="none" w:sz="0" w:space="0" w:color="auto"/>
        <w:left w:val="none" w:sz="0" w:space="0" w:color="auto"/>
        <w:bottom w:val="none" w:sz="0" w:space="0" w:color="auto"/>
        <w:right w:val="none" w:sz="0" w:space="0" w:color="auto"/>
      </w:divBdr>
    </w:div>
    <w:div w:id="1501896024">
      <w:bodyDiv w:val="1"/>
      <w:marLeft w:val="0"/>
      <w:marRight w:val="0"/>
      <w:marTop w:val="0"/>
      <w:marBottom w:val="0"/>
      <w:divBdr>
        <w:top w:val="none" w:sz="0" w:space="0" w:color="auto"/>
        <w:left w:val="none" w:sz="0" w:space="0" w:color="auto"/>
        <w:bottom w:val="none" w:sz="0" w:space="0" w:color="auto"/>
        <w:right w:val="none" w:sz="0" w:space="0" w:color="auto"/>
      </w:divBdr>
    </w:div>
    <w:div w:id="1516190808">
      <w:bodyDiv w:val="1"/>
      <w:marLeft w:val="0"/>
      <w:marRight w:val="0"/>
      <w:marTop w:val="0"/>
      <w:marBottom w:val="0"/>
      <w:divBdr>
        <w:top w:val="none" w:sz="0" w:space="0" w:color="auto"/>
        <w:left w:val="none" w:sz="0" w:space="0" w:color="auto"/>
        <w:bottom w:val="none" w:sz="0" w:space="0" w:color="auto"/>
        <w:right w:val="none" w:sz="0" w:space="0" w:color="auto"/>
      </w:divBdr>
    </w:div>
    <w:div w:id="1978338129">
      <w:bodyDiv w:val="1"/>
      <w:marLeft w:val="0"/>
      <w:marRight w:val="0"/>
      <w:marTop w:val="0"/>
      <w:marBottom w:val="0"/>
      <w:divBdr>
        <w:top w:val="none" w:sz="0" w:space="0" w:color="auto"/>
        <w:left w:val="none" w:sz="0" w:space="0" w:color="auto"/>
        <w:bottom w:val="none" w:sz="0" w:space="0" w:color="auto"/>
        <w:right w:val="none" w:sz="0" w:space="0" w:color="auto"/>
      </w:divBdr>
    </w:div>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 w:id="20597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4018F2-33FA-493B-9E36-FDB051709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3</cp:revision>
  <cp:lastPrinted>2015-09-15T18:24:00Z</cp:lastPrinted>
  <dcterms:created xsi:type="dcterms:W3CDTF">2016-01-06T20:38:00Z</dcterms:created>
  <dcterms:modified xsi:type="dcterms:W3CDTF">2016-01-06T20:42:00Z</dcterms:modified>
</cp:coreProperties>
</file>