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44EFF" w14:textId="77777777" w:rsidR="00B30101" w:rsidRDefault="00B30101" w:rsidP="00B30101">
      <w:pPr>
        <w:spacing w:after="0" w:line="240" w:lineRule="auto"/>
        <w:jc w:val="center"/>
        <w:rPr>
          <w:rFonts w:ascii="Times New Roman" w:eastAsia="Times New Roman" w:hAnsi="Times New Roman" w:cs="Times New Roman"/>
          <w:sz w:val="40"/>
          <w:szCs w:val="40"/>
        </w:rPr>
      </w:pPr>
    </w:p>
    <w:p w14:paraId="37B744D5" w14:textId="77777777" w:rsidR="00B30101" w:rsidRDefault="00B30101" w:rsidP="00B30101">
      <w:pPr>
        <w:spacing w:after="0" w:line="240" w:lineRule="auto"/>
        <w:jc w:val="center"/>
        <w:rPr>
          <w:rFonts w:ascii="Times New Roman" w:eastAsia="Times New Roman" w:hAnsi="Times New Roman" w:cs="Times New Roman"/>
          <w:sz w:val="40"/>
          <w:szCs w:val="40"/>
        </w:rPr>
      </w:pPr>
    </w:p>
    <w:p w14:paraId="0CD88210" w14:textId="77777777" w:rsidR="00B30101" w:rsidRDefault="00B30101" w:rsidP="00B30101">
      <w:pPr>
        <w:spacing w:after="0" w:line="240" w:lineRule="auto"/>
        <w:jc w:val="center"/>
        <w:rPr>
          <w:rFonts w:ascii="Times New Roman" w:eastAsia="Times New Roman" w:hAnsi="Times New Roman" w:cs="Times New Roman"/>
          <w:sz w:val="40"/>
          <w:szCs w:val="40"/>
        </w:rPr>
      </w:pPr>
    </w:p>
    <w:p w14:paraId="69025BC1" w14:textId="77777777" w:rsidR="00B30101" w:rsidRDefault="00B30101" w:rsidP="00B30101">
      <w:pPr>
        <w:spacing w:after="0" w:line="240" w:lineRule="auto"/>
        <w:jc w:val="center"/>
        <w:rPr>
          <w:rFonts w:ascii="Times New Roman" w:eastAsia="Times New Roman" w:hAnsi="Times New Roman" w:cs="Times New Roman"/>
          <w:sz w:val="40"/>
          <w:szCs w:val="40"/>
        </w:rPr>
      </w:pPr>
    </w:p>
    <w:p w14:paraId="1A86E0F2" w14:textId="77777777" w:rsidR="00B30101" w:rsidRDefault="00B30101" w:rsidP="00B30101">
      <w:pPr>
        <w:spacing w:after="0" w:line="240" w:lineRule="auto"/>
        <w:jc w:val="center"/>
        <w:rPr>
          <w:rFonts w:ascii="Times New Roman" w:eastAsia="Times New Roman" w:hAnsi="Times New Roman" w:cs="Times New Roman"/>
          <w:sz w:val="40"/>
          <w:szCs w:val="40"/>
        </w:rPr>
      </w:pPr>
    </w:p>
    <w:p w14:paraId="46F812F5" w14:textId="77777777" w:rsidR="00B30101" w:rsidRDefault="00B30101" w:rsidP="00B30101">
      <w:pPr>
        <w:spacing w:after="0" w:line="240" w:lineRule="auto"/>
        <w:jc w:val="center"/>
        <w:rPr>
          <w:rFonts w:ascii="Times New Roman" w:eastAsia="Times New Roman" w:hAnsi="Times New Roman" w:cs="Times New Roman"/>
          <w:sz w:val="40"/>
          <w:szCs w:val="40"/>
        </w:rPr>
      </w:pPr>
    </w:p>
    <w:p w14:paraId="35FC24CF" w14:textId="77777777" w:rsidR="00B30101" w:rsidRDefault="00B30101" w:rsidP="00B30101">
      <w:pPr>
        <w:spacing w:after="0" w:line="240" w:lineRule="auto"/>
        <w:jc w:val="center"/>
        <w:rPr>
          <w:rFonts w:ascii="Times New Roman" w:eastAsia="Times New Roman" w:hAnsi="Times New Roman" w:cs="Times New Roman"/>
          <w:sz w:val="40"/>
          <w:szCs w:val="40"/>
        </w:rPr>
      </w:pPr>
    </w:p>
    <w:p w14:paraId="251CF0F1" w14:textId="77777777" w:rsidR="00B30101" w:rsidRPr="00DB0891" w:rsidRDefault="00B30101" w:rsidP="00B30101">
      <w:pPr>
        <w:spacing w:after="0" w:line="240" w:lineRule="auto"/>
        <w:jc w:val="center"/>
        <w:rPr>
          <w:rFonts w:ascii="Times New Roman" w:eastAsia="Times New Roman" w:hAnsi="Times New Roman" w:cs="Times New Roman"/>
          <w:sz w:val="40"/>
          <w:szCs w:val="40"/>
        </w:rPr>
      </w:pPr>
      <w:r w:rsidRPr="0027031D">
        <w:rPr>
          <w:rFonts w:ascii="Times New Roman" w:eastAsia="Times New Roman" w:hAnsi="Times New Roman" w:cs="Times New Roman"/>
          <w:sz w:val="40"/>
          <w:szCs w:val="40"/>
        </w:rPr>
        <w:t>ASSIGNMENT REPORT</w:t>
      </w:r>
    </w:p>
    <w:p w14:paraId="62541BED" w14:textId="77777777" w:rsidR="00B30101" w:rsidRPr="00DB0891" w:rsidRDefault="00B30101" w:rsidP="00B30101">
      <w:pPr>
        <w:spacing w:after="0" w:line="240" w:lineRule="auto"/>
        <w:jc w:val="center"/>
        <w:rPr>
          <w:rFonts w:ascii="Times New Roman" w:eastAsia="Times New Roman" w:hAnsi="Times New Roman" w:cs="Times New Roman"/>
          <w:sz w:val="40"/>
          <w:szCs w:val="40"/>
        </w:rPr>
      </w:pPr>
      <w:r w:rsidRPr="00DB0891">
        <w:rPr>
          <w:rFonts w:ascii="Times New Roman" w:eastAsia="Times New Roman" w:hAnsi="Times New Roman" w:cs="Times New Roman"/>
          <w:sz w:val="40"/>
          <w:szCs w:val="40"/>
        </w:rPr>
        <w:t xml:space="preserve">ON </w:t>
      </w:r>
      <w:r>
        <w:rPr>
          <w:rFonts w:ascii="Times New Roman" w:eastAsia="Times New Roman" w:hAnsi="Times New Roman" w:cs="Times New Roman"/>
          <w:sz w:val="40"/>
          <w:szCs w:val="40"/>
        </w:rPr>
        <w:t xml:space="preserve"> </w:t>
      </w:r>
    </w:p>
    <w:p w14:paraId="4FC02CC9" w14:textId="15D2FCAE" w:rsidR="00B30101" w:rsidRPr="00044DE6" w:rsidRDefault="00C64AF9" w:rsidP="00B30101">
      <w:pPr>
        <w:spacing w:after="0" w:line="240" w:lineRule="auto"/>
        <w:jc w:val="center"/>
        <w:rPr>
          <w:rFonts w:ascii="Times New Roman" w:eastAsia="Times New Roman" w:hAnsi="Times New Roman" w:cs="Times New Roman"/>
          <w:b/>
          <w:bCs/>
          <w:sz w:val="40"/>
          <w:szCs w:val="40"/>
          <w:u w:val="single"/>
        </w:rPr>
      </w:pPr>
      <w:r w:rsidRPr="00C64AF9">
        <w:rPr>
          <w:rFonts w:ascii="Times New Roman" w:eastAsia="Times New Roman" w:hAnsi="Times New Roman" w:cs="Times New Roman"/>
          <w:b/>
          <w:bCs/>
          <w:sz w:val="40"/>
          <w:szCs w:val="40"/>
          <w:u w:val="single"/>
        </w:rPr>
        <w:t>Analytical Report on Flipped Classroom Sessions: Conceptual and Practical Insights into MongoDB</w:t>
      </w:r>
    </w:p>
    <w:p w14:paraId="1A83051F" w14:textId="77777777" w:rsidR="00B30101" w:rsidRDefault="00B30101" w:rsidP="00B30101">
      <w:pPr>
        <w:spacing w:after="0" w:line="240" w:lineRule="auto"/>
        <w:jc w:val="center"/>
        <w:rPr>
          <w:rFonts w:ascii="Times New Roman" w:eastAsia="Times New Roman" w:hAnsi="Times New Roman" w:cs="Times New Roman"/>
          <w:sz w:val="36"/>
          <w:szCs w:val="36"/>
        </w:rPr>
      </w:pPr>
    </w:p>
    <w:p w14:paraId="2F683188" w14:textId="77777777" w:rsidR="00B30101" w:rsidRDefault="00B30101" w:rsidP="00B30101">
      <w:pPr>
        <w:spacing w:after="0" w:line="240" w:lineRule="auto"/>
        <w:rPr>
          <w:rFonts w:ascii="Times New Roman" w:eastAsia="Times New Roman" w:hAnsi="Times New Roman" w:cs="Times New Roman"/>
          <w:sz w:val="36"/>
          <w:szCs w:val="36"/>
        </w:rPr>
      </w:pPr>
    </w:p>
    <w:p w14:paraId="4B40FBE2" w14:textId="77777777" w:rsidR="00B30101" w:rsidRDefault="00B30101" w:rsidP="00B30101">
      <w:pPr>
        <w:spacing w:after="0" w:line="240" w:lineRule="auto"/>
        <w:rPr>
          <w:rFonts w:ascii="Times New Roman" w:eastAsia="Times New Roman" w:hAnsi="Times New Roman" w:cs="Times New Roman"/>
          <w:sz w:val="36"/>
          <w:szCs w:val="36"/>
        </w:rPr>
      </w:pPr>
    </w:p>
    <w:p w14:paraId="170BDFE6" w14:textId="77777777" w:rsidR="00B30101" w:rsidRDefault="00B30101" w:rsidP="00B30101">
      <w:pPr>
        <w:spacing w:after="0" w:line="240" w:lineRule="auto"/>
        <w:rPr>
          <w:rFonts w:ascii="Times New Roman" w:eastAsia="Times New Roman" w:hAnsi="Times New Roman" w:cs="Times New Roman"/>
          <w:sz w:val="36"/>
          <w:szCs w:val="36"/>
        </w:rPr>
      </w:pPr>
    </w:p>
    <w:p w14:paraId="3D994961" w14:textId="77777777" w:rsidR="00B30101" w:rsidRDefault="00B30101" w:rsidP="00B30101">
      <w:pPr>
        <w:spacing w:after="0" w:line="240" w:lineRule="auto"/>
        <w:rPr>
          <w:rFonts w:ascii="Times New Roman" w:eastAsia="Times New Roman" w:hAnsi="Times New Roman" w:cs="Times New Roman"/>
          <w:sz w:val="36"/>
          <w:szCs w:val="36"/>
        </w:rPr>
      </w:pPr>
    </w:p>
    <w:p w14:paraId="3CA0EB60" w14:textId="77777777" w:rsidR="00B30101" w:rsidRDefault="00B30101" w:rsidP="00B30101">
      <w:pPr>
        <w:spacing w:after="0" w:line="240" w:lineRule="auto"/>
        <w:rPr>
          <w:rFonts w:ascii="Times New Roman" w:eastAsia="Times New Roman" w:hAnsi="Times New Roman" w:cs="Times New Roman"/>
          <w:sz w:val="36"/>
          <w:szCs w:val="36"/>
        </w:rPr>
      </w:pPr>
    </w:p>
    <w:p w14:paraId="04729340" w14:textId="77777777" w:rsidR="00B30101" w:rsidRDefault="00B30101" w:rsidP="00B30101">
      <w:pPr>
        <w:spacing w:after="0" w:line="240" w:lineRule="auto"/>
        <w:rPr>
          <w:rFonts w:ascii="Times New Roman" w:eastAsia="Times New Roman" w:hAnsi="Times New Roman" w:cs="Times New Roman"/>
          <w:sz w:val="36"/>
          <w:szCs w:val="36"/>
        </w:rPr>
      </w:pPr>
    </w:p>
    <w:p w14:paraId="3A87BBC4" w14:textId="77777777" w:rsidR="00B30101" w:rsidRDefault="00B30101" w:rsidP="00B30101">
      <w:pPr>
        <w:spacing w:after="0"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Subject Name: Big Data Analytics </w:t>
      </w:r>
    </w:p>
    <w:p w14:paraId="043B2CEB" w14:textId="77777777" w:rsidR="00B30101" w:rsidRDefault="00B30101" w:rsidP="00B30101">
      <w:pPr>
        <w:spacing w:after="0"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Subject Code:  BDA601</w:t>
      </w:r>
    </w:p>
    <w:p w14:paraId="6D36D742" w14:textId="6C6315CD" w:rsidR="00B30101" w:rsidRDefault="00B30101" w:rsidP="00B30101">
      <w:pPr>
        <w:spacing w:after="0"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Submitted By:</w:t>
      </w:r>
      <w:r>
        <w:rPr>
          <w:rFonts w:ascii="Times New Roman" w:eastAsia="Times New Roman" w:hAnsi="Times New Roman" w:cs="Times New Roman"/>
          <w:sz w:val="36"/>
          <w:szCs w:val="36"/>
        </w:rPr>
        <w:tab/>
        <w:t xml:space="preserve"> </w:t>
      </w:r>
      <w:r w:rsidR="005E1AAB">
        <w:rPr>
          <w:rFonts w:ascii="Times New Roman" w:eastAsia="Times New Roman" w:hAnsi="Times New Roman" w:cs="Times New Roman"/>
          <w:sz w:val="36"/>
          <w:szCs w:val="36"/>
        </w:rPr>
        <w:t>Abhijit Kumar Singh</w:t>
      </w: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t>Submitted To:</w:t>
      </w:r>
    </w:p>
    <w:p w14:paraId="6BECFF67" w14:textId="6419FBC2" w:rsidR="00B30101" w:rsidRPr="00DB0891" w:rsidRDefault="00B30101" w:rsidP="00B30101">
      <w:pPr>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6"/>
          <w:szCs w:val="36"/>
        </w:rPr>
        <w:t>(1AY23CD0</w:t>
      </w:r>
      <w:r w:rsidR="005E1AAB">
        <w:rPr>
          <w:rFonts w:ascii="Times New Roman" w:eastAsia="Times New Roman" w:hAnsi="Times New Roman" w:cs="Times New Roman"/>
          <w:sz w:val="36"/>
          <w:szCs w:val="36"/>
        </w:rPr>
        <w:t>01</w:t>
      </w:r>
      <w:r>
        <w:rPr>
          <w:rFonts w:ascii="Times New Roman" w:eastAsia="Times New Roman" w:hAnsi="Times New Roman" w:cs="Times New Roman"/>
          <w:sz w:val="36"/>
          <w:szCs w:val="36"/>
        </w:rPr>
        <w:t>)</w:t>
      </w:r>
      <w:r>
        <w:rPr>
          <w:rFonts w:ascii="Times New Roman" w:eastAsia="Times New Roman" w:hAnsi="Times New Roman" w:cs="Times New Roman"/>
          <w:sz w:val="32"/>
          <w:szCs w:val="32"/>
        </w:rPr>
        <w:tab/>
      </w:r>
      <w:r>
        <w:rPr>
          <w:rFonts w:ascii="Times New Roman" w:eastAsia="Times New Roman" w:hAnsi="Times New Roman" w:cs="Times New Roman"/>
          <w:sz w:val="36"/>
          <w:szCs w:val="36"/>
        </w:rPr>
        <w:tab/>
      </w:r>
      <w:r>
        <w:rPr>
          <w:rFonts w:ascii="Times New Roman" w:eastAsia="Times New Roman" w:hAnsi="Times New Roman" w:cs="Times New Roman"/>
          <w:sz w:val="36"/>
          <w:szCs w:val="36"/>
        </w:rPr>
        <w:tab/>
        <w:t xml:space="preserve"> </w:t>
      </w:r>
      <w:r>
        <w:rPr>
          <w:rFonts w:ascii="Times New Roman" w:eastAsia="Times New Roman" w:hAnsi="Times New Roman" w:cs="Times New Roman"/>
          <w:sz w:val="36"/>
          <w:szCs w:val="36"/>
        </w:rPr>
        <w:tab/>
      </w:r>
      <w:r w:rsidRPr="00044DE6">
        <w:rPr>
          <w:rFonts w:ascii="Times New Roman" w:eastAsia="Times New Roman" w:hAnsi="Times New Roman" w:cs="Times New Roman"/>
          <w:b/>
          <w:bCs/>
          <w:sz w:val="32"/>
          <w:szCs w:val="32"/>
        </w:rPr>
        <w:t>Ms. Surbhi</w:t>
      </w:r>
    </w:p>
    <w:p w14:paraId="69CAA9E3" w14:textId="77777777" w:rsidR="00B30101" w:rsidRDefault="00B30101" w:rsidP="00457650">
      <w:pPr>
        <w:jc w:val="center"/>
        <w:rPr>
          <w:rFonts w:ascii="Times New Roman" w:hAnsi="Times New Roman" w:cs="Times New Roman"/>
          <w:b/>
          <w:bCs/>
          <w:sz w:val="32"/>
          <w:szCs w:val="32"/>
        </w:rPr>
      </w:pPr>
    </w:p>
    <w:p w14:paraId="080386E9" w14:textId="77777777" w:rsidR="006D1791" w:rsidRDefault="006D1791" w:rsidP="00457650">
      <w:pPr>
        <w:jc w:val="center"/>
        <w:rPr>
          <w:rFonts w:ascii="Times New Roman" w:hAnsi="Times New Roman" w:cs="Times New Roman"/>
          <w:b/>
          <w:bCs/>
          <w:sz w:val="32"/>
          <w:szCs w:val="32"/>
        </w:rPr>
      </w:pPr>
    </w:p>
    <w:p w14:paraId="764C17CC" w14:textId="5D38DEDD" w:rsidR="00B400F1" w:rsidRDefault="00B400F1" w:rsidP="00457650">
      <w:pPr>
        <w:jc w:val="center"/>
        <w:rPr>
          <w:rFonts w:ascii="Times New Roman" w:hAnsi="Times New Roman" w:cs="Times New Roman"/>
          <w:b/>
          <w:bCs/>
          <w:sz w:val="32"/>
          <w:szCs w:val="32"/>
        </w:rPr>
      </w:pPr>
      <w:r w:rsidRPr="00457650">
        <w:rPr>
          <w:rFonts w:ascii="Times New Roman" w:hAnsi="Times New Roman" w:cs="Times New Roman"/>
          <w:b/>
          <w:bCs/>
          <w:sz w:val="32"/>
          <w:szCs w:val="32"/>
        </w:rPr>
        <w:lastRenderedPageBreak/>
        <w:t>TABLE OF CONTENTS</w:t>
      </w:r>
    </w:p>
    <w:p w14:paraId="35B2F2F0" w14:textId="77777777" w:rsidR="00457650" w:rsidRPr="00457650" w:rsidRDefault="00457650" w:rsidP="00457650">
      <w:pPr>
        <w:jc w:val="center"/>
        <w:rPr>
          <w:rFonts w:ascii="Times New Roman" w:hAnsi="Times New Roman" w:cs="Times New Roman"/>
          <w:b/>
          <w:bCs/>
          <w:sz w:val="32"/>
          <w:szCs w:val="32"/>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49"/>
        <w:gridCol w:w="5293"/>
        <w:gridCol w:w="982"/>
      </w:tblGrid>
      <w:tr w:rsidR="00B400F1" w:rsidRPr="00B400F1" w14:paraId="0A9C3BF7" w14:textId="77777777" w:rsidTr="00457650">
        <w:trPr>
          <w:tblHeader/>
          <w:tblCellSpacing w:w="15" w:type="dxa"/>
          <w:jc w:val="center"/>
        </w:trPr>
        <w:tc>
          <w:tcPr>
            <w:tcW w:w="0" w:type="auto"/>
            <w:vAlign w:val="center"/>
            <w:hideMark/>
          </w:tcPr>
          <w:p w14:paraId="34905E7E" w14:textId="77777777" w:rsidR="00B400F1" w:rsidRPr="00B400F1" w:rsidRDefault="00B400F1" w:rsidP="00457650">
            <w:pPr>
              <w:spacing w:after="0" w:line="240" w:lineRule="auto"/>
              <w:jc w:val="center"/>
              <w:rPr>
                <w:rFonts w:ascii="Times New Roman" w:eastAsia="Times New Roman" w:hAnsi="Times New Roman" w:cs="Times New Roman"/>
                <w:b/>
                <w:bCs/>
                <w:sz w:val="24"/>
                <w:szCs w:val="24"/>
                <w:lang w:val="en-IN" w:eastAsia="en-IN"/>
              </w:rPr>
            </w:pPr>
            <w:r w:rsidRPr="00B400F1">
              <w:rPr>
                <w:rFonts w:ascii="Times New Roman" w:eastAsia="Times New Roman" w:hAnsi="Times New Roman" w:cs="Times New Roman"/>
                <w:b/>
                <w:bCs/>
                <w:sz w:val="24"/>
                <w:szCs w:val="24"/>
                <w:lang w:val="en-IN" w:eastAsia="en-IN"/>
              </w:rPr>
              <w:t>Sl. No.</w:t>
            </w:r>
          </w:p>
        </w:tc>
        <w:tc>
          <w:tcPr>
            <w:tcW w:w="0" w:type="auto"/>
            <w:vAlign w:val="center"/>
            <w:hideMark/>
          </w:tcPr>
          <w:p w14:paraId="2185CBCF" w14:textId="77777777" w:rsidR="00B400F1" w:rsidRPr="00B400F1" w:rsidRDefault="00B400F1" w:rsidP="00457650">
            <w:pPr>
              <w:spacing w:after="0" w:line="240" w:lineRule="auto"/>
              <w:jc w:val="center"/>
              <w:rPr>
                <w:rFonts w:ascii="Times New Roman" w:eastAsia="Times New Roman" w:hAnsi="Times New Roman" w:cs="Times New Roman"/>
                <w:b/>
                <w:bCs/>
                <w:sz w:val="24"/>
                <w:szCs w:val="24"/>
                <w:lang w:val="en-IN" w:eastAsia="en-IN"/>
              </w:rPr>
            </w:pPr>
            <w:r w:rsidRPr="00B400F1">
              <w:rPr>
                <w:rFonts w:ascii="Times New Roman" w:eastAsia="Times New Roman" w:hAnsi="Times New Roman" w:cs="Times New Roman"/>
                <w:b/>
                <w:bCs/>
                <w:sz w:val="24"/>
                <w:szCs w:val="24"/>
                <w:lang w:val="en-IN" w:eastAsia="en-IN"/>
              </w:rPr>
              <w:t>Section Title</w:t>
            </w:r>
          </w:p>
        </w:tc>
        <w:tc>
          <w:tcPr>
            <w:tcW w:w="0" w:type="auto"/>
            <w:vAlign w:val="center"/>
            <w:hideMark/>
          </w:tcPr>
          <w:p w14:paraId="24E89B58" w14:textId="77777777" w:rsidR="00B400F1" w:rsidRPr="00B400F1" w:rsidRDefault="00B400F1" w:rsidP="00457650">
            <w:pPr>
              <w:spacing w:after="0" w:line="240" w:lineRule="auto"/>
              <w:jc w:val="center"/>
              <w:rPr>
                <w:rFonts w:ascii="Times New Roman" w:eastAsia="Times New Roman" w:hAnsi="Times New Roman" w:cs="Times New Roman"/>
                <w:b/>
                <w:bCs/>
                <w:sz w:val="24"/>
                <w:szCs w:val="24"/>
                <w:lang w:val="en-IN" w:eastAsia="en-IN"/>
              </w:rPr>
            </w:pPr>
            <w:r w:rsidRPr="00B400F1">
              <w:rPr>
                <w:rFonts w:ascii="Times New Roman" w:eastAsia="Times New Roman" w:hAnsi="Times New Roman" w:cs="Times New Roman"/>
                <w:b/>
                <w:bCs/>
                <w:sz w:val="24"/>
                <w:szCs w:val="24"/>
                <w:lang w:val="en-IN" w:eastAsia="en-IN"/>
              </w:rPr>
              <w:t>Page No.</w:t>
            </w:r>
          </w:p>
        </w:tc>
      </w:tr>
      <w:tr w:rsidR="00B400F1" w:rsidRPr="00B400F1" w14:paraId="233033A2" w14:textId="77777777" w:rsidTr="00457650">
        <w:trPr>
          <w:tblCellSpacing w:w="15" w:type="dxa"/>
          <w:jc w:val="center"/>
        </w:trPr>
        <w:tc>
          <w:tcPr>
            <w:tcW w:w="0" w:type="auto"/>
            <w:vAlign w:val="center"/>
            <w:hideMark/>
          </w:tcPr>
          <w:p w14:paraId="26B520AA"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1</w:t>
            </w:r>
          </w:p>
        </w:tc>
        <w:tc>
          <w:tcPr>
            <w:tcW w:w="0" w:type="auto"/>
            <w:vAlign w:val="center"/>
            <w:hideMark/>
          </w:tcPr>
          <w:p w14:paraId="0DB2DA80"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Introduction</w:t>
            </w:r>
          </w:p>
        </w:tc>
        <w:tc>
          <w:tcPr>
            <w:tcW w:w="0" w:type="auto"/>
            <w:vAlign w:val="center"/>
            <w:hideMark/>
          </w:tcPr>
          <w:p w14:paraId="21751195" w14:textId="77567EAE" w:rsidR="00B400F1" w:rsidRPr="00B400F1" w:rsidRDefault="00B30101" w:rsidP="00457650">
            <w:pPr>
              <w:spacing w:after="0" w:line="24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3</w:t>
            </w:r>
          </w:p>
        </w:tc>
      </w:tr>
      <w:tr w:rsidR="00B400F1" w:rsidRPr="00B400F1" w14:paraId="528EAE71" w14:textId="77777777" w:rsidTr="00457650">
        <w:trPr>
          <w:tblCellSpacing w:w="15" w:type="dxa"/>
          <w:jc w:val="center"/>
        </w:trPr>
        <w:tc>
          <w:tcPr>
            <w:tcW w:w="0" w:type="auto"/>
            <w:vAlign w:val="center"/>
            <w:hideMark/>
          </w:tcPr>
          <w:p w14:paraId="0B3991AA"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2</w:t>
            </w:r>
          </w:p>
        </w:tc>
        <w:tc>
          <w:tcPr>
            <w:tcW w:w="0" w:type="auto"/>
            <w:vAlign w:val="center"/>
            <w:hideMark/>
          </w:tcPr>
          <w:p w14:paraId="3A95E8FF"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Day 1 – Foundations of MongoDB</w:t>
            </w:r>
          </w:p>
        </w:tc>
        <w:tc>
          <w:tcPr>
            <w:tcW w:w="0" w:type="auto"/>
            <w:vAlign w:val="center"/>
            <w:hideMark/>
          </w:tcPr>
          <w:p w14:paraId="241847FE" w14:textId="53AB194A" w:rsidR="00B400F1" w:rsidRPr="00B400F1" w:rsidRDefault="00B30101" w:rsidP="00457650">
            <w:pPr>
              <w:spacing w:after="0" w:line="24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3</w:t>
            </w:r>
          </w:p>
        </w:tc>
      </w:tr>
      <w:tr w:rsidR="00B400F1" w:rsidRPr="00B400F1" w14:paraId="0DE9F689" w14:textId="77777777" w:rsidTr="00457650">
        <w:trPr>
          <w:tblCellSpacing w:w="15" w:type="dxa"/>
          <w:jc w:val="center"/>
        </w:trPr>
        <w:tc>
          <w:tcPr>
            <w:tcW w:w="0" w:type="auto"/>
            <w:vAlign w:val="center"/>
            <w:hideMark/>
          </w:tcPr>
          <w:p w14:paraId="46C716B8"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2.1</w:t>
            </w:r>
          </w:p>
        </w:tc>
        <w:tc>
          <w:tcPr>
            <w:tcW w:w="0" w:type="auto"/>
            <w:vAlign w:val="center"/>
            <w:hideMark/>
          </w:tcPr>
          <w:p w14:paraId="5EBF595F"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Conceptual Understanding of MongoDB</w:t>
            </w:r>
          </w:p>
        </w:tc>
        <w:tc>
          <w:tcPr>
            <w:tcW w:w="0" w:type="auto"/>
            <w:vAlign w:val="center"/>
            <w:hideMark/>
          </w:tcPr>
          <w:p w14:paraId="6DD48B1E" w14:textId="2D17DB6B" w:rsidR="00B400F1" w:rsidRPr="00B400F1" w:rsidRDefault="00B30101" w:rsidP="00457650">
            <w:pPr>
              <w:spacing w:after="0" w:line="24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3</w:t>
            </w:r>
          </w:p>
        </w:tc>
      </w:tr>
      <w:tr w:rsidR="00B400F1" w:rsidRPr="00B400F1" w14:paraId="4AFCE010" w14:textId="77777777" w:rsidTr="00457650">
        <w:trPr>
          <w:tblCellSpacing w:w="15" w:type="dxa"/>
          <w:jc w:val="center"/>
        </w:trPr>
        <w:tc>
          <w:tcPr>
            <w:tcW w:w="0" w:type="auto"/>
            <w:vAlign w:val="center"/>
            <w:hideMark/>
          </w:tcPr>
          <w:p w14:paraId="63A3AA54"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2.2</w:t>
            </w:r>
          </w:p>
        </w:tc>
        <w:tc>
          <w:tcPr>
            <w:tcW w:w="0" w:type="auto"/>
            <w:vAlign w:val="center"/>
            <w:hideMark/>
          </w:tcPr>
          <w:p w14:paraId="18CA3A13"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Interpretation of the Data Model</w:t>
            </w:r>
          </w:p>
        </w:tc>
        <w:tc>
          <w:tcPr>
            <w:tcW w:w="0" w:type="auto"/>
            <w:vAlign w:val="center"/>
            <w:hideMark/>
          </w:tcPr>
          <w:p w14:paraId="2122B169" w14:textId="27C1831C" w:rsidR="00B400F1" w:rsidRPr="00B400F1" w:rsidRDefault="00B30101" w:rsidP="00457650">
            <w:pPr>
              <w:spacing w:after="0" w:line="24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4</w:t>
            </w:r>
          </w:p>
        </w:tc>
      </w:tr>
      <w:tr w:rsidR="00B400F1" w:rsidRPr="00B400F1" w14:paraId="131C330B" w14:textId="77777777" w:rsidTr="00457650">
        <w:trPr>
          <w:tblCellSpacing w:w="15" w:type="dxa"/>
          <w:jc w:val="center"/>
        </w:trPr>
        <w:tc>
          <w:tcPr>
            <w:tcW w:w="0" w:type="auto"/>
            <w:vAlign w:val="center"/>
            <w:hideMark/>
          </w:tcPr>
          <w:p w14:paraId="622C9443"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2.3</w:t>
            </w:r>
          </w:p>
        </w:tc>
        <w:tc>
          <w:tcPr>
            <w:tcW w:w="0" w:type="auto"/>
            <w:vAlign w:val="center"/>
            <w:hideMark/>
          </w:tcPr>
          <w:p w14:paraId="6340AEFF"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Analytical View of MongoDB Features</w:t>
            </w:r>
          </w:p>
        </w:tc>
        <w:tc>
          <w:tcPr>
            <w:tcW w:w="0" w:type="auto"/>
            <w:vAlign w:val="center"/>
            <w:hideMark/>
          </w:tcPr>
          <w:p w14:paraId="4386529D" w14:textId="38C14848" w:rsidR="00B400F1" w:rsidRPr="00B400F1" w:rsidRDefault="00B30101" w:rsidP="00457650">
            <w:pPr>
              <w:spacing w:after="0" w:line="24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5</w:t>
            </w:r>
          </w:p>
        </w:tc>
      </w:tr>
      <w:tr w:rsidR="00B400F1" w:rsidRPr="00B400F1" w14:paraId="2E0F22DF" w14:textId="77777777" w:rsidTr="00457650">
        <w:trPr>
          <w:tblCellSpacing w:w="15" w:type="dxa"/>
          <w:jc w:val="center"/>
        </w:trPr>
        <w:tc>
          <w:tcPr>
            <w:tcW w:w="0" w:type="auto"/>
            <w:vAlign w:val="center"/>
            <w:hideMark/>
          </w:tcPr>
          <w:p w14:paraId="3BDEF6F3"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2.4</w:t>
            </w:r>
          </w:p>
        </w:tc>
        <w:tc>
          <w:tcPr>
            <w:tcW w:w="0" w:type="auto"/>
            <w:vAlign w:val="center"/>
            <w:hideMark/>
          </w:tcPr>
          <w:p w14:paraId="73B4ACD4"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Replication and Sharding – System-Level Thinking</w:t>
            </w:r>
          </w:p>
        </w:tc>
        <w:tc>
          <w:tcPr>
            <w:tcW w:w="0" w:type="auto"/>
            <w:vAlign w:val="center"/>
            <w:hideMark/>
          </w:tcPr>
          <w:p w14:paraId="75573813" w14:textId="6DD97355" w:rsidR="00B400F1" w:rsidRPr="00B400F1" w:rsidRDefault="00B30101" w:rsidP="00457650">
            <w:pPr>
              <w:spacing w:after="0" w:line="24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5</w:t>
            </w:r>
          </w:p>
        </w:tc>
      </w:tr>
      <w:tr w:rsidR="00B400F1" w:rsidRPr="00B400F1" w14:paraId="2849BAD6" w14:textId="77777777" w:rsidTr="00457650">
        <w:trPr>
          <w:tblCellSpacing w:w="15" w:type="dxa"/>
          <w:jc w:val="center"/>
        </w:trPr>
        <w:tc>
          <w:tcPr>
            <w:tcW w:w="0" w:type="auto"/>
            <w:vAlign w:val="center"/>
            <w:hideMark/>
          </w:tcPr>
          <w:p w14:paraId="15B98321"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2.5</w:t>
            </w:r>
          </w:p>
        </w:tc>
        <w:tc>
          <w:tcPr>
            <w:tcW w:w="0" w:type="auto"/>
            <w:vAlign w:val="center"/>
            <w:hideMark/>
          </w:tcPr>
          <w:p w14:paraId="08E852B9"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Learning Reflection from Day 1</w:t>
            </w:r>
          </w:p>
        </w:tc>
        <w:tc>
          <w:tcPr>
            <w:tcW w:w="0" w:type="auto"/>
            <w:vAlign w:val="center"/>
            <w:hideMark/>
          </w:tcPr>
          <w:p w14:paraId="53BA2C7E" w14:textId="5BFA4CB9" w:rsidR="00B400F1" w:rsidRPr="00B400F1" w:rsidRDefault="00B30101" w:rsidP="00457650">
            <w:pPr>
              <w:spacing w:after="0" w:line="24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6</w:t>
            </w:r>
          </w:p>
        </w:tc>
      </w:tr>
      <w:tr w:rsidR="00B400F1" w:rsidRPr="00B400F1" w14:paraId="44878DD1" w14:textId="77777777" w:rsidTr="00457650">
        <w:trPr>
          <w:tblCellSpacing w:w="15" w:type="dxa"/>
          <w:jc w:val="center"/>
        </w:trPr>
        <w:tc>
          <w:tcPr>
            <w:tcW w:w="0" w:type="auto"/>
            <w:vAlign w:val="center"/>
            <w:hideMark/>
          </w:tcPr>
          <w:p w14:paraId="2F916E26"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3</w:t>
            </w:r>
          </w:p>
        </w:tc>
        <w:tc>
          <w:tcPr>
            <w:tcW w:w="0" w:type="auto"/>
            <w:vAlign w:val="center"/>
            <w:hideMark/>
          </w:tcPr>
          <w:p w14:paraId="793B6970"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Day 2 – MongoDB Query Language</w:t>
            </w:r>
          </w:p>
        </w:tc>
        <w:tc>
          <w:tcPr>
            <w:tcW w:w="0" w:type="auto"/>
            <w:vAlign w:val="center"/>
            <w:hideMark/>
          </w:tcPr>
          <w:p w14:paraId="7748F262" w14:textId="3539C5C8" w:rsidR="00B400F1" w:rsidRPr="00B400F1" w:rsidRDefault="00B30101" w:rsidP="00457650">
            <w:pPr>
              <w:spacing w:after="0" w:line="24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6</w:t>
            </w:r>
          </w:p>
        </w:tc>
      </w:tr>
      <w:tr w:rsidR="00B400F1" w:rsidRPr="00B400F1" w14:paraId="7170770A" w14:textId="77777777" w:rsidTr="00457650">
        <w:trPr>
          <w:tblCellSpacing w:w="15" w:type="dxa"/>
          <w:jc w:val="center"/>
        </w:trPr>
        <w:tc>
          <w:tcPr>
            <w:tcW w:w="0" w:type="auto"/>
            <w:vAlign w:val="center"/>
            <w:hideMark/>
          </w:tcPr>
          <w:p w14:paraId="1F585A47"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3.1</w:t>
            </w:r>
          </w:p>
        </w:tc>
        <w:tc>
          <w:tcPr>
            <w:tcW w:w="0" w:type="auto"/>
            <w:vAlign w:val="center"/>
            <w:hideMark/>
          </w:tcPr>
          <w:p w14:paraId="1B8C16FC"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Practical Understanding of CRUD Operations</w:t>
            </w:r>
          </w:p>
        </w:tc>
        <w:tc>
          <w:tcPr>
            <w:tcW w:w="0" w:type="auto"/>
            <w:vAlign w:val="center"/>
            <w:hideMark/>
          </w:tcPr>
          <w:p w14:paraId="685A7612" w14:textId="3E98C87A" w:rsidR="00B400F1" w:rsidRPr="00B400F1" w:rsidRDefault="00B30101" w:rsidP="00457650">
            <w:pPr>
              <w:spacing w:after="0" w:line="24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6</w:t>
            </w:r>
          </w:p>
        </w:tc>
      </w:tr>
      <w:tr w:rsidR="00B400F1" w:rsidRPr="00B400F1" w14:paraId="5AFCDD37" w14:textId="77777777" w:rsidTr="00457650">
        <w:trPr>
          <w:tblCellSpacing w:w="15" w:type="dxa"/>
          <w:jc w:val="center"/>
        </w:trPr>
        <w:tc>
          <w:tcPr>
            <w:tcW w:w="0" w:type="auto"/>
            <w:vAlign w:val="center"/>
            <w:hideMark/>
          </w:tcPr>
          <w:p w14:paraId="0293A70F"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3.2</w:t>
            </w:r>
          </w:p>
        </w:tc>
        <w:tc>
          <w:tcPr>
            <w:tcW w:w="0" w:type="auto"/>
            <w:vAlign w:val="center"/>
            <w:hideMark/>
          </w:tcPr>
          <w:p w14:paraId="757C97A1"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Query Optimization and Data Retrieval</w:t>
            </w:r>
          </w:p>
        </w:tc>
        <w:tc>
          <w:tcPr>
            <w:tcW w:w="0" w:type="auto"/>
            <w:vAlign w:val="center"/>
            <w:hideMark/>
          </w:tcPr>
          <w:p w14:paraId="47D1E9A3" w14:textId="3C030FFA" w:rsidR="00B400F1" w:rsidRPr="00B400F1" w:rsidRDefault="00B30101" w:rsidP="00457650">
            <w:pPr>
              <w:spacing w:after="0" w:line="24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7</w:t>
            </w:r>
          </w:p>
        </w:tc>
      </w:tr>
      <w:tr w:rsidR="00B400F1" w:rsidRPr="00B400F1" w14:paraId="64241511" w14:textId="77777777" w:rsidTr="00457650">
        <w:trPr>
          <w:tblCellSpacing w:w="15" w:type="dxa"/>
          <w:jc w:val="center"/>
        </w:trPr>
        <w:tc>
          <w:tcPr>
            <w:tcW w:w="0" w:type="auto"/>
            <w:vAlign w:val="center"/>
            <w:hideMark/>
          </w:tcPr>
          <w:p w14:paraId="31BF805E"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3.3</w:t>
            </w:r>
          </w:p>
        </w:tc>
        <w:tc>
          <w:tcPr>
            <w:tcW w:w="0" w:type="auto"/>
            <w:vAlign w:val="center"/>
            <w:hideMark/>
          </w:tcPr>
          <w:p w14:paraId="1AAC5384"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Handling Complex Data Structures</w:t>
            </w:r>
          </w:p>
        </w:tc>
        <w:tc>
          <w:tcPr>
            <w:tcW w:w="0" w:type="auto"/>
            <w:vAlign w:val="center"/>
            <w:hideMark/>
          </w:tcPr>
          <w:p w14:paraId="600CBFB9" w14:textId="028281B4" w:rsidR="00B400F1" w:rsidRPr="00B400F1" w:rsidRDefault="00B30101" w:rsidP="00457650">
            <w:pPr>
              <w:spacing w:after="0" w:line="24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7</w:t>
            </w:r>
          </w:p>
        </w:tc>
      </w:tr>
      <w:tr w:rsidR="00B400F1" w:rsidRPr="00B400F1" w14:paraId="794B4D41" w14:textId="77777777" w:rsidTr="00457650">
        <w:trPr>
          <w:tblCellSpacing w:w="15" w:type="dxa"/>
          <w:jc w:val="center"/>
        </w:trPr>
        <w:tc>
          <w:tcPr>
            <w:tcW w:w="0" w:type="auto"/>
            <w:vAlign w:val="center"/>
            <w:hideMark/>
          </w:tcPr>
          <w:p w14:paraId="5749067D"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3.4</w:t>
            </w:r>
          </w:p>
        </w:tc>
        <w:tc>
          <w:tcPr>
            <w:tcW w:w="0" w:type="auto"/>
            <w:vAlign w:val="center"/>
            <w:hideMark/>
          </w:tcPr>
          <w:p w14:paraId="278AD708"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Query Execution and Cursor Behavior</w:t>
            </w:r>
          </w:p>
        </w:tc>
        <w:tc>
          <w:tcPr>
            <w:tcW w:w="0" w:type="auto"/>
            <w:vAlign w:val="center"/>
            <w:hideMark/>
          </w:tcPr>
          <w:p w14:paraId="14681DC8" w14:textId="6E40EAE5" w:rsidR="00B400F1" w:rsidRPr="00B400F1" w:rsidRDefault="00B30101" w:rsidP="00457650">
            <w:pPr>
              <w:spacing w:after="0" w:line="24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8</w:t>
            </w:r>
          </w:p>
        </w:tc>
      </w:tr>
      <w:tr w:rsidR="00B400F1" w:rsidRPr="00B400F1" w14:paraId="24AA4246" w14:textId="77777777" w:rsidTr="00457650">
        <w:trPr>
          <w:tblCellSpacing w:w="15" w:type="dxa"/>
          <w:jc w:val="center"/>
        </w:trPr>
        <w:tc>
          <w:tcPr>
            <w:tcW w:w="0" w:type="auto"/>
            <w:vAlign w:val="center"/>
            <w:hideMark/>
          </w:tcPr>
          <w:p w14:paraId="58DFC161"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3.5</w:t>
            </w:r>
          </w:p>
        </w:tc>
        <w:tc>
          <w:tcPr>
            <w:tcW w:w="0" w:type="auto"/>
            <w:vAlign w:val="center"/>
            <w:hideMark/>
          </w:tcPr>
          <w:p w14:paraId="1B0A8F5E"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Learning Reflection from Day 2</w:t>
            </w:r>
          </w:p>
        </w:tc>
        <w:tc>
          <w:tcPr>
            <w:tcW w:w="0" w:type="auto"/>
            <w:vAlign w:val="center"/>
            <w:hideMark/>
          </w:tcPr>
          <w:p w14:paraId="7F2AB68D" w14:textId="14BB9F10" w:rsidR="00B400F1" w:rsidRPr="00B400F1" w:rsidRDefault="00B30101" w:rsidP="00457650">
            <w:pPr>
              <w:spacing w:after="0" w:line="24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8</w:t>
            </w:r>
          </w:p>
        </w:tc>
      </w:tr>
      <w:tr w:rsidR="00B400F1" w:rsidRPr="00B400F1" w14:paraId="6A2339E9" w14:textId="77777777" w:rsidTr="00457650">
        <w:trPr>
          <w:tblCellSpacing w:w="15" w:type="dxa"/>
          <w:jc w:val="center"/>
        </w:trPr>
        <w:tc>
          <w:tcPr>
            <w:tcW w:w="0" w:type="auto"/>
            <w:vAlign w:val="center"/>
            <w:hideMark/>
          </w:tcPr>
          <w:p w14:paraId="32BD456E"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4</w:t>
            </w:r>
          </w:p>
        </w:tc>
        <w:tc>
          <w:tcPr>
            <w:tcW w:w="0" w:type="auto"/>
            <w:vAlign w:val="center"/>
            <w:hideMark/>
          </w:tcPr>
          <w:p w14:paraId="221D6A2D"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Day 3 – Advanced MongoDB Concepts</w:t>
            </w:r>
          </w:p>
        </w:tc>
        <w:tc>
          <w:tcPr>
            <w:tcW w:w="0" w:type="auto"/>
            <w:vAlign w:val="center"/>
            <w:hideMark/>
          </w:tcPr>
          <w:p w14:paraId="5D7EF253" w14:textId="1B0268CA" w:rsidR="00B400F1" w:rsidRPr="00B400F1" w:rsidRDefault="00B30101" w:rsidP="00457650">
            <w:pPr>
              <w:spacing w:after="0" w:line="24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9</w:t>
            </w:r>
          </w:p>
        </w:tc>
      </w:tr>
      <w:tr w:rsidR="00B400F1" w:rsidRPr="00B400F1" w14:paraId="4B5F694A" w14:textId="77777777" w:rsidTr="00457650">
        <w:trPr>
          <w:tblCellSpacing w:w="15" w:type="dxa"/>
          <w:jc w:val="center"/>
        </w:trPr>
        <w:tc>
          <w:tcPr>
            <w:tcW w:w="0" w:type="auto"/>
            <w:vAlign w:val="center"/>
            <w:hideMark/>
          </w:tcPr>
          <w:p w14:paraId="64717EBA"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4.1</w:t>
            </w:r>
          </w:p>
        </w:tc>
        <w:tc>
          <w:tcPr>
            <w:tcW w:w="0" w:type="auto"/>
            <w:vAlign w:val="center"/>
            <w:hideMark/>
          </w:tcPr>
          <w:p w14:paraId="711792AA"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Aggregation as a Data Processing Tool</w:t>
            </w:r>
          </w:p>
        </w:tc>
        <w:tc>
          <w:tcPr>
            <w:tcW w:w="0" w:type="auto"/>
            <w:vAlign w:val="center"/>
            <w:hideMark/>
          </w:tcPr>
          <w:p w14:paraId="30626F95" w14:textId="6F81BB5E" w:rsidR="00B400F1" w:rsidRPr="00B400F1" w:rsidRDefault="00B30101" w:rsidP="00457650">
            <w:pPr>
              <w:spacing w:after="0" w:line="24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9</w:t>
            </w:r>
          </w:p>
        </w:tc>
      </w:tr>
      <w:tr w:rsidR="00B400F1" w:rsidRPr="00B400F1" w14:paraId="42A68890" w14:textId="77777777" w:rsidTr="00457650">
        <w:trPr>
          <w:tblCellSpacing w:w="15" w:type="dxa"/>
          <w:jc w:val="center"/>
        </w:trPr>
        <w:tc>
          <w:tcPr>
            <w:tcW w:w="0" w:type="auto"/>
            <w:vAlign w:val="center"/>
            <w:hideMark/>
          </w:tcPr>
          <w:p w14:paraId="265724A2"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4.2</w:t>
            </w:r>
          </w:p>
        </w:tc>
        <w:tc>
          <w:tcPr>
            <w:tcW w:w="0" w:type="auto"/>
            <w:vAlign w:val="center"/>
            <w:hideMark/>
          </w:tcPr>
          <w:p w14:paraId="78253224"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MapReduce – Conceptual Relevance</w:t>
            </w:r>
          </w:p>
        </w:tc>
        <w:tc>
          <w:tcPr>
            <w:tcW w:w="0" w:type="auto"/>
            <w:vAlign w:val="center"/>
            <w:hideMark/>
          </w:tcPr>
          <w:p w14:paraId="4601805F" w14:textId="4D5D5647" w:rsidR="00B400F1" w:rsidRPr="00B400F1" w:rsidRDefault="00B30101" w:rsidP="00457650">
            <w:pPr>
              <w:spacing w:after="0" w:line="24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9</w:t>
            </w:r>
          </w:p>
        </w:tc>
      </w:tr>
      <w:tr w:rsidR="00B400F1" w:rsidRPr="00B400F1" w14:paraId="35787848" w14:textId="77777777" w:rsidTr="00457650">
        <w:trPr>
          <w:tblCellSpacing w:w="15" w:type="dxa"/>
          <w:jc w:val="center"/>
        </w:trPr>
        <w:tc>
          <w:tcPr>
            <w:tcW w:w="0" w:type="auto"/>
            <w:vAlign w:val="center"/>
            <w:hideMark/>
          </w:tcPr>
          <w:p w14:paraId="09D1E42B"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4.3</w:t>
            </w:r>
          </w:p>
        </w:tc>
        <w:tc>
          <w:tcPr>
            <w:tcW w:w="0" w:type="auto"/>
            <w:vAlign w:val="center"/>
            <w:hideMark/>
          </w:tcPr>
          <w:p w14:paraId="542AEFA8"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Indexing and Performance Optimization</w:t>
            </w:r>
          </w:p>
        </w:tc>
        <w:tc>
          <w:tcPr>
            <w:tcW w:w="0" w:type="auto"/>
            <w:vAlign w:val="center"/>
            <w:hideMark/>
          </w:tcPr>
          <w:p w14:paraId="0E38D60D" w14:textId="33057EED" w:rsidR="00B400F1" w:rsidRPr="00B400F1" w:rsidRDefault="00B30101" w:rsidP="00457650">
            <w:pPr>
              <w:spacing w:after="0" w:line="24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10</w:t>
            </w:r>
          </w:p>
        </w:tc>
      </w:tr>
      <w:tr w:rsidR="00B400F1" w:rsidRPr="00B400F1" w14:paraId="1030183B" w14:textId="77777777" w:rsidTr="00457650">
        <w:trPr>
          <w:tblCellSpacing w:w="15" w:type="dxa"/>
          <w:jc w:val="center"/>
        </w:trPr>
        <w:tc>
          <w:tcPr>
            <w:tcW w:w="0" w:type="auto"/>
            <w:vAlign w:val="center"/>
            <w:hideMark/>
          </w:tcPr>
          <w:p w14:paraId="69AB278A"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4.4</w:t>
            </w:r>
          </w:p>
        </w:tc>
        <w:tc>
          <w:tcPr>
            <w:tcW w:w="0" w:type="auto"/>
            <w:vAlign w:val="center"/>
            <w:hideMark/>
          </w:tcPr>
          <w:p w14:paraId="6618BA9D"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Data Import and Export in Real Systems</w:t>
            </w:r>
          </w:p>
        </w:tc>
        <w:tc>
          <w:tcPr>
            <w:tcW w:w="0" w:type="auto"/>
            <w:vAlign w:val="center"/>
            <w:hideMark/>
          </w:tcPr>
          <w:p w14:paraId="5DBBFEF0" w14:textId="488BBCB2" w:rsidR="00B400F1" w:rsidRPr="00B400F1" w:rsidRDefault="00B30101" w:rsidP="00457650">
            <w:pPr>
              <w:spacing w:after="0" w:line="24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10</w:t>
            </w:r>
          </w:p>
        </w:tc>
      </w:tr>
      <w:tr w:rsidR="00B400F1" w:rsidRPr="00B400F1" w14:paraId="27486252" w14:textId="77777777" w:rsidTr="00457650">
        <w:trPr>
          <w:tblCellSpacing w:w="15" w:type="dxa"/>
          <w:jc w:val="center"/>
        </w:trPr>
        <w:tc>
          <w:tcPr>
            <w:tcW w:w="0" w:type="auto"/>
            <w:vAlign w:val="center"/>
            <w:hideMark/>
          </w:tcPr>
          <w:p w14:paraId="201E3726"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4.5</w:t>
            </w:r>
          </w:p>
        </w:tc>
        <w:tc>
          <w:tcPr>
            <w:tcW w:w="0" w:type="auto"/>
            <w:vAlign w:val="center"/>
            <w:hideMark/>
          </w:tcPr>
          <w:p w14:paraId="42366A9F"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Learning Reflection from Day 3</w:t>
            </w:r>
          </w:p>
        </w:tc>
        <w:tc>
          <w:tcPr>
            <w:tcW w:w="0" w:type="auto"/>
            <w:vAlign w:val="center"/>
            <w:hideMark/>
          </w:tcPr>
          <w:p w14:paraId="3CA529FB" w14:textId="32C0ED07" w:rsidR="00B400F1" w:rsidRPr="00B400F1" w:rsidRDefault="00B30101" w:rsidP="00457650">
            <w:pPr>
              <w:spacing w:after="0" w:line="24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10</w:t>
            </w:r>
          </w:p>
        </w:tc>
      </w:tr>
      <w:tr w:rsidR="00B400F1" w:rsidRPr="00B400F1" w14:paraId="0FF48498" w14:textId="77777777" w:rsidTr="00457650">
        <w:trPr>
          <w:tblCellSpacing w:w="15" w:type="dxa"/>
          <w:jc w:val="center"/>
        </w:trPr>
        <w:tc>
          <w:tcPr>
            <w:tcW w:w="0" w:type="auto"/>
            <w:vAlign w:val="center"/>
            <w:hideMark/>
          </w:tcPr>
          <w:p w14:paraId="1EF098FE"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5</w:t>
            </w:r>
          </w:p>
        </w:tc>
        <w:tc>
          <w:tcPr>
            <w:tcW w:w="0" w:type="auto"/>
            <w:vAlign w:val="center"/>
            <w:hideMark/>
          </w:tcPr>
          <w:p w14:paraId="0F29FA67"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Overall Learning Outcomes and Syllabus Implications</w:t>
            </w:r>
          </w:p>
        </w:tc>
        <w:tc>
          <w:tcPr>
            <w:tcW w:w="0" w:type="auto"/>
            <w:vAlign w:val="center"/>
            <w:hideMark/>
          </w:tcPr>
          <w:p w14:paraId="587808C0" w14:textId="577B79BE"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1</w:t>
            </w:r>
            <w:r w:rsidR="00951B1A">
              <w:rPr>
                <w:rFonts w:ascii="Times New Roman" w:eastAsia="Times New Roman" w:hAnsi="Times New Roman" w:cs="Times New Roman"/>
                <w:sz w:val="24"/>
                <w:szCs w:val="24"/>
                <w:lang w:val="en-IN" w:eastAsia="en-IN"/>
              </w:rPr>
              <w:t>1</w:t>
            </w:r>
          </w:p>
        </w:tc>
      </w:tr>
      <w:tr w:rsidR="00B400F1" w:rsidRPr="00B400F1" w14:paraId="66C31B37" w14:textId="77777777" w:rsidTr="00457650">
        <w:trPr>
          <w:tblCellSpacing w:w="15" w:type="dxa"/>
          <w:jc w:val="center"/>
        </w:trPr>
        <w:tc>
          <w:tcPr>
            <w:tcW w:w="0" w:type="auto"/>
            <w:vAlign w:val="center"/>
            <w:hideMark/>
          </w:tcPr>
          <w:p w14:paraId="328F82B4"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6</w:t>
            </w:r>
          </w:p>
        </w:tc>
        <w:tc>
          <w:tcPr>
            <w:tcW w:w="0" w:type="auto"/>
            <w:vAlign w:val="center"/>
            <w:hideMark/>
          </w:tcPr>
          <w:p w14:paraId="4695F1CE"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Challenges and Learning Gaps</w:t>
            </w:r>
          </w:p>
        </w:tc>
        <w:tc>
          <w:tcPr>
            <w:tcW w:w="0" w:type="auto"/>
            <w:vAlign w:val="center"/>
            <w:hideMark/>
          </w:tcPr>
          <w:p w14:paraId="016A5171" w14:textId="1AED2235"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1</w:t>
            </w:r>
            <w:r w:rsidR="00B30101">
              <w:rPr>
                <w:rFonts w:ascii="Times New Roman" w:eastAsia="Times New Roman" w:hAnsi="Times New Roman" w:cs="Times New Roman"/>
                <w:sz w:val="24"/>
                <w:szCs w:val="24"/>
                <w:lang w:val="en-IN" w:eastAsia="en-IN"/>
              </w:rPr>
              <w:t>1</w:t>
            </w:r>
          </w:p>
        </w:tc>
      </w:tr>
      <w:tr w:rsidR="00B400F1" w:rsidRPr="00B400F1" w14:paraId="4F4BD3D2" w14:textId="77777777" w:rsidTr="00457650">
        <w:trPr>
          <w:tblCellSpacing w:w="15" w:type="dxa"/>
          <w:jc w:val="center"/>
        </w:trPr>
        <w:tc>
          <w:tcPr>
            <w:tcW w:w="0" w:type="auto"/>
            <w:vAlign w:val="center"/>
            <w:hideMark/>
          </w:tcPr>
          <w:p w14:paraId="65F7EB8A"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7</w:t>
            </w:r>
          </w:p>
        </w:tc>
        <w:tc>
          <w:tcPr>
            <w:tcW w:w="0" w:type="auto"/>
            <w:vAlign w:val="center"/>
            <w:hideMark/>
          </w:tcPr>
          <w:p w14:paraId="7313FB46"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Conclusion</w:t>
            </w:r>
          </w:p>
        </w:tc>
        <w:tc>
          <w:tcPr>
            <w:tcW w:w="0" w:type="auto"/>
            <w:vAlign w:val="center"/>
            <w:hideMark/>
          </w:tcPr>
          <w:p w14:paraId="609BAD14" w14:textId="77777777" w:rsidR="00B400F1" w:rsidRPr="00B400F1" w:rsidRDefault="00B400F1" w:rsidP="00457650">
            <w:pPr>
              <w:spacing w:after="0" w:line="240" w:lineRule="auto"/>
              <w:jc w:val="center"/>
              <w:rPr>
                <w:rFonts w:ascii="Times New Roman" w:eastAsia="Times New Roman" w:hAnsi="Times New Roman" w:cs="Times New Roman"/>
                <w:sz w:val="24"/>
                <w:szCs w:val="24"/>
                <w:lang w:val="en-IN" w:eastAsia="en-IN"/>
              </w:rPr>
            </w:pPr>
            <w:r w:rsidRPr="00B400F1">
              <w:rPr>
                <w:rFonts w:ascii="Times New Roman" w:eastAsia="Times New Roman" w:hAnsi="Times New Roman" w:cs="Times New Roman"/>
                <w:sz w:val="24"/>
                <w:szCs w:val="24"/>
                <w:lang w:val="en-IN" w:eastAsia="en-IN"/>
              </w:rPr>
              <w:t>11</w:t>
            </w:r>
          </w:p>
        </w:tc>
      </w:tr>
    </w:tbl>
    <w:p w14:paraId="598CEE9C" w14:textId="77777777" w:rsidR="00B400F1" w:rsidRPr="00457650" w:rsidRDefault="00B400F1" w:rsidP="00B400F1">
      <w:pPr>
        <w:jc w:val="both"/>
        <w:rPr>
          <w:rFonts w:ascii="Times New Roman" w:hAnsi="Times New Roman" w:cs="Times New Roman"/>
          <w:b/>
          <w:bCs/>
          <w:sz w:val="32"/>
          <w:szCs w:val="32"/>
          <w:lang w:val="en-IN"/>
        </w:rPr>
      </w:pPr>
    </w:p>
    <w:p w14:paraId="08F56950" w14:textId="77777777" w:rsidR="00B400F1" w:rsidRDefault="00B400F1" w:rsidP="00B400F1">
      <w:pPr>
        <w:jc w:val="both"/>
        <w:rPr>
          <w:rFonts w:ascii="Times New Roman" w:hAnsi="Times New Roman" w:cs="Times New Roman"/>
          <w:b/>
          <w:bCs/>
          <w:sz w:val="32"/>
          <w:szCs w:val="32"/>
          <w:lang w:val="en-IN"/>
        </w:rPr>
      </w:pPr>
    </w:p>
    <w:p w14:paraId="620D6775" w14:textId="77777777" w:rsidR="00457650" w:rsidRPr="00457650" w:rsidRDefault="00457650" w:rsidP="00B400F1">
      <w:pPr>
        <w:jc w:val="both"/>
        <w:rPr>
          <w:rFonts w:ascii="Times New Roman" w:hAnsi="Times New Roman" w:cs="Times New Roman"/>
          <w:b/>
          <w:bCs/>
          <w:sz w:val="32"/>
          <w:szCs w:val="32"/>
          <w:lang w:val="en-IN"/>
        </w:rPr>
      </w:pPr>
    </w:p>
    <w:p w14:paraId="227C7266" w14:textId="362C38D4" w:rsidR="00B400F1" w:rsidRPr="00B400F1" w:rsidRDefault="00B400F1" w:rsidP="00B400F1">
      <w:pPr>
        <w:jc w:val="both"/>
        <w:rPr>
          <w:rFonts w:ascii="Times New Roman" w:hAnsi="Times New Roman" w:cs="Times New Roman"/>
          <w:b/>
          <w:bCs/>
          <w:sz w:val="32"/>
          <w:szCs w:val="32"/>
          <w:lang w:val="en-IN"/>
        </w:rPr>
      </w:pPr>
      <w:r w:rsidRPr="00B400F1">
        <w:rPr>
          <w:rFonts w:ascii="Times New Roman" w:hAnsi="Times New Roman" w:cs="Times New Roman"/>
          <w:b/>
          <w:bCs/>
          <w:sz w:val="32"/>
          <w:szCs w:val="32"/>
          <w:lang w:val="en-IN"/>
        </w:rPr>
        <w:lastRenderedPageBreak/>
        <w:t>1. INTRODUCTION</w:t>
      </w:r>
    </w:p>
    <w:p w14:paraId="2E435923" w14:textId="77777777" w:rsidR="005E1AAB" w:rsidRPr="005E1AAB" w:rsidRDefault="005E1AAB" w:rsidP="005E1AAB">
      <w:pPr>
        <w:jc w:val="both"/>
        <w:rPr>
          <w:rFonts w:ascii="Times New Roman" w:hAnsi="Times New Roman" w:cs="Times New Roman"/>
          <w:sz w:val="24"/>
          <w:szCs w:val="24"/>
        </w:rPr>
      </w:pPr>
      <w:r w:rsidRPr="005E1AAB">
        <w:rPr>
          <w:rFonts w:ascii="Times New Roman" w:hAnsi="Times New Roman" w:cs="Times New Roman"/>
          <w:sz w:val="24"/>
          <w:szCs w:val="24"/>
        </w:rPr>
        <w:t>The flipped classroom sessions held over three days gave a detailed understanding of MongoDB as a modern NoSQL database. Unlike traditional lectures, these sessions followed a student-focused approach where learners actively explained concepts. This helped improve both understanding and practical knowledge.</w:t>
      </w:r>
    </w:p>
    <w:p w14:paraId="68BF6370" w14:textId="77777777" w:rsidR="005E1AAB" w:rsidRPr="005E1AAB" w:rsidRDefault="005E1AAB" w:rsidP="005E1AAB">
      <w:pPr>
        <w:jc w:val="both"/>
        <w:rPr>
          <w:rFonts w:ascii="Times New Roman" w:hAnsi="Times New Roman" w:cs="Times New Roman"/>
          <w:sz w:val="24"/>
          <w:szCs w:val="24"/>
        </w:rPr>
      </w:pPr>
      <w:r w:rsidRPr="005E1AAB">
        <w:rPr>
          <w:rFonts w:ascii="Times New Roman" w:hAnsi="Times New Roman" w:cs="Times New Roman"/>
          <w:sz w:val="24"/>
          <w:szCs w:val="24"/>
        </w:rPr>
        <w:t>This method shifted learning from passive listening to active participation. Instead of just receiving information, students built their own understanding. The sessions focused not only on how MongoDB works but also on why it is useful in real-world, data-heavy applications. This helped connect theoretical concepts with their practical use in industry.</w:t>
      </w:r>
    </w:p>
    <w:p w14:paraId="769C3833" w14:textId="5ECD1EB0" w:rsidR="00B400F1" w:rsidRPr="005E1AAB" w:rsidRDefault="005E1AAB" w:rsidP="00B400F1">
      <w:pPr>
        <w:jc w:val="both"/>
        <w:rPr>
          <w:rFonts w:ascii="Times New Roman" w:hAnsi="Times New Roman" w:cs="Times New Roman"/>
          <w:sz w:val="24"/>
          <w:szCs w:val="24"/>
        </w:rPr>
      </w:pPr>
      <w:r w:rsidRPr="005E1AAB">
        <w:rPr>
          <w:rFonts w:ascii="Times New Roman" w:hAnsi="Times New Roman" w:cs="Times New Roman"/>
          <w:sz w:val="24"/>
          <w:szCs w:val="24"/>
        </w:rPr>
        <w:t>Across the three sessions, topics included basic concepts, query operations, and advanced data processing. Rather than just memorizing definitions or syntax, the sessions helped develop a deeper understanding of MongoDB’s design, how it differs from traditional relational databases, and its role in Big Data Analytics.</w:t>
      </w:r>
    </w:p>
    <w:p w14:paraId="6224E859" w14:textId="77777777" w:rsidR="00B400F1" w:rsidRPr="00B400F1" w:rsidRDefault="00B400F1" w:rsidP="00B400F1">
      <w:pPr>
        <w:jc w:val="both"/>
        <w:rPr>
          <w:rFonts w:ascii="Times New Roman" w:hAnsi="Times New Roman" w:cs="Times New Roman"/>
          <w:b/>
          <w:bCs/>
          <w:sz w:val="32"/>
          <w:szCs w:val="32"/>
          <w:lang w:val="en-IN"/>
        </w:rPr>
      </w:pPr>
      <w:r w:rsidRPr="00B400F1">
        <w:rPr>
          <w:rFonts w:ascii="Times New Roman" w:hAnsi="Times New Roman" w:cs="Times New Roman"/>
          <w:b/>
          <w:bCs/>
          <w:sz w:val="32"/>
          <w:szCs w:val="32"/>
          <w:lang w:val="en-IN"/>
        </w:rPr>
        <w:t>2. DAY 1 – FOUNDATIONS OF MONGODB</w:t>
      </w:r>
    </w:p>
    <w:p w14:paraId="3CF286DC" w14:textId="77777777" w:rsidR="00B400F1" w:rsidRPr="00B400F1" w:rsidRDefault="00B400F1" w:rsidP="00B400F1">
      <w:pPr>
        <w:jc w:val="both"/>
        <w:rPr>
          <w:rFonts w:ascii="Times New Roman" w:hAnsi="Times New Roman" w:cs="Times New Roman"/>
          <w:b/>
          <w:bCs/>
          <w:sz w:val="28"/>
          <w:szCs w:val="28"/>
          <w:lang w:val="en-IN"/>
        </w:rPr>
      </w:pPr>
      <w:r w:rsidRPr="00B400F1">
        <w:rPr>
          <w:rFonts w:ascii="Times New Roman" w:hAnsi="Times New Roman" w:cs="Times New Roman"/>
          <w:b/>
          <w:bCs/>
          <w:sz w:val="28"/>
          <w:szCs w:val="28"/>
          <w:lang w:val="en-IN"/>
        </w:rPr>
        <w:t>2.1 Conceptual Understanding of MongoDB</w:t>
      </w:r>
    </w:p>
    <w:p w14:paraId="0E3C04EB" w14:textId="77777777" w:rsidR="005E1AAB" w:rsidRPr="005E1AAB" w:rsidRDefault="005E1AAB" w:rsidP="005E1AAB">
      <w:pPr>
        <w:jc w:val="both"/>
        <w:rPr>
          <w:rFonts w:ascii="Times New Roman" w:hAnsi="Times New Roman" w:cs="Times New Roman"/>
          <w:sz w:val="24"/>
          <w:szCs w:val="24"/>
        </w:rPr>
      </w:pPr>
      <w:r w:rsidRPr="005E1AAB">
        <w:rPr>
          <w:rFonts w:ascii="Times New Roman" w:hAnsi="Times New Roman" w:cs="Times New Roman"/>
          <w:sz w:val="24"/>
          <w:szCs w:val="24"/>
        </w:rPr>
        <w:t>The first session introduced a shift from traditional relational database thinking to a document-based approach to data modeling. An important takeaway was understanding that MongoDB is not just another database, but a completely different way of organizing, storing, and retrieving data.</w:t>
      </w:r>
    </w:p>
    <w:p w14:paraId="2F956837" w14:textId="77777777" w:rsidR="005E1AAB" w:rsidRPr="005E1AAB" w:rsidRDefault="005E1AAB" w:rsidP="005E1AAB">
      <w:pPr>
        <w:jc w:val="both"/>
        <w:rPr>
          <w:rFonts w:ascii="Times New Roman" w:hAnsi="Times New Roman" w:cs="Times New Roman"/>
          <w:sz w:val="24"/>
          <w:szCs w:val="24"/>
        </w:rPr>
      </w:pPr>
      <w:r w:rsidRPr="005E1AAB">
        <w:rPr>
          <w:rFonts w:ascii="Times New Roman" w:hAnsi="Times New Roman" w:cs="Times New Roman"/>
          <w:sz w:val="24"/>
          <w:szCs w:val="24"/>
        </w:rPr>
        <w:t>Instead of using fixed schemas and predefined tables, MongoDB allows a flexible structure where data can change over time. This flexibility matches the needs of modern applications, where data is often semi-structured or frequently updated. From a syllabus point of view, this highlights the importance of learning non-relational data models as an essential part of Big Data technologies.</w:t>
      </w:r>
    </w:p>
    <w:p w14:paraId="177D5C34" w14:textId="2D37D73C" w:rsidR="00B400F1" w:rsidRDefault="00B400F1" w:rsidP="00B400F1">
      <w:pPr>
        <w:jc w:val="both"/>
        <w:rPr>
          <w:rFonts w:ascii="Times New Roman" w:hAnsi="Times New Roman" w:cs="Times New Roman"/>
          <w:sz w:val="24"/>
          <w:szCs w:val="24"/>
          <w:lang w:val="en-IN"/>
        </w:rPr>
      </w:pPr>
    </w:p>
    <w:p w14:paraId="30AF92CC" w14:textId="77777777" w:rsidR="005E1AAB" w:rsidRDefault="005E1AAB" w:rsidP="00B400F1">
      <w:pPr>
        <w:jc w:val="both"/>
        <w:rPr>
          <w:rFonts w:ascii="Times New Roman" w:hAnsi="Times New Roman" w:cs="Times New Roman"/>
          <w:sz w:val="24"/>
          <w:szCs w:val="24"/>
          <w:lang w:val="en-IN"/>
        </w:rPr>
      </w:pPr>
    </w:p>
    <w:p w14:paraId="3357331F" w14:textId="77777777" w:rsidR="005E1AAB" w:rsidRDefault="005E1AAB" w:rsidP="00B400F1">
      <w:pPr>
        <w:jc w:val="both"/>
        <w:rPr>
          <w:rFonts w:ascii="Times New Roman" w:hAnsi="Times New Roman" w:cs="Times New Roman"/>
          <w:sz w:val="24"/>
          <w:szCs w:val="24"/>
          <w:lang w:val="en-IN"/>
        </w:rPr>
      </w:pPr>
    </w:p>
    <w:p w14:paraId="456130C2" w14:textId="77777777" w:rsidR="005E1AAB" w:rsidRPr="00B400F1" w:rsidRDefault="005E1AAB" w:rsidP="00B400F1">
      <w:pPr>
        <w:jc w:val="both"/>
        <w:rPr>
          <w:rFonts w:ascii="Times New Roman" w:hAnsi="Times New Roman" w:cs="Times New Roman"/>
          <w:sz w:val="24"/>
          <w:szCs w:val="24"/>
          <w:lang w:val="en-IN"/>
        </w:rPr>
      </w:pPr>
    </w:p>
    <w:p w14:paraId="3F4702F1" w14:textId="77777777" w:rsidR="00B400F1" w:rsidRPr="00B400F1" w:rsidRDefault="00B400F1" w:rsidP="00B400F1">
      <w:pPr>
        <w:jc w:val="both"/>
        <w:rPr>
          <w:rFonts w:ascii="Times New Roman" w:hAnsi="Times New Roman" w:cs="Times New Roman"/>
          <w:b/>
          <w:bCs/>
          <w:sz w:val="28"/>
          <w:szCs w:val="28"/>
          <w:lang w:val="en-IN"/>
        </w:rPr>
      </w:pPr>
      <w:r w:rsidRPr="00B400F1">
        <w:rPr>
          <w:rFonts w:ascii="Times New Roman" w:hAnsi="Times New Roman" w:cs="Times New Roman"/>
          <w:b/>
          <w:bCs/>
          <w:sz w:val="28"/>
          <w:szCs w:val="28"/>
          <w:lang w:val="en-IN"/>
        </w:rPr>
        <w:lastRenderedPageBreak/>
        <w:t>2.2 Interpretation of the Data Model</w:t>
      </w:r>
    </w:p>
    <w:p w14:paraId="3A2077DC" w14:textId="77777777" w:rsidR="005E1AAB" w:rsidRDefault="005E1AAB" w:rsidP="005E1AAB">
      <w:pPr>
        <w:jc w:val="both"/>
        <w:rPr>
          <w:rFonts w:ascii="Times New Roman" w:hAnsi="Times New Roman" w:cs="Times New Roman"/>
          <w:sz w:val="24"/>
          <w:szCs w:val="24"/>
        </w:rPr>
      </w:pPr>
      <w:r w:rsidRPr="005E1AAB">
        <w:rPr>
          <w:rFonts w:ascii="Times New Roman" w:hAnsi="Times New Roman" w:cs="Times New Roman"/>
          <w:sz w:val="24"/>
          <w:szCs w:val="24"/>
        </w:rPr>
        <w:t>The hierarchical structure of MongoDB—consisting of databases, collections, documents, and fields—was understood not just as a set of definitions, but as a design approach. It emphasizes keeping related data together and minimizing the need for joins.</w:t>
      </w:r>
    </w:p>
    <w:p w14:paraId="2B922D7F" w14:textId="77777777" w:rsidR="005E1AAB" w:rsidRDefault="005E1AAB" w:rsidP="005E1AAB">
      <w:pPr>
        <w:jc w:val="center"/>
        <w:rPr>
          <w:rFonts w:ascii="Times New Roman" w:hAnsi="Times New Roman" w:cs="Times New Roman"/>
          <w:sz w:val="24"/>
          <w:szCs w:val="24"/>
        </w:rPr>
      </w:pPr>
    </w:p>
    <w:p w14:paraId="5BE3A2D1" w14:textId="0AA308B8" w:rsidR="00B400F1" w:rsidRPr="00B400F1" w:rsidRDefault="00045FF5" w:rsidP="005E1AAB">
      <w:pPr>
        <w:jc w:val="center"/>
        <w:rPr>
          <w:rFonts w:ascii="Times New Roman" w:hAnsi="Times New Roman" w:cs="Times New Roman"/>
          <w:sz w:val="24"/>
          <w:szCs w:val="24"/>
          <w:lang w:val="en-IN"/>
        </w:rPr>
      </w:pPr>
      <w:r w:rsidRPr="00457650">
        <w:rPr>
          <w:rFonts w:ascii="Times New Roman" w:hAnsi="Times New Roman" w:cs="Times New Roman"/>
          <w:noProof/>
          <w:sz w:val="24"/>
          <w:szCs w:val="24"/>
          <w:lang w:val="en-IN"/>
        </w:rPr>
        <w:drawing>
          <wp:inline distT="0" distB="0" distL="0" distR="0" wp14:anchorId="3DE4967E" wp14:editId="7C95EA85">
            <wp:extent cx="3225800" cy="3726180"/>
            <wp:effectExtent l="0" t="0" r="0" b="7620"/>
            <wp:docPr id="78061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1503" name="Picture 78061503"/>
                    <pic:cNvPicPr/>
                  </pic:nvPicPr>
                  <pic:blipFill rotWithShape="1">
                    <a:blip r:embed="rId8" cstate="print">
                      <a:extLst>
                        <a:ext uri="{28A0092B-C50C-407E-A947-70E740481C1C}">
                          <a14:useLocalDpi xmlns:a14="http://schemas.microsoft.com/office/drawing/2010/main" val="0"/>
                        </a:ext>
                      </a:extLst>
                    </a:blip>
                    <a:srcRect l="4511" t="8572" b="17894"/>
                    <a:stretch>
                      <a:fillRect/>
                    </a:stretch>
                  </pic:blipFill>
                  <pic:spPr bwMode="auto">
                    <a:xfrm>
                      <a:off x="0" y="0"/>
                      <a:ext cx="3225800" cy="3726180"/>
                    </a:xfrm>
                    <a:prstGeom prst="rect">
                      <a:avLst/>
                    </a:prstGeom>
                    <a:ln>
                      <a:noFill/>
                    </a:ln>
                    <a:extLst>
                      <a:ext uri="{53640926-AAD7-44D8-BBD7-CCE9431645EC}">
                        <a14:shadowObscured xmlns:a14="http://schemas.microsoft.com/office/drawing/2010/main"/>
                      </a:ext>
                    </a:extLst>
                  </pic:spPr>
                </pic:pic>
              </a:graphicData>
            </a:graphic>
          </wp:inline>
        </w:drawing>
      </w:r>
      <w:r w:rsidR="00B400F1" w:rsidRPr="00B400F1">
        <w:rPr>
          <w:rFonts w:ascii="Times New Roman" w:hAnsi="Times New Roman" w:cs="Times New Roman"/>
          <w:sz w:val="24"/>
          <w:szCs w:val="24"/>
          <w:lang w:val="en-IN"/>
        </w:rPr>
        <w:br/>
      </w:r>
      <w:r w:rsidR="00B400F1" w:rsidRPr="00B400F1">
        <w:rPr>
          <w:rFonts w:ascii="Times New Roman" w:hAnsi="Times New Roman" w:cs="Times New Roman"/>
          <w:b/>
          <w:bCs/>
          <w:sz w:val="24"/>
          <w:szCs w:val="24"/>
          <w:lang w:val="en-IN"/>
        </w:rPr>
        <w:t>Title:</w:t>
      </w:r>
      <w:r w:rsidR="00B400F1" w:rsidRPr="00B400F1">
        <w:rPr>
          <w:rFonts w:ascii="Times New Roman" w:hAnsi="Times New Roman" w:cs="Times New Roman"/>
          <w:sz w:val="24"/>
          <w:szCs w:val="24"/>
          <w:lang w:val="en-IN"/>
        </w:rPr>
        <w:t xml:space="preserve"> MongoDB Data Model Hierarchy</w:t>
      </w:r>
    </w:p>
    <w:p w14:paraId="46EA01F2" w14:textId="77777777" w:rsidR="00B400F1" w:rsidRPr="00B400F1" w:rsidRDefault="00B400F1" w:rsidP="00B400F1">
      <w:pPr>
        <w:jc w:val="both"/>
        <w:rPr>
          <w:rFonts w:ascii="Times New Roman" w:hAnsi="Times New Roman" w:cs="Times New Roman"/>
          <w:sz w:val="24"/>
          <w:szCs w:val="24"/>
          <w:lang w:val="en-IN"/>
        </w:rPr>
      </w:pPr>
      <w:r w:rsidRPr="00B400F1">
        <w:rPr>
          <w:rFonts w:ascii="Times New Roman" w:hAnsi="Times New Roman" w:cs="Times New Roman"/>
          <w:sz w:val="24"/>
          <w:szCs w:val="24"/>
          <w:lang w:val="en-IN"/>
        </w:rPr>
        <w:t>From a learning standpoint, it became evident that embedding related data within documents reduces the need for complex join operations, thereby improving performance. This insight has direct implications on how database schemas should be designed in real-world applications, especially when dealing with large-scale distributed systems.</w:t>
      </w:r>
    </w:p>
    <w:p w14:paraId="1A596879" w14:textId="09B98534" w:rsidR="00B400F1" w:rsidRPr="00B400F1" w:rsidRDefault="00B400F1" w:rsidP="00B400F1">
      <w:pPr>
        <w:jc w:val="both"/>
        <w:rPr>
          <w:rFonts w:ascii="Times New Roman" w:hAnsi="Times New Roman" w:cs="Times New Roman"/>
          <w:sz w:val="24"/>
          <w:szCs w:val="24"/>
          <w:lang w:val="en-IN"/>
        </w:rPr>
      </w:pPr>
    </w:p>
    <w:p w14:paraId="7309AF56" w14:textId="77777777" w:rsidR="00B400F1" w:rsidRPr="00B400F1" w:rsidRDefault="00B400F1" w:rsidP="00B400F1">
      <w:pPr>
        <w:jc w:val="both"/>
        <w:rPr>
          <w:rFonts w:ascii="Times New Roman" w:hAnsi="Times New Roman" w:cs="Times New Roman"/>
          <w:b/>
          <w:bCs/>
          <w:sz w:val="28"/>
          <w:szCs w:val="28"/>
          <w:lang w:val="en-IN"/>
        </w:rPr>
      </w:pPr>
      <w:r w:rsidRPr="00B400F1">
        <w:rPr>
          <w:rFonts w:ascii="Times New Roman" w:hAnsi="Times New Roman" w:cs="Times New Roman"/>
          <w:b/>
          <w:bCs/>
          <w:sz w:val="28"/>
          <w:szCs w:val="28"/>
          <w:lang w:val="en-IN"/>
        </w:rPr>
        <w:lastRenderedPageBreak/>
        <w:t>2.3 Analytical View of MongoDB Features</w:t>
      </w:r>
    </w:p>
    <w:p w14:paraId="67D85508" w14:textId="77777777" w:rsidR="005E1AAB" w:rsidRPr="005E1AAB" w:rsidRDefault="005E1AAB" w:rsidP="005E1AAB">
      <w:pPr>
        <w:jc w:val="both"/>
        <w:rPr>
          <w:rFonts w:ascii="Times New Roman" w:hAnsi="Times New Roman" w:cs="Times New Roman"/>
          <w:sz w:val="24"/>
          <w:szCs w:val="24"/>
        </w:rPr>
      </w:pPr>
      <w:r w:rsidRPr="005E1AAB">
        <w:rPr>
          <w:rFonts w:ascii="Times New Roman" w:hAnsi="Times New Roman" w:cs="Times New Roman"/>
          <w:sz w:val="24"/>
          <w:szCs w:val="24"/>
        </w:rPr>
        <w:t>Instead of simply memorizing features like flexible schemas or dynamic queries, the session focused on understanding their practical value. For example, flexible schemas are not just convenient but essential in situations where data formats are unpredictable, such as in user-generated content platforms.</w:t>
      </w:r>
    </w:p>
    <w:p w14:paraId="231AC71A" w14:textId="56A5FFE4" w:rsidR="00B400F1" w:rsidRPr="005E1AAB" w:rsidRDefault="005E1AAB" w:rsidP="00B400F1">
      <w:pPr>
        <w:jc w:val="both"/>
        <w:rPr>
          <w:rFonts w:ascii="Times New Roman" w:hAnsi="Times New Roman" w:cs="Times New Roman"/>
          <w:sz w:val="24"/>
          <w:szCs w:val="24"/>
        </w:rPr>
      </w:pPr>
      <w:r w:rsidRPr="005E1AAB">
        <w:rPr>
          <w:rFonts w:ascii="Times New Roman" w:hAnsi="Times New Roman" w:cs="Times New Roman"/>
          <w:sz w:val="24"/>
          <w:szCs w:val="24"/>
        </w:rPr>
        <w:t>In the same way, the concept of a unique identifier (_id) was understood not just as a requirement, but as an important mechanism for maintaining data integrity and enabling efficient data retrieval. This also highlighted the continued importance of indexing and primary keys, even in non-relational databases.</w:t>
      </w:r>
    </w:p>
    <w:p w14:paraId="5554FA66" w14:textId="77777777" w:rsidR="00B400F1" w:rsidRPr="00B400F1" w:rsidRDefault="00B400F1" w:rsidP="00B400F1">
      <w:pPr>
        <w:jc w:val="both"/>
        <w:rPr>
          <w:rFonts w:ascii="Times New Roman" w:hAnsi="Times New Roman" w:cs="Times New Roman"/>
          <w:b/>
          <w:bCs/>
          <w:sz w:val="28"/>
          <w:szCs w:val="28"/>
          <w:lang w:val="en-IN"/>
        </w:rPr>
      </w:pPr>
      <w:r w:rsidRPr="00B400F1">
        <w:rPr>
          <w:rFonts w:ascii="Times New Roman" w:hAnsi="Times New Roman" w:cs="Times New Roman"/>
          <w:b/>
          <w:bCs/>
          <w:sz w:val="28"/>
          <w:szCs w:val="28"/>
          <w:lang w:val="en-IN"/>
        </w:rPr>
        <w:t>2.4 Replication and Sharding – System-Level Thinking</w:t>
      </w:r>
    </w:p>
    <w:p w14:paraId="3816FF9C" w14:textId="77777777" w:rsidR="00B400F1" w:rsidRPr="00B400F1" w:rsidRDefault="00B400F1" w:rsidP="00B400F1">
      <w:pPr>
        <w:jc w:val="both"/>
        <w:rPr>
          <w:rFonts w:ascii="Times New Roman" w:hAnsi="Times New Roman" w:cs="Times New Roman"/>
          <w:sz w:val="24"/>
          <w:szCs w:val="24"/>
          <w:lang w:val="en-IN"/>
        </w:rPr>
      </w:pPr>
      <w:r w:rsidRPr="00B400F1">
        <w:rPr>
          <w:rFonts w:ascii="Times New Roman" w:hAnsi="Times New Roman" w:cs="Times New Roman"/>
          <w:sz w:val="24"/>
          <w:szCs w:val="24"/>
          <w:lang w:val="en-IN"/>
        </w:rPr>
        <w:t>The concepts of replication and sharding introduced a system-level perspective, highlighting how MongoDB handles scalability and fault tolerance.</w:t>
      </w:r>
    </w:p>
    <w:p w14:paraId="4A52B911" w14:textId="2887F7D2" w:rsidR="00B400F1" w:rsidRPr="00B400F1" w:rsidRDefault="001C6A42" w:rsidP="001C6A42">
      <w:pPr>
        <w:tabs>
          <w:tab w:val="num" w:pos="720"/>
        </w:tabs>
        <w:jc w:val="center"/>
        <w:rPr>
          <w:rFonts w:ascii="Times New Roman" w:hAnsi="Times New Roman" w:cs="Times New Roman"/>
          <w:sz w:val="24"/>
          <w:szCs w:val="24"/>
          <w:lang w:val="en-IN"/>
        </w:rPr>
      </w:pPr>
      <w:r w:rsidRPr="00457650">
        <w:rPr>
          <w:rFonts w:ascii="Times New Roman" w:hAnsi="Times New Roman" w:cs="Times New Roman"/>
          <w:noProof/>
          <w:sz w:val="24"/>
          <w:szCs w:val="24"/>
          <w:lang w:val="en-IN"/>
        </w:rPr>
        <w:drawing>
          <wp:inline distT="0" distB="0" distL="0" distR="0" wp14:anchorId="3E0AC249" wp14:editId="69685BBF">
            <wp:extent cx="5516880" cy="2613660"/>
            <wp:effectExtent l="0" t="0" r="7620" b="0"/>
            <wp:docPr id="1264143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43239" name="Picture 1264143239"/>
                    <pic:cNvPicPr/>
                  </pic:nvPicPr>
                  <pic:blipFill rotWithShape="1">
                    <a:blip r:embed="rId9" cstate="print">
                      <a:extLst>
                        <a:ext uri="{28A0092B-C50C-407E-A947-70E740481C1C}">
                          <a14:useLocalDpi xmlns:a14="http://schemas.microsoft.com/office/drawing/2010/main" val="0"/>
                        </a:ext>
                      </a:extLst>
                    </a:blip>
                    <a:srcRect t="19475" b="9461"/>
                    <a:stretch>
                      <a:fillRect/>
                    </a:stretch>
                  </pic:blipFill>
                  <pic:spPr bwMode="auto">
                    <a:xfrm>
                      <a:off x="0" y="0"/>
                      <a:ext cx="5517188" cy="2613806"/>
                    </a:xfrm>
                    <a:prstGeom prst="rect">
                      <a:avLst/>
                    </a:prstGeom>
                    <a:ln>
                      <a:noFill/>
                    </a:ln>
                    <a:extLst>
                      <a:ext uri="{53640926-AAD7-44D8-BBD7-CCE9431645EC}">
                        <a14:shadowObscured xmlns:a14="http://schemas.microsoft.com/office/drawing/2010/main"/>
                      </a:ext>
                    </a:extLst>
                  </pic:spPr>
                </pic:pic>
              </a:graphicData>
            </a:graphic>
          </wp:inline>
        </w:drawing>
      </w:r>
      <w:r w:rsidR="00B400F1" w:rsidRPr="00B400F1">
        <w:rPr>
          <w:rFonts w:ascii="Times New Roman" w:hAnsi="Times New Roman" w:cs="Times New Roman"/>
          <w:sz w:val="24"/>
          <w:szCs w:val="24"/>
          <w:lang w:val="en-IN"/>
        </w:rPr>
        <w:br/>
      </w:r>
      <w:r w:rsidR="00B400F1" w:rsidRPr="00B400F1">
        <w:rPr>
          <w:rFonts w:ascii="Times New Roman" w:hAnsi="Times New Roman" w:cs="Times New Roman"/>
          <w:b/>
          <w:bCs/>
          <w:sz w:val="24"/>
          <w:szCs w:val="24"/>
          <w:lang w:val="en-IN"/>
        </w:rPr>
        <w:t>Title:</w:t>
      </w:r>
      <w:r w:rsidR="00B400F1" w:rsidRPr="00B400F1">
        <w:rPr>
          <w:rFonts w:ascii="Times New Roman" w:hAnsi="Times New Roman" w:cs="Times New Roman"/>
          <w:sz w:val="24"/>
          <w:szCs w:val="24"/>
          <w:lang w:val="en-IN"/>
        </w:rPr>
        <w:t xml:space="preserve"> Replication and Sharding Architecture</w:t>
      </w:r>
      <w:r w:rsidRPr="00457650">
        <w:rPr>
          <w:rFonts w:ascii="Times New Roman" w:hAnsi="Times New Roman" w:cs="Times New Roman"/>
          <w:sz w:val="24"/>
          <w:szCs w:val="24"/>
          <w:lang w:val="en-IN"/>
        </w:rPr>
        <w:t xml:space="preserve"> </w:t>
      </w:r>
      <w:r w:rsidR="00B400F1" w:rsidRPr="00B400F1">
        <w:rPr>
          <w:rFonts w:ascii="Times New Roman" w:hAnsi="Times New Roman" w:cs="Times New Roman"/>
          <w:sz w:val="24"/>
          <w:szCs w:val="24"/>
          <w:lang w:val="en-IN"/>
        </w:rPr>
        <w:br/>
      </w:r>
      <w:r w:rsidR="00B400F1" w:rsidRPr="00B400F1">
        <w:rPr>
          <w:rFonts w:ascii="Times New Roman" w:hAnsi="Times New Roman" w:cs="Times New Roman"/>
          <w:b/>
          <w:bCs/>
          <w:sz w:val="24"/>
          <w:szCs w:val="24"/>
          <w:lang w:val="en-IN"/>
        </w:rPr>
        <w:t>Description:</w:t>
      </w:r>
      <w:r w:rsidRPr="00457650">
        <w:rPr>
          <w:rFonts w:ascii="Times New Roman" w:hAnsi="Times New Roman" w:cs="Times New Roman"/>
          <w:b/>
          <w:bCs/>
          <w:sz w:val="24"/>
          <w:szCs w:val="24"/>
          <w:lang w:val="en-IN"/>
        </w:rPr>
        <w:t xml:space="preserve"> </w:t>
      </w:r>
      <w:r w:rsidR="00B400F1" w:rsidRPr="00B400F1">
        <w:rPr>
          <w:rFonts w:ascii="Times New Roman" w:hAnsi="Times New Roman" w:cs="Times New Roman"/>
          <w:sz w:val="24"/>
          <w:szCs w:val="24"/>
          <w:lang w:val="en-IN"/>
        </w:rPr>
        <w:t>Replication: One primary node with multiple secondary nodes</w:t>
      </w:r>
      <w:r w:rsidRPr="00457650">
        <w:rPr>
          <w:rFonts w:ascii="Times New Roman" w:hAnsi="Times New Roman" w:cs="Times New Roman"/>
          <w:sz w:val="24"/>
          <w:szCs w:val="24"/>
          <w:lang w:val="en-IN"/>
        </w:rPr>
        <w:t xml:space="preserve"> </w:t>
      </w:r>
      <w:r w:rsidR="00B400F1" w:rsidRPr="00B400F1">
        <w:rPr>
          <w:rFonts w:ascii="Times New Roman" w:hAnsi="Times New Roman" w:cs="Times New Roman"/>
          <w:sz w:val="24"/>
          <w:szCs w:val="24"/>
          <w:lang w:val="en-IN"/>
        </w:rPr>
        <w:t>Sharding: Data partitioned across multiple shards</w:t>
      </w:r>
    </w:p>
    <w:p w14:paraId="1FC8FECB" w14:textId="77777777" w:rsidR="005E1AAB" w:rsidRPr="005E1AAB" w:rsidRDefault="005E1AAB" w:rsidP="005E1AAB">
      <w:pPr>
        <w:jc w:val="both"/>
        <w:rPr>
          <w:rFonts w:ascii="Times New Roman" w:hAnsi="Times New Roman" w:cs="Times New Roman"/>
          <w:sz w:val="24"/>
          <w:szCs w:val="24"/>
        </w:rPr>
      </w:pPr>
      <w:r w:rsidRPr="005E1AAB">
        <w:rPr>
          <w:rFonts w:ascii="Times New Roman" w:hAnsi="Times New Roman" w:cs="Times New Roman"/>
          <w:sz w:val="24"/>
          <w:szCs w:val="24"/>
        </w:rPr>
        <w:lastRenderedPageBreak/>
        <w:t>From a deeper learning perspective, replication was understood as a method to ensure high availability, while sharding was seen as a solution for horizontal scalability. These concepts closely relate to distributed computing principles in the syllabus and are essential for building reliable and scalable systems.</w:t>
      </w:r>
    </w:p>
    <w:p w14:paraId="303A38A1" w14:textId="7B859E60" w:rsidR="00B400F1" w:rsidRPr="00B400F1" w:rsidRDefault="00B400F1" w:rsidP="00B400F1">
      <w:pPr>
        <w:jc w:val="both"/>
        <w:rPr>
          <w:rFonts w:ascii="Times New Roman" w:hAnsi="Times New Roman" w:cs="Times New Roman"/>
          <w:sz w:val="24"/>
          <w:szCs w:val="24"/>
          <w:lang w:val="en-IN"/>
        </w:rPr>
      </w:pPr>
    </w:p>
    <w:p w14:paraId="449B58B2" w14:textId="77777777" w:rsidR="00B400F1" w:rsidRPr="00B400F1" w:rsidRDefault="00B400F1" w:rsidP="00B400F1">
      <w:pPr>
        <w:jc w:val="both"/>
        <w:rPr>
          <w:rFonts w:ascii="Times New Roman" w:hAnsi="Times New Roman" w:cs="Times New Roman"/>
          <w:b/>
          <w:bCs/>
          <w:sz w:val="28"/>
          <w:szCs w:val="28"/>
          <w:lang w:val="en-IN"/>
        </w:rPr>
      </w:pPr>
      <w:r w:rsidRPr="00B400F1">
        <w:rPr>
          <w:rFonts w:ascii="Times New Roman" w:hAnsi="Times New Roman" w:cs="Times New Roman"/>
          <w:b/>
          <w:bCs/>
          <w:sz w:val="28"/>
          <w:szCs w:val="28"/>
          <w:lang w:val="en-IN"/>
        </w:rPr>
        <w:t>2.5 Learning Reflection from Day 1</w:t>
      </w:r>
    </w:p>
    <w:p w14:paraId="0D9D5D89" w14:textId="7F3806B0" w:rsidR="00B400F1" w:rsidRPr="00B400F1" w:rsidRDefault="005E1AAB" w:rsidP="00B400F1">
      <w:pPr>
        <w:jc w:val="both"/>
        <w:rPr>
          <w:rFonts w:ascii="Times New Roman" w:hAnsi="Times New Roman" w:cs="Times New Roman"/>
          <w:sz w:val="24"/>
          <w:szCs w:val="24"/>
          <w:lang w:val="en-IN"/>
        </w:rPr>
      </w:pPr>
      <w:r w:rsidRPr="005E1AAB">
        <w:rPr>
          <w:rFonts w:ascii="Times New Roman" w:hAnsi="Times New Roman" w:cs="Times New Roman"/>
          <w:sz w:val="24"/>
          <w:szCs w:val="24"/>
        </w:rPr>
        <w:t>The first session significantly changed the approach to database design by focusing on flexibility, scalability, and performance. It also pointed out the limitations of traditional relational databases in handling modern data needs and presented MongoDB as a system better suited for big data environments.</w:t>
      </w:r>
    </w:p>
    <w:p w14:paraId="691A1879" w14:textId="77777777" w:rsidR="00B400F1" w:rsidRPr="00B400F1" w:rsidRDefault="00B400F1" w:rsidP="00B400F1">
      <w:pPr>
        <w:jc w:val="both"/>
        <w:rPr>
          <w:rFonts w:ascii="Times New Roman" w:hAnsi="Times New Roman" w:cs="Times New Roman"/>
          <w:b/>
          <w:bCs/>
          <w:sz w:val="32"/>
          <w:szCs w:val="32"/>
          <w:lang w:val="en-IN"/>
        </w:rPr>
      </w:pPr>
      <w:r w:rsidRPr="00B400F1">
        <w:rPr>
          <w:rFonts w:ascii="Times New Roman" w:hAnsi="Times New Roman" w:cs="Times New Roman"/>
          <w:b/>
          <w:bCs/>
          <w:sz w:val="32"/>
          <w:szCs w:val="32"/>
          <w:lang w:val="en-IN"/>
        </w:rPr>
        <w:t>3. DAY 2 – MONGODB QUERY LANGUAGE</w:t>
      </w:r>
    </w:p>
    <w:p w14:paraId="2929D3A4" w14:textId="77777777" w:rsidR="00B400F1" w:rsidRPr="00B400F1" w:rsidRDefault="00B400F1" w:rsidP="00B400F1">
      <w:pPr>
        <w:jc w:val="both"/>
        <w:rPr>
          <w:rFonts w:ascii="Times New Roman" w:hAnsi="Times New Roman" w:cs="Times New Roman"/>
          <w:b/>
          <w:bCs/>
          <w:sz w:val="28"/>
          <w:szCs w:val="28"/>
          <w:lang w:val="en-IN"/>
        </w:rPr>
      </w:pPr>
      <w:r w:rsidRPr="00B400F1">
        <w:rPr>
          <w:rFonts w:ascii="Times New Roman" w:hAnsi="Times New Roman" w:cs="Times New Roman"/>
          <w:b/>
          <w:bCs/>
          <w:sz w:val="28"/>
          <w:szCs w:val="28"/>
          <w:lang w:val="en-IN"/>
        </w:rPr>
        <w:t>3.1 Practical Understanding of CRUD Operations</w:t>
      </w:r>
    </w:p>
    <w:p w14:paraId="4B663C2D" w14:textId="77777777" w:rsidR="005E1AAB" w:rsidRPr="005E1AAB" w:rsidRDefault="005E1AAB" w:rsidP="005E1AAB">
      <w:pPr>
        <w:jc w:val="both"/>
        <w:rPr>
          <w:rFonts w:ascii="Times New Roman" w:hAnsi="Times New Roman" w:cs="Times New Roman"/>
          <w:sz w:val="24"/>
          <w:szCs w:val="24"/>
        </w:rPr>
      </w:pPr>
      <w:r w:rsidRPr="005E1AAB">
        <w:rPr>
          <w:rFonts w:ascii="Times New Roman" w:hAnsi="Times New Roman" w:cs="Times New Roman"/>
          <w:sz w:val="24"/>
          <w:szCs w:val="24"/>
        </w:rPr>
        <w:t>The second session focused on query operations, but the main learning was not the syntax itself. Instead, it was about understanding how data is handled and accessed in a NoSQL environment.</w:t>
      </w:r>
    </w:p>
    <w:p w14:paraId="2C1F6097" w14:textId="77777777" w:rsidR="005E1AAB" w:rsidRDefault="005E1AAB" w:rsidP="005E1AAB">
      <w:pPr>
        <w:jc w:val="both"/>
        <w:rPr>
          <w:rFonts w:ascii="Times New Roman" w:hAnsi="Times New Roman" w:cs="Times New Roman"/>
          <w:sz w:val="24"/>
          <w:szCs w:val="24"/>
        </w:rPr>
      </w:pPr>
      <w:r w:rsidRPr="005E1AAB">
        <w:rPr>
          <w:rFonts w:ascii="Times New Roman" w:hAnsi="Times New Roman" w:cs="Times New Roman"/>
          <w:sz w:val="24"/>
          <w:szCs w:val="24"/>
        </w:rPr>
        <w:t>CRUD operations were seen as the basic layer of database interaction, allowing applications to create, read, update, and delete data efficiently. The session showed how MongoDB makes these operations simpler through easy-to-use commands, reducing the complexity often found in SQL-based systems.</w:t>
      </w:r>
    </w:p>
    <w:p w14:paraId="0F24F0BE" w14:textId="77777777" w:rsidR="005E1AAB" w:rsidRDefault="005E1AAB" w:rsidP="00DC5C6B">
      <w:pPr>
        <w:jc w:val="center"/>
        <w:rPr>
          <w:rFonts w:ascii="Times New Roman" w:hAnsi="Times New Roman" w:cs="Times New Roman"/>
          <w:b/>
          <w:bCs/>
          <w:sz w:val="24"/>
          <w:szCs w:val="24"/>
          <w:lang w:val="en-IN"/>
        </w:rPr>
      </w:pPr>
    </w:p>
    <w:p w14:paraId="4FADA215" w14:textId="77777777" w:rsidR="005E1AAB" w:rsidRDefault="005E1AAB" w:rsidP="00DC5C6B">
      <w:pPr>
        <w:jc w:val="center"/>
        <w:rPr>
          <w:rFonts w:ascii="Times New Roman" w:hAnsi="Times New Roman" w:cs="Times New Roman"/>
          <w:noProof/>
          <w:sz w:val="24"/>
          <w:szCs w:val="24"/>
          <w:lang w:val="en-IN"/>
        </w:rPr>
      </w:pPr>
    </w:p>
    <w:p w14:paraId="734A44C2" w14:textId="17346259" w:rsidR="00B400F1" w:rsidRPr="00B400F1" w:rsidRDefault="00DC5C6B" w:rsidP="00DC5C6B">
      <w:pPr>
        <w:jc w:val="center"/>
        <w:rPr>
          <w:rFonts w:ascii="Times New Roman" w:hAnsi="Times New Roman" w:cs="Times New Roman"/>
          <w:sz w:val="24"/>
          <w:szCs w:val="24"/>
          <w:lang w:val="en-IN"/>
        </w:rPr>
      </w:pPr>
      <w:r w:rsidRPr="00457650">
        <w:rPr>
          <w:rFonts w:ascii="Times New Roman" w:hAnsi="Times New Roman" w:cs="Times New Roman"/>
          <w:noProof/>
          <w:sz w:val="24"/>
          <w:szCs w:val="24"/>
          <w:lang w:val="en-IN"/>
        </w:rPr>
        <w:lastRenderedPageBreak/>
        <w:drawing>
          <wp:inline distT="0" distB="0" distL="0" distR="0" wp14:anchorId="274D61EC" wp14:editId="31F4059C">
            <wp:extent cx="4632960" cy="2583180"/>
            <wp:effectExtent l="0" t="0" r="0" b="7620"/>
            <wp:docPr id="4780312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31273" name="Picture 478031273"/>
                    <pic:cNvPicPr/>
                  </pic:nvPicPr>
                  <pic:blipFill rotWithShape="1">
                    <a:blip r:embed="rId10" cstate="print">
                      <a:extLst>
                        <a:ext uri="{28A0092B-C50C-407E-A947-70E740481C1C}">
                          <a14:useLocalDpi xmlns:a14="http://schemas.microsoft.com/office/drawing/2010/main" val="0"/>
                        </a:ext>
                      </a:extLst>
                    </a:blip>
                    <a:srcRect l="10256" t="20384" r="11795" b="14423"/>
                    <a:stretch>
                      <a:fillRect/>
                    </a:stretch>
                  </pic:blipFill>
                  <pic:spPr bwMode="auto">
                    <a:xfrm>
                      <a:off x="0" y="0"/>
                      <a:ext cx="4632960" cy="2583180"/>
                    </a:xfrm>
                    <a:prstGeom prst="rect">
                      <a:avLst/>
                    </a:prstGeom>
                    <a:ln>
                      <a:noFill/>
                    </a:ln>
                    <a:extLst>
                      <a:ext uri="{53640926-AAD7-44D8-BBD7-CCE9431645EC}">
                        <a14:shadowObscured xmlns:a14="http://schemas.microsoft.com/office/drawing/2010/main"/>
                      </a:ext>
                    </a:extLst>
                  </pic:spPr>
                </pic:pic>
              </a:graphicData>
            </a:graphic>
          </wp:inline>
        </w:drawing>
      </w:r>
      <w:r w:rsidR="00B400F1" w:rsidRPr="00B400F1">
        <w:rPr>
          <w:rFonts w:ascii="Times New Roman" w:hAnsi="Times New Roman" w:cs="Times New Roman"/>
          <w:sz w:val="24"/>
          <w:szCs w:val="24"/>
          <w:lang w:val="en-IN"/>
        </w:rPr>
        <w:br/>
      </w:r>
      <w:r w:rsidR="00B400F1" w:rsidRPr="00B400F1">
        <w:rPr>
          <w:rFonts w:ascii="Times New Roman" w:hAnsi="Times New Roman" w:cs="Times New Roman"/>
          <w:b/>
          <w:bCs/>
          <w:sz w:val="24"/>
          <w:szCs w:val="24"/>
          <w:lang w:val="en-IN"/>
        </w:rPr>
        <w:t>Title:</w:t>
      </w:r>
      <w:r w:rsidR="00B400F1" w:rsidRPr="00B400F1">
        <w:rPr>
          <w:rFonts w:ascii="Times New Roman" w:hAnsi="Times New Roman" w:cs="Times New Roman"/>
          <w:sz w:val="24"/>
          <w:szCs w:val="24"/>
          <w:lang w:val="en-IN"/>
        </w:rPr>
        <w:t xml:space="preserve"> CRUD Operations Lifecycle</w:t>
      </w:r>
    </w:p>
    <w:p w14:paraId="033CB812" w14:textId="026009D1" w:rsidR="00B400F1" w:rsidRPr="00B400F1" w:rsidRDefault="00B400F1" w:rsidP="00B400F1">
      <w:pPr>
        <w:jc w:val="both"/>
        <w:rPr>
          <w:rFonts w:ascii="Times New Roman" w:hAnsi="Times New Roman" w:cs="Times New Roman"/>
          <w:sz w:val="24"/>
          <w:szCs w:val="24"/>
          <w:lang w:val="en-IN"/>
        </w:rPr>
      </w:pPr>
    </w:p>
    <w:p w14:paraId="4B6E4C1A" w14:textId="77777777" w:rsidR="00B400F1" w:rsidRPr="00B400F1" w:rsidRDefault="00B400F1" w:rsidP="00B400F1">
      <w:pPr>
        <w:jc w:val="both"/>
        <w:rPr>
          <w:rFonts w:ascii="Times New Roman" w:hAnsi="Times New Roman" w:cs="Times New Roman"/>
          <w:b/>
          <w:bCs/>
          <w:sz w:val="28"/>
          <w:szCs w:val="28"/>
          <w:lang w:val="en-IN"/>
        </w:rPr>
      </w:pPr>
      <w:r w:rsidRPr="00B400F1">
        <w:rPr>
          <w:rFonts w:ascii="Times New Roman" w:hAnsi="Times New Roman" w:cs="Times New Roman"/>
          <w:b/>
          <w:bCs/>
          <w:sz w:val="28"/>
          <w:szCs w:val="28"/>
          <w:lang w:val="en-IN"/>
        </w:rPr>
        <w:t>3.2 Query Optimization and Data Retrieval</w:t>
      </w:r>
    </w:p>
    <w:p w14:paraId="276F845D" w14:textId="77777777" w:rsidR="005E1AAB" w:rsidRPr="005E1AAB" w:rsidRDefault="005E1AAB" w:rsidP="005E1AAB">
      <w:pPr>
        <w:jc w:val="both"/>
        <w:rPr>
          <w:rFonts w:ascii="Times New Roman" w:hAnsi="Times New Roman" w:cs="Times New Roman"/>
          <w:sz w:val="24"/>
          <w:szCs w:val="24"/>
        </w:rPr>
      </w:pPr>
      <w:r w:rsidRPr="005E1AAB">
        <w:rPr>
          <w:rFonts w:ascii="Times New Roman" w:hAnsi="Times New Roman" w:cs="Times New Roman"/>
          <w:sz w:val="24"/>
          <w:szCs w:val="24"/>
        </w:rPr>
        <w:t>An important takeaway from this session was understanding the role of query modifiers such as limit, skip, and sort in improving data retrieval. These were not seen as just extra commands, but as tools to control data flow and enhance performance.</w:t>
      </w:r>
    </w:p>
    <w:p w14:paraId="7C35B0BC" w14:textId="77777777" w:rsidR="005E1AAB" w:rsidRPr="005E1AAB" w:rsidRDefault="005E1AAB" w:rsidP="005E1AAB">
      <w:pPr>
        <w:jc w:val="both"/>
        <w:rPr>
          <w:rFonts w:ascii="Times New Roman" w:hAnsi="Times New Roman" w:cs="Times New Roman"/>
          <w:sz w:val="24"/>
          <w:szCs w:val="24"/>
        </w:rPr>
      </w:pPr>
      <w:r w:rsidRPr="005E1AAB">
        <w:rPr>
          <w:rFonts w:ascii="Times New Roman" w:hAnsi="Times New Roman" w:cs="Times New Roman"/>
          <w:sz w:val="24"/>
          <w:szCs w:val="24"/>
        </w:rPr>
        <w:t>The idea of chaining queries showed how MongoDB can combine multiple operations, allowing more accurate and efficient data extraction. This is especially important in real-world applications where performance optimization is critical.</w:t>
      </w:r>
    </w:p>
    <w:p w14:paraId="2C90F019" w14:textId="1529DF16" w:rsidR="00B400F1" w:rsidRPr="00B400F1" w:rsidRDefault="00B400F1" w:rsidP="00B400F1">
      <w:pPr>
        <w:jc w:val="both"/>
        <w:rPr>
          <w:rFonts w:ascii="Times New Roman" w:hAnsi="Times New Roman" w:cs="Times New Roman"/>
          <w:sz w:val="24"/>
          <w:szCs w:val="24"/>
          <w:lang w:val="en-IN"/>
        </w:rPr>
      </w:pPr>
    </w:p>
    <w:p w14:paraId="4F57B1C5" w14:textId="77777777" w:rsidR="00B400F1" w:rsidRPr="00B400F1" w:rsidRDefault="00B400F1" w:rsidP="00B400F1">
      <w:pPr>
        <w:jc w:val="both"/>
        <w:rPr>
          <w:rFonts w:ascii="Times New Roman" w:hAnsi="Times New Roman" w:cs="Times New Roman"/>
          <w:b/>
          <w:bCs/>
          <w:sz w:val="28"/>
          <w:szCs w:val="28"/>
          <w:lang w:val="en-IN"/>
        </w:rPr>
      </w:pPr>
      <w:r w:rsidRPr="00B400F1">
        <w:rPr>
          <w:rFonts w:ascii="Times New Roman" w:hAnsi="Times New Roman" w:cs="Times New Roman"/>
          <w:b/>
          <w:bCs/>
          <w:sz w:val="28"/>
          <w:szCs w:val="28"/>
          <w:lang w:val="en-IN"/>
        </w:rPr>
        <w:t>3.3 Handling Complex Data Structures</w:t>
      </w:r>
    </w:p>
    <w:p w14:paraId="0C932290" w14:textId="77777777" w:rsidR="005E1AAB" w:rsidRPr="005E1AAB" w:rsidRDefault="005E1AAB" w:rsidP="005E1AAB">
      <w:pPr>
        <w:jc w:val="both"/>
        <w:rPr>
          <w:rFonts w:ascii="Times New Roman" w:hAnsi="Times New Roman" w:cs="Times New Roman"/>
          <w:sz w:val="24"/>
          <w:szCs w:val="24"/>
        </w:rPr>
      </w:pPr>
      <w:r w:rsidRPr="005E1AAB">
        <w:rPr>
          <w:rFonts w:ascii="Times New Roman" w:hAnsi="Times New Roman" w:cs="Times New Roman"/>
          <w:sz w:val="24"/>
          <w:szCs w:val="24"/>
        </w:rPr>
        <w:t>The ability to store arrays and nested objects showed MongoDB’s strength in handling complex data structures. This is especially useful in cases where relational databases would need multiple tables and joins to represent the same data.</w:t>
      </w:r>
    </w:p>
    <w:p w14:paraId="03A1A7C9" w14:textId="77777777" w:rsidR="005E1AAB" w:rsidRPr="005E1AAB" w:rsidRDefault="005E1AAB" w:rsidP="005E1AAB">
      <w:pPr>
        <w:jc w:val="both"/>
        <w:rPr>
          <w:rFonts w:ascii="Times New Roman" w:hAnsi="Times New Roman" w:cs="Times New Roman"/>
          <w:sz w:val="24"/>
          <w:szCs w:val="24"/>
        </w:rPr>
      </w:pPr>
      <w:r w:rsidRPr="005E1AAB">
        <w:rPr>
          <w:rFonts w:ascii="Times New Roman" w:hAnsi="Times New Roman" w:cs="Times New Roman"/>
          <w:sz w:val="24"/>
          <w:szCs w:val="24"/>
        </w:rPr>
        <w:lastRenderedPageBreak/>
        <w:t>From a learning perspective, this reinforced the idea that MongoDB is built to handle data in its natural form, instead of forcing it into strict table-based structures.</w:t>
      </w:r>
    </w:p>
    <w:p w14:paraId="2743B98E" w14:textId="0FB45B93" w:rsidR="00B400F1" w:rsidRPr="00B400F1" w:rsidRDefault="00B400F1" w:rsidP="00B400F1">
      <w:pPr>
        <w:jc w:val="both"/>
        <w:rPr>
          <w:rFonts w:ascii="Times New Roman" w:hAnsi="Times New Roman" w:cs="Times New Roman"/>
          <w:sz w:val="24"/>
          <w:szCs w:val="24"/>
          <w:lang w:val="en-IN"/>
        </w:rPr>
      </w:pPr>
    </w:p>
    <w:p w14:paraId="6C325659" w14:textId="77777777" w:rsidR="00B400F1" w:rsidRPr="00B400F1" w:rsidRDefault="00B400F1" w:rsidP="00B400F1">
      <w:pPr>
        <w:jc w:val="both"/>
        <w:rPr>
          <w:rFonts w:ascii="Times New Roman" w:hAnsi="Times New Roman" w:cs="Times New Roman"/>
          <w:b/>
          <w:bCs/>
          <w:sz w:val="28"/>
          <w:szCs w:val="28"/>
          <w:lang w:val="en-IN"/>
        </w:rPr>
      </w:pPr>
      <w:r w:rsidRPr="00B400F1">
        <w:rPr>
          <w:rFonts w:ascii="Times New Roman" w:hAnsi="Times New Roman" w:cs="Times New Roman"/>
          <w:b/>
          <w:bCs/>
          <w:sz w:val="28"/>
          <w:szCs w:val="28"/>
          <w:lang w:val="en-IN"/>
        </w:rPr>
        <w:t>3.4 Query Execution and Cursor Behavior</w:t>
      </w:r>
    </w:p>
    <w:p w14:paraId="62278566" w14:textId="1B6F72B2" w:rsidR="00B400F1" w:rsidRPr="00B400F1" w:rsidRDefault="00DC5C6B" w:rsidP="00DC5C6B">
      <w:pPr>
        <w:jc w:val="center"/>
        <w:rPr>
          <w:rFonts w:ascii="Times New Roman" w:hAnsi="Times New Roman" w:cs="Times New Roman"/>
          <w:sz w:val="24"/>
          <w:szCs w:val="24"/>
          <w:lang w:val="en-IN"/>
        </w:rPr>
      </w:pPr>
      <w:r w:rsidRPr="00457650">
        <w:rPr>
          <w:rFonts w:ascii="Times New Roman" w:hAnsi="Times New Roman" w:cs="Times New Roman"/>
          <w:noProof/>
          <w:sz w:val="24"/>
          <w:szCs w:val="24"/>
          <w:lang w:val="en-IN"/>
        </w:rPr>
        <w:drawing>
          <wp:inline distT="0" distB="0" distL="0" distR="0" wp14:anchorId="08C6EE92" wp14:editId="1D8FD53B">
            <wp:extent cx="5173980" cy="2712720"/>
            <wp:effectExtent l="0" t="0" r="7620" b="0"/>
            <wp:docPr id="21113509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50980" name="Picture 2111350980"/>
                    <pic:cNvPicPr/>
                  </pic:nvPicPr>
                  <pic:blipFill rotWithShape="1">
                    <a:blip r:embed="rId11" cstate="print">
                      <a:extLst>
                        <a:ext uri="{28A0092B-C50C-407E-A947-70E740481C1C}">
                          <a14:useLocalDpi xmlns:a14="http://schemas.microsoft.com/office/drawing/2010/main" val="0"/>
                        </a:ext>
                      </a:extLst>
                    </a:blip>
                    <a:srcRect l="8975" t="18462" r="3975" b="13077"/>
                    <a:stretch>
                      <a:fillRect/>
                    </a:stretch>
                  </pic:blipFill>
                  <pic:spPr bwMode="auto">
                    <a:xfrm>
                      <a:off x="0" y="0"/>
                      <a:ext cx="5173980" cy="2712720"/>
                    </a:xfrm>
                    <a:prstGeom prst="rect">
                      <a:avLst/>
                    </a:prstGeom>
                    <a:ln>
                      <a:noFill/>
                    </a:ln>
                    <a:extLst>
                      <a:ext uri="{53640926-AAD7-44D8-BBD7-CCE9431645EC}">
                        <a14:shadowObscured xmlns:a14="http://schemas.microsoft.com/office/drawing/2010/main"/>
                      </a:ext>
                    </a:extLst>
                  </pic:spPr>
                </pic:pic>
              </a:graphicData>
            </a:graphic>
          </wp:inline>
        </w:drawing>
      </w:r>
      <w:r w:rsidR="00B400F1" w:rsidRPr="00B400F1">
        <w:rPr>
          <w:rFonts w:ascii="Times New Roman" w:hAnsi="Times New Roman" w:cs="Times New Roman"/>
          <w:sz w:val="24"/>
          <w:szCs w:val="24"/>
          <w:lang w:val="en-IN"/>
        </w:rPr>
        <w:br/>
      </w:r>
      <w:r w:rsidR="00B400F1" w:rsidRPr="00B400F1">
        <w:rPr>
          <w:rFonts w:ascii="Times New Roman" w:hAnsi="Times New Roman" w:cs="Times New Roman"/>
          <w:b/>
          <w:bCs/>
          <w:sz w:val="24"/>
          <w:szCs w:val="24"/>
          <w:lang w:val="en-IN"/>
        </w:rPr>
        <w:t>Title:</w:t>
      </w:r>
      <w:r w:rsidR="00B400F1" w:rsidRPr="00B400F1">
        <w:rPr>
          <w:rFonts w:ascii="Times New Roman" w:hAnsi="Times New Roman" w:cs="Times New Roman"/>
          <w:sz w:val="24"/>
          <w:szCs w:val="24"/>
          <w:lang w:val="en-IN"/>
        </w:rPr>
        <w:t xml:space="preserve"> Query Execution Flow in MongoDB</w:t>
      </w:r>
    </w:p>
    <w:p w14:paraId="1B3BA366" w14:textId="0D2A8D2A" w:rsidR="00B400F1" w:rsidRPr="005E1AAB" w:rsidRDefault="005E1AAB" w:rsidP="00B400F1">
      <w:pPr>
        <w:jc w:val="both"/>
        <w:rPr>
          <w:rFonts w:ascii="Times New Roman" w:hAnsi="Times New Roman" w:cs="Times New Roman"/>
          <w:sz w:val="24"/>
          <w:szCs w:val="24"/>
        </w:rPr>
      </w:pPr>
      <w:r w:rsidRPr="005E1AAB">
        <w:rPr>
          <w:rFonts w:ascii="Times New Roman" w:hAnsi="Times New Roman" w:cs="Times New Roman"/>
          <w:sz w:val="24"/>
          <w:szCs w:val="24"/>
        </w:rPr>
        <w:t>The concept of cursors introduced an important optimization technique where data is fetched in batches instead of all at once. This was understood as a key feature for efficiently handling large datasets and avoiding memory overload.</w:t>
      </w:r>
    </w:p>
    <w:p w14:paraId="59F84B35" w14:textId="77777777" w:rsidR="00B400F1" w:rsidRPr="00B400F1" w:rsidRDefault="00B400F1" w:rsidP="00B400F1">
      <w:pPr>
        <w:jc w:val="both"/>
        <w:rPr>
          <w:rFonts w:ascii="Times New Roman" w:hAnsi="Times New Roman" w:cs="Times New Roman"/>
          <w:b/>
          <w:bCs/>
          <w:sz w:val="28"/>
          <w:szCs w:val="28"/>
          <w:lang w:val="en-IN"/>
        </w:rPr>
      </w:pPr>
      <w:r w:rsidRPr="00B400F1">
        <w:rPr>
          <w:rFonts w:ascii="Times New Roman" w:hAnsi="Times New Roman" w:cs="Times New Roman"/>
          <w:b/>
          <w:bCs/>
          <w:sz w:val="28"/>
          <w:szCs w:val="28"/>
          <w:lang w:val="en-IN"/>
        </w:rPr>
        <w:t>3.5 Learning Reflection from Day 2</w:t>
      </w:r>
    </w:p>
    <w:p w14:paraId="49130BC0" w14:textId="77777777" w:rsidR="005E1AAB" w:rsidRPr="005E1AAB" w:rsidRDefault="005E1AAB" w:rsidP="005E1AAB">
      <w:pPr>
        <w:jc w:val="both"/>
        <w:rPr>
          <w:rFonts w:ascii="Times New Roman" w:hAnsi="Times New Roman" w:cs="Times New Roman"/>
          <w:sz w:val="24"/>
          <w:szCs w:val="24"/>
        </w:rPr>
      </w:pPr>
      <w:r w:rsidRPr="005E1AAB">
        <w:rPr>
          <w:rFonts w:ascii="Times New Roman" w:hAnsi="Times New Roman" w:cs="Times New Roman"/>
          <w:sz w:val="24"/>
          <w:szCs w:val="24"/>
        </w:rPr>
        <w:t>The second session gave a deeper understanding of how MongoDB handles data at an operational level. It emphasized the importance of designing efficient queries and showed how MongoDB simplifies complex data operations while still maintaining high performance.</w:t>
      </w:r>
    </w:p>
    <w:p w14:paraId="7123201A" w14:textId="7D68F08E" w:rsidR="00B400F1" w:rsidRDefault="00B400F1" w:rsidP="00B400F1">
      <w:pPr>
        <w:jc w:val="both"/>
        <w:rPr>
          <w:rFonts w:ascii="Times New Roman" w:hAnsi="Times New Roman" w:cs="Times New Roman"/>
          <w:sz w:val="24"/>
          <w:szCs w:val="24"/>
          <w:lang w:val="en-IN"/>
        </w:rPr>
      </w:pPr>
    </w:p>
    <w:p w14:paraId="52166380" w14:textId="77777777" w:rsidR="005E1AAB" w:rsidRPr="00B400F1" w:rsidRDefault="005E1AAB" w:rsidP="00B400F1">
      <w:pPr>
        <w:jc w:val="both"/>
        <w:rPr>
          <w:rFonts w:ascii="Times New Roman" w:hAnsi="Times New Roman" w:cs="Times New Roman"/>
          <w:sz w:val="24"/>
          <w:szCs w:val="24"/>
          <w:lang w:val="en-IN"/>
        </w:rPr>
      </w:pPr>
    </w:p>
    <w:p w14:paraId="6B937D54" w14:textId="77777777" w:rsidR="00B400F1" w:rsidRPr="00B400F1" w:rsidRDefault="00B400F1" w:rsidP="00B400F1">
      <w:pPr>
        <w:jc w:val="both"/>
        <w:rPr>
          <w:rFonts w:ascii="Times New Roman" w:hAnsi="Times New Roman" w:cs="Times New Roman"/>
          <w:b/>
          <w:bCs/>
          <w:sz w:val="32"/>
          <w:szCs w:val="32"/>
          <w:lang w:val="en-IN"/>
        </w:rPr>
      </w:pPr>
      <w:r w:rsidRPr="00B400F1">
        <w:rPr>
          <w:rFonts w:ascii="Times New Roman" w:hAnsi="Times New Roman" w:cs="Times New Roman"/>
          <w:b/>
          <w:bCs/>
          <w:sz w:val="32"/>
          <w:szCs w:val="32"/>
          <w:lang w:val="en-IN"/>
        </w:rPr>
        <w:lastRenderedPageBreak/>
        <w:t>4. DAY 3 – ADVANCED MONGODB CONCEPTS</w:t>
      </w:r>
    </w:p>
    <w:p w14:paraId="143BF156" w14:textId="77777777" w:rsidR="00B400F1" w:rsidRPr="00B400F1" w:rsidRDefault="00B400F1" w:rsidP="00B400F1">
      <w:pPr>
        <w:jc w:val="both"/>
        <w:rPr>
          <w:rFonts w:ascii="Times New Roman" w:hAnsi="Times New Roman" w:cs="Times New Roman"/>
          <w:b/>
          <w:bCs/>
          <w:sz w:val="28"/>
          <w:szCs w:val="28"/>
          <w:lang w:val="en-IN"/>
        </w:rPr>
      </w:pPr>
      <w:r w:rsidRPr="00B400F1">
        <w:rPr>
          <w:rFonts w:ascii="Times New Roman" w:hAnsi="Times New Roman" w:cs="Times New Roman"/>
          <w:b/>
          <w:bCs/>
          <w:sz w:val="28"/>
          <w:szCs w:val="28"/>
          <w:lang w:val="en-IN"/>
        </w:rPr>
        <w:t>4.1 Aggregation as a Data Processing Tool</w:t>
      </w:r>
    </w:p>
    <w:p w14:paraId="5AA6206B" w14:textId="77777777" w:rsidR="00B400F1" w:rsidRPr="00B400F1" w:rsidRDefault="00B400F1" w:rsidP="00B400F1">
      <w:pPr>
        <w:jc w:val="both"/>
        <w:rPr>
          <w:rFonts w:ascii="Times New Roman" w:hAnsi="Times New Roman" w:cs="Times New Roman"/>
          <w:sz w:val="24"/>
          <w:szCs w:val="24"/>
          <w:lang w:val="en-IN"/>
        </w:rPr>
      </w:pPr>
      <w:r w:rsidRPr="00B400F1">
        <w:rPr>
          <w:rFonts w:ascii="Times New Roman" w:hAnsi="Times New Roman" w:cs="Times New Roman"/>
          <w:sz w:val="24"/>
          <w:szCs w:val="24"/>
          <w:lang w:val="en-IN"/>
        </w:rPr>
        <w:t>The aggregation framework was one of the most significant topics covered, as it demonstrated MongoDB’s capability to perform data analysis directly within the database.</w:t>
      </w:r>
    </w:p>
    <w:p w14:paraId="3236A135" w14:textId="423B4153" w:rsidR="00B400F1" w:rsidRPr="00B400F1" w:rsidRDefault="00457650" w:rsidP="00457650">
      <w:pPr>
        <w:jc w:val="center"/>
        <w:rPr>
          <w:rFonts w:ascii="Times New Roman" w:hAnsi="Times New Roman" w:cs="Times New Roman"/>
          <w:sz w:val="24"/>
          <w:szCs w:val="24"/>
          <w:lang w:val="en-IN"/>
        </w:rPr>
      </w:pPr>
      <w:r w:rsidRPr="00457650">
        <w:rPr>
          <w:rFonts w:ascii="Times New Roman" w:hAnsi="Times New Roman" w:cs="Times New Roman"/>
          <w:noProof/>
          <w:sz w:val="24"/>
          <w:szCs w:val="24"/>
          <w:lang w:val="en-IN"/>
        </w:rPr>
        <w:drawing>
          <wp:inline distT="0" distB="0" distL="0" distR="0" wp14:anchorId="3BD2BCD1" wp14:editId="1E575B19">
            <wp:extent cx="5440680" cy="2567940"/>
            <wp:effectExtent l="0" t="0" r="7620" b="3810"/>
            <wp:docPr id="18472175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17523" name="Picture 1847217523"/>
                    <pic:cNvPicPr/>
                  </pic:nvPicPr>
                  <pic:blipFill rotWithShape="1">
                    <a:blip r:embed="rId12" cstate="print">
                      <a:extLst>
                        <a:ext uri="{28A0092B-C50C-407E-A947-70E740481C1C}">
                          <a14:useLocalDpi xmlns:a14="http://schemas.microsoft.com/office/drawing/2010/main" val="0"/>
                        </a:ext>
                      </a:extLst>
                    </a:blip>
                    <a:srcRect l="7307" t="24808" r="1154" b="10384"/>
                    <a:stretch>
                      <a:fillRect/>
                    </a:stretch>
                  </pic:blipFill>
                  <pic:spPr bwMode="auto">
                    <a:xfrm>
                      <a:off x="0" y="0"/>
                      <a:ext cx="5440680" cy="2567940"/>
                    </a:xfrm>
                    <a:prstGeom prst="rect">
                      <a:avLst/>
                    </a:prstGeom>
                    <a:ln>
                      <a:noFill/>
                    </a:ln>
                    <a:extLst>
                      <a:ext uri="{53640926-AAD7-44D8-BBD7-CCE9431645EC}">
                        <a14:shadowObscured xmlns:a14="http://schemas.microsoft.com/office/drawing/2010/main"/>
                      </a:ext>
                    </a:extLst>
                  </pic:spPr>
                </pic:pic>
              </a:graphicData>
            </a:graphic>
          </wp:inline>
        </w:drawing>
      </w:r>
      <w:r w:rsidR="00B400F1" w:rsidRPr="00B400F1">
        <w:rPr>
          <w:rFonts w:ascii="Times New Roman" w:hAnsi="Times New Roman" w:cs="Times New Roman"/>
          <w:sz w:val="24"/>
          <w:szCs w:val="24"/>
          <w:lang w:val="en-IN"/>
        </w:rPr>
        <w:br/>
      </w:r>
      <w:r w:rsidR="00B400F1" w:rsidRPr="00B400F1">
        <w:rPr>
          <w:rFonts w:ascii="Times New Roman" w:hAnsi="Times New Roman" w:cs="Times New Roman"/>
          <w:b/>
          <w:bCs/>
          <w:sz w:val="24"/>
          <w:szCs w:val="24"/>
          <w:lang w:val="en-IN"/>
        </w:rPr>
        <w:t>Title:</w:t>
      </w:r>
      <w:r w:rsidR="00B400F1" w:rsidRPr="00B400F1">
        <w:rPr>
          <w:rFonts w:ascii="Times New Roman" w:hAnsi="Times New Roman" w:cs="Times New Roman"/>
          <w:sz w:val="24"/>
          <w:szCs w:val="24"/>
          <w:lang w:val="en-IN"/>
        </w:rPr>
        <w:t xml:space="preserve"> Aggregation Pipeline Workflow</w:t>
      </w:r>
      <w:r w:rsidR="00B400F1" w:rsidRPr="00B400F1">
        <w:rPr>
          <w:rFonts w:ascii="Times New Roman" w:hAnsi="Times New Roman" w:cs="Times New Roman"/>
          <w:sz w:val="24"/>
          <w:szCs w:val="24"/>
          <w:lang w:val="en-IN"/>
        </w:rPr>
        <w:br/>
      </w:r>
    </w:p>
    <w:p w14:paraId="74D33D27" w14:textId="77777777" w:rsidR="00B400F1" w:rsidRPr="00B400F1" w:rsidRDefault="00B400F1" w:rsidP="00B400F1">
      <w:pPr>
        <w:jc w:val="both"/>
        <w:rPr>
          <w:rFonts w:ascii="Times New Roman" w:hAnsi="Times New Roman" w:cs="Times New Roman"/>
          <w:sz w:val="24"/>
          <w:szCs w:val="24"/>
          <w:lang w:val="en-IN"/>
        </w:rPr>
      </w:pPr>
      <w:r w:rsidRPr="00B400F1">
        <w:rPr>
          <w:rFonts w:ascii="Times New Roman" w:hAnsi="Times New Roman" w:cs="Times New Roman"/>
          <w:sz w:val="24"/>
          <w:szCs w:val="24"/>
          <w:lang w:val="en-IN"/>
        </w:rPr>
        <w:t>From a learning standpoint, aggregation was understood as a powerful alternative to processing data in external applications. This reduces data transfer overhead and improves overall system efficiency.</w:t>
      </w:r>
    </w:p>
    <w:p w14:paraId="66DDE545" w14:textId="43FDDF36" w:rsidR="00B400F1" w:rsidRPr="00B400F1" w:rsidRDefault="00B400F1" w:rsidP="00B400F1">
      <w:pPr>
        <w:jc w:val="both"/>
        <w:rPr>
          <w:rFonts w:ascii="Times New Roman" w:hAnsi="Times New Roman" w:cs="Times New Roman"/>
          <w:sz w:val="24"/>
          <w:szCs w:val="24"/>
          <w:lang w:val="en-IN"/>
        </w:rPr>
      </w:pPr>
    </w:p>
    <w:p w14:paraId="69B17BAE" w14:textId="77777777" w:rsidR="00B400F1" w:rsidRPr="00B400F1" w:rsidRDefault="00B400F1" w:rsidP="00B400F1">
      <w:pPr>
        <w:jc w:val="both"/>
        <w:rPr>
          <w:rFonts w:ascii="Times New Roman" w:hAnsi="Times New Roman" w:cs="Times New Roman"/>
          <w:b/>
          <w:bCs/>
          <w:sz w:val="28"/>
          <w:szCs w:val="28"/>
          <w:lang w:val="en-IN"/>
        </w:rPr>
      </w:pPr>
      <w:r w:rsidRPr="00B400F1">
        <w:rPr>
          <w:rFonts w:ascii="Times New Roman" w:hAnsi="Times New Roman" w:cs="Times New Roman"/>
          <w:b/>
          <w:bCs/>
          <w:sz w:val="28"/>
          <w:szCs w:val="28"/>
          <w:lang w:val="en-IN"/>
        </w:rPr>
        <w:t>4.2 MapReduce – Conceptual Relevance</w:t>
      </w:r>
    </w:p>
    <w:p w14:paraId="0A18FE6C" w14:textId="66840D08" w:rsidR="00B400F1" w:rsidRDefault="005E1AAB" w:rsidP="00B400F1">
      <w:pPr>
        <w:jc w:val="both"/>
        <w:rPr>
          <w:rFonts w:ascii="Times New Roman" w:hAnsi="Times New Roman" w:cs="Times New Roman"/>
          <w:sz w:val="24"/>
          <w:szCs w:val="24"/>
        </w:rPr>
      </w:pPr>
      <w:r w:rsidRPr="005E1AAB">
        <w:rPr>
          <w:rFonts w:ascii="Times New Roman" w:hAnsi="Times New Roman" w:cs="Times New Roman"/>
          <w:sz w:val="24"/>
          <w:szCs w:val="24"/>
        </w:rPr>
        <w:t>Although MapReduce is not widely used in modern MongoDB versions, learning about it helped in understanding distributed data processing. It showed how large datasets can be processed in parallel, which is a key concept in Big Data Analytics.</w:t>
      </w:r>
    </w:p>
    <w:p w14:paraId="4BDCD4A6" w14:textId="77777777" w:rsidR="005E1AAB" w:rsidRPr="00B400F1" w:rsidRDefault="005E1AAB" w:rsidP="00B400F1">
      <w:pPr>
        <w:jc w:val="both"/>
        <w:rPr>
          <w:rFonts w:ascii="Times New Roman" w:hAnsi="Times New Roman" w:cs="Times New Roman"/>
          <w:sz w:val="24"/>
          <w:szCs w:val="24"/>
          <w:lang w:val="en-IN"/>
        </w:rPr>
      </w:pPr>
    </w:p>
    <w:p w14:paraId="7BE52AE1" w14:textId="77777777" w:rsidR="00B400F1" w:rsidRPr="00B400F1" w:rsidRDefault="00B400F1" w:rsidP="00B400F1">
      <w:pPr>
        <w:jc w:val="both"/>
        <w:rPr>
          <w:rFonts w:ascii="Times New Roman" w:hAnsi="Times New Roman" w:cs="Times New Roman"/>
          <w:b/>
          <w:bCs/>
          <w:sz w:val="24"/>
          <w:szCs w:val="24"/>
          <w:lang w:val="en-IN"/>
        </w:rPr>
      </w:pPr>
      <w:r w:rsidRPr="00B400F1">
        <w:rPr>
          <w:rFonts w:ascii="Times New Roman" w:hAnsi="Times New Roman" w:cs="Times New Roman"/>
          <w:b/>
          <w:bCs/>
          <w:sz w:val="28"/>
          <w:szCs w:val="28"/>
          <w:lang w:val="en-IN"/>
        </w:rPr>
        <w:lastRenderedPageBreak/>
        <w:t>4.3 Indexing and Performance Optimization</w:t>
      </w:r>
    </w:p>
    <w:p w14:paraId="21AAFC0A" w14:textId="4B4E6D07" w:rsidR="00B400F1" w:rsidRPr="00B400F1" w:rsidRDefault="00951B1A" w:rsidP="00951B1A">
      <w:pPr>
        <w:jc w:val="center"/>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064A1FAF" wp14:editId="36FA40F8">
            <wp:extent cx="5295900" cy="2613660"/>
            <wp:effectExtent l="0" t="0" r="0" b="0"/>
            <wp:docPr id="10742303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30349" name="Picture 1074230349"/>
                    <pic:cNvPicPr/>
                  </pic:nvPicPr>
                  <pic:blipFill rotWithShape="1">
                    <a:blip r:embed="rId13" cstate="print">
                      <a:extLst>
                        <a:ext uri="{28A0092B-C50C-407E-A947-70E740481C1C}">
                          <a14:useLocalDpi xmlns:a14="http://schemas.microsoft.com/office/drawing/2010/main" val="0"/>
                        </a:ext>
                      </a:extLst>
                    </a:blip>
                    <a:srcRect l="10129" t="20769" r="770" b="13269"/>
                    <a:stretch>
                      <a:fillRect/>
                    </a:stretch>
                  </pic:blipFill>
                  <pic:spPr bwMode="auto">
                    <a:xfrm>
                      <a:off x="0" y="0"/>
                      <a:ext cx="5295900" cy="2613660"/>
                    </a:xfrm>
                    <a:prstGeom prst="rect">
                      <a:avLst/>
                    </a:prstGeom>
                    <a:ln>
                      <a:noFill/>
                    </a:ln>
                    <a:extLst>
                      <a:ext uri="{53640926-AAD7-44D8-BBD7-CCE9431645EC}">
                        <a14:shadowObscured xmlns:a14="http://schemas.microsoft.com/office/drawing/2010/main"/>
                      </a:ext>
                    </a:extLst>
                  </pic:spPr>
                </pic:pic>
              </a:graphicData>
            </a:graphic>
          </wp:inline>
        </w:drawing>
      </w:r>
      <w:r w:rsidR="00B400F1" w:rsidRPr="00B400F1">
        <w:rPr>
          <w:rFonts w:ascii="Times New Roman" w:hAnsi="Times New Roman" w:cs="Times New Roman"/>
          <w:sz w:val="24"/>
          <w:szCs w:val="24"/>
          <w:lang w:val="en-IN"/>
        </w:rPr>
        <w:br/>
      </w:r>
      <w:r w:rsidR="00B400F1" w:rsidRPr="00B400F1">
        <w:rPr>
          <w:rFonts w:ascii="Times New Roman" w:hAnsi="Times New Roman" w:cs="Times New Roman"/>
          <w:b/>
          <w:bCs/>
          <w:sz w:val="24"/>
          <w:szCs w:val="24"/>
          <w:lang w:val="en-IN"/>
        </w:rPr>
        <w:t>Title:</w:t>
      </w:r>
      <w:r w:rsidR="00B400F1" w:rsidRPr="00B400F1">
        <w:rPr>
          <w:rFonts w:ascii="Times New Roman" w:hAnsi="Times New Roman" w:cs="Times New Roman"/>
          <w:sz w:val="24"/>
          <w:szCs w:val="24"/>
          <w:lang w:val="en-IN"/>
        </w:rPr>
        <w:t xml:space="preserve"> Indexed Search vs Full Collection Scan</w:t>
      </w:r>
      <w:r w:rsidR="00B400F1" w:rsidRPr="00B400F1">
        <w:rPr>
          <w:rFonts w:ascii="Times New Roman" w:hAnsi="Times New Roman" w:cs="Times New Roman"/>
          <w:sz w:val="24"/>
          <w:szCs w:val="24"/>
          <w:lang w:val="en-IN"/>
        </w:rPr>
        <w:br/>
      </w:r>
    </w:p>
    <w:p w14:paraId="3793E0AD" w14:textId="77777777" w:rsidR="00B400F1" w:rsidRPr="00B400F1" w:rsidRDefault="00B400F1" w:rsidP="00B400F1">
      <w:pPr>
        <w:jc w:val="both"/>
        <w:rPr>
          <w:rFonts w:ascii="Times New Roman" w:hAnsi="Times New Roman" w:cs="Times New Roman"/>
          <w:sz w:val="24"/>
          <w:szCs w:val="24"/>
          <w:lang w:val="en-IN"/>
        </w:rPr>
      </w:pPr>
      <w:r w:rsidRPr="00B400F1">
        <w:rPr>
          <w:rFonts w:ascii="Times New Roman" w:hAnsi="Times New Roman" w:cs="Times New Roman"/>
          <w:sz w:val="24"/>
          <w:szCs w:val="24"/>
          <w:lang w:val="en-IN"/>
        </w:rPr>
        <w:t>Indexing was understood as a critical factor in improving query performance. The session emphasized that while indexes speed up data retrieval, they also introduce overhead during write operations, thereby requiring careful implementation.</w:t>
      </w:r>
    </w:p>
    <w:p w14:paraId="3F1F2CE8" w14:textId="30391D38" w:rsidR="00B400F1" w:rsidRPr="00B400F1" w:rsidRDefault="00B400F1" w:rsidP="00B400F1">
      <w:pPr>
        <w:jc w:val="both"/>
        <w:rPr>
          <w:rFonts w:ascii="Times New Roman" w:hAnsi="Times New Roman" w:cs="Times New Roman"/>
          <w:sz w:val="24"/>
          <w:szCs w:val="24"/>
          <w:lang w:val="en-IN"/>
        </w:rPr>
      </w:pPr>
    </w:p>
    <w:p w14:paraId="2A0A94E1" w14:textId="77777777" w:rsidR="00B400F1" w:rsidRPr="00B400F1" w:rsidRDefault="00B400F1" w:rsidP="00B400F1">
      <w:pPr>
        <w:jc w:val="both"/>
        <w:rPr>
          <w:rFonts w:ascii="Times New Roman" w:hAnsi="Times New Roman" w:cs="Times New Roman"/>
          <w:b/>
          <w:bCs/>
          <w:sz w:val="28"/>
          <w:szCs w:val="28"/>
          <w:lang w:val="en-IN"/>
        </w:rPr>
      </w:pPr>
      <w:r w:rsidRPr="00B400F1">
        <w:rPr>
          <w:rFonts w:ascii="Times New Roman" w:hAnsi="Times New Roman" w:cs="Times New Roman"/>
          <w:b/>
          <w:bCs/>
          <w:sz w:val="28"/>
          <w:szCs w:val="28"/>
          <w:lang w:val="en-IN"/>
        </w:rPr>
        <w:t>4.4 Data Import and Export in Real Systems</w:t>
      </w:r>
    </w:p>
    <w:p w14:paraId="72FE31FC" w14:textId="77777777" w:rsidR="00B400F1" w:rsidRPr="00B400F1" w:rsidRDefault="00B400F1" w:rsidP="00B400F1">
      <w:pPr>
        <w:jc w:val="both"/>
        <w:rPr>
          <w:rFonts w:ascii="Times New Roman" w:hAnsi="Times New Roman" w:cs="Times New Roman"/>
          <w:sz w:val="24"/>
          <w:szCs w:val="24"/>
          <w:lang w:val="en-IN"/>
        </w:rPr>
      </w:pPr>
      <w:r w:rsidRPr="00B400F1">
        <w:rPr>
          <w:rFonts w:ascii="Times New Roman" w:hAnsi="Times New Roman" w:cs="Times New Roman"/>
          <w:sz w:val="24"/>
          <w:szCs w:val="24"/>
          <w:lang w:val="en-IN"/>
        </w:rPr>
        <w:t>The MongoImport and MongoExport tools demonstrated how MongoDB integrates with external data sources. This highlighted its role in data pipelines and real-world analytics workflows.</w:t>
      </w:r>
    </w:p>
    <w:p w14:paraId="1CD07DDF" w14:textId="2E73EC33" w:rsidR="00B400F1" w:rsidRPr="00B400F1" w:rsidRDefault="00B400F1" w:rsidP="00B400F1">
      <w:pPr>
        <w:jc w:val="both"/>
        <w:rPr>
          <w:rFonts w:ascii="Times New Roman" w:hAnsi="Times New Roman" w:cs="Times New Roman"/>
          <w:sz w:val="24"/>
          <w:szCs w:val="24"/>
          <w:lang w:val="en-IN"/>
        </w:rPr>
      </w:pPr>
    </w:p>
    <w:p w14:paraId="05798817" w14:textId="77777777" w:rsidR="00B400F1" w:rsidRPr="00B400F1" w:rsidRDefault="00B400F1" w:rsidP="00B400F1">
      <w:pPr>
        <w:jc w:val="both"/>
        <w:rPr>
          <w:rFonts w:ascii="Times New Roman" w:hAnsi="Times New Roman" w:cs="Times New Roman"/>
          <w:b/>
          <w:bCs/>
          <w:sz w:val="28"/>
          <w:szCs w:val="28"/>
          <w:lang w:val="en-IN"/>
        </w:rPr>
      </w:pPr>
      <w:r w:rsidRPr="00B400F1">
        <w:rPr>
          <w:rFonts w:ascii="Times New Roman" w:hAnsi="Times New Roman" w:cs="Times New Roman"/>
          <w:b/>
          <w:bCs/>
          <w:sz w:val="28"/>
          <w:szCs w:val="28"/>
          <w:lang w:val="en-IN"/>
        </w:rPr>
        <w:t>4.5 Learning Reflection from Day 3</w:t>
      </w:r>
    </w:p>
    <w:p w14:paraId="348624B4" w14:textId="77777777" w:rsidR="005E1AAB" w:rsidRPr="005E1AAB" w:rsidRDefault="005E1AAB" w:rsidP="005E1AAB">
      <w:pPr>
        <w:jc w:val="both"/>
        <w:rPr>
          <w:rFonts w:ascii="Times New Roman" w:hAnsi="Times New Roman" w:cs="Times New Roman"/>
          <w:sz w:val="24"/>
          <w:szCs w:val="24"/>
        </w:rPr>
      </w:pPr>
      <w:r w:rsidRPr="005E1AAB">
        <w:rPr>
          <w:rFonts w:ascii="Times New Roman" w:hAnsi="Times New Roman" w:cs="Times New Roman"/>
          <w:sz w:val="24"/>
          <w:szCs w:val="24"/>
        </w:rPr>
        <w:t>The third session extended the understanding of MongoDB beyond basic operations by introducing advanced methods for data processing and performance optimization. It highlighted the need to design efficient data workflows and to understand trade-offs at the system level.</w:t>
      </w:r>
    </w:p>
    <w:p w14:paraId="54BD8625" w14:textId="0D7A78AB" w:rsidR="00B400F1" w:rsidRPr="00B400F1" w:rsidRDefault="00B400F1" w:rsidP="00B400F1">
      <w:pPr>
        <w:jc w:val="both"/>
        <w:rPr>
          <w:rFonts w:ascii="Times New Roman" w:hAnsi="Times New Roman" w:cs="Times New Roman"/>
          <w:sz w:val="24"/>
          <w:szCs w:val="24"/>
          <w:lang w:val="en-IN"/>
        </w:rPr>
      </w:pPr>
    </w:p>
    <w:p w14:paraId="05D00AAB" w14:textId="77777777" w:rsidR="00B400F1" w:rsidRPr="00B400F1" w:rsidRDefault="00B400F1" w:rsidP="00B400F1">
      <w:pPr>
        <w:jc w:val="both"/>
        <w:rPr>
          <w:rFonts w:ascii="Times New Roman" w:hAnsi="Times New Roman" w:cs="Times New Roman"/>
          <w:b/>
          <w:bCs/>
          <w:sz w:val="32"/>
          <w:szCs w:val="32"/>
          <w:lang w:val="en-IN"/>
        </w:rPr>
      </w:pPr>
      <w:r w:rsidRPr="00B400F1">
        <w:rPr>
          <w:rFonts w:ascii="Times New Roman" w:hAnsi="Times New Roman" w:cs="Times New Roman"/>
          <w:b/>
          <w:bCs/>
          <w:sz w:val="32"/>
          <w:szCs w:val="32"/>
          <w:lang w:val="en-IN"/>
        </w:rPr>
        <w:t>5. OVERALL LEARNING OUTCOMES AND SYLLABUS IMPLICATIONS</w:t>
      </w:r>
    </w:p>
    <w:p w14:paraId="4C53A162" w14:textId="77777777" w:rsidR="005E1AAB" w:rsidRPr="005E1AAB" w:rsidRDefault="005E1AAB" w:rsidP="005E1AAB">
      <w:pPr>
        <w:jc w:val="both"/>
        <w:rPr>
          <w:rFonts w:ascii="Times New Roman" w:hAnsi="Times New Roman" w:cs="Times New Roman"/>
          <w:sz w:val="24"/>
          <w:szCs w:val="24"/>
        </w:rPr>
      </w:pPr>
      <w:r w:rsidRPr="005E1AAB">
        <w:rPr>
          <w:rFonts w:ascii="Times New Roman" w:hAnsi="Times New Roman" w:cs="Times New Roman"/>
          <w:sz w:val="24"/>
          <w:szCs w:val="24"/>
        </w:rPr>
        <w:t>The combined learning from all three sessions gave a complete understanding of MongoDB as an important part of Big Data technologies. From a syllabus point of view, the sessions reinforced key ideas such as distributed systems, data modeling, and performance optimization.</w:t>
      </w:r>
    </w:p>
    <w:p w14:paraId="3F6317C0" w14:textId="77777777" w:rsidR="005E1AAB" w:rsidRPr="005E1AAB" w:rsidRDefault="005E1AAB" w:rsidP="005E1AAB">
      <w:pPr>
        <w:jc w:val="both"/>
        <w:rPr>
          <w:rFonts w:ascii="Times New Roman" w:hAnsi="Times New Roman" w:cs="Times New Roman"/>
          <w:sz w:val="24"/>
          <w:szCs w:val="24"/>
        </w:rPr>
      </w:pPr>
      <w:r w:rsidRPr="005E1AAB">
        <w:rPr>
          <w:rFonts w:ascii="Times New Roman" w:hAnsi="Times New Roman" w:cs="Times New Roman"/>
          <w:sz w:val="24"/>
          <w:szCs w:val="24"/>
        </w:rPr>
        <w:t>The flipped classroom approach improved analytical thinking and encouraged independent learning. It also showed the importance of practical understanding along with theory, which is necessary for real-world applications.</w:t>
      </w:r>
    </w:p>
    <w:p w14:paraId="4B5DD4B0" w14:textId="714F6249" w:rsidR="00B400F1" w:rsidRPr="00B400F1" w:rsidRDefault="00B400F1" w:rsidP="00B400F1">
      <w:pPr>
        <w:jc w:val="both"/>
        <w:rPr>
          <w:rFonts w:ascii="Times New Roman" w:hAnsi="Times New Roman" w:cs="Times New Roman"/>
          <w:sz w:val="24"/>
          <w:szCs w:val="24"/>
          <w:lang w:val="en-IN"/>
        </w:rPr>
      </w:pPr>
    </w:p>
    <w:p w14:paraId="69B5450B" w14:textId="77777777" w:rsidR="00B400F1" w:rsidRPr="00B400F1" w:rsidRDefault="00B400F1" w:rsidP="00B400F1">
      <w:pPr>
        <w:jc w:val="both"/>
        <w:rPr>
          <w:rFonts w:ascii="Times New Roman" w:hAnsi="Times New Roman" w:cs="Times New Roman"/>
          <w:b/>
          <w:bCs/>
          <w:sz w:val="32"/>
          <w:szCs w:val="32"/>
          <w:lang w:val="en-IN"/>
        </w:rPr>
      </w:pPr>
      <w:r w:rsidRPr="00B400F1">
        <w:rPr>
          <w:rFonts w:ascii="Times New Roman" w:hAnsi="Times New Roman" w:cs="Times New Roman"/>
          <w:b/>
          <w:bCs/>
          <w:sz w:val="32"/>
          <w:szCs w:val="32"/>
          <w:lang w:val="en-IN"/>
        </w:rPr>
        <w:t>6. CHALLENGES AND LEARNING GAPS</w:t>
      </w:r>
    </w:p>
    <w:p w14:paraId="6702D59E" w14:textId="77777777" w:rsidR="005E1AAB" w:rsidRPr="005E1AAB" w:rsidRDefault="005E1AAB" w:rsidP="005E1AAB">
      <w:pPr>
        <w:jc w:val="both"/>
        <w:rPr>
          <w:rFonts w:ascii="Times New Roman" w:hAnsi="Times New Roman" w:cs="Times New Roman"/>
          <w:sz w:val="24"/>
          <w:szCs w:val="24"/>
        </w:rPr>
      </w:pPr>
      <w:r w:rsidRPr="005E1AAB">
        <w:rPr>
          <w:rFonts w:ascii="Times New Roman" w:hAnsi="Times New Roman" w:cs="Times New Roman"/>
          <w:sz w:val="24"/>
          <w:szCs w:val="24"/>
        </w:rPr>
        <w:t>Despite the wide coverage, some challenges were faced, especially in understanding advanced topics like aggregation pipelines and MapReduce. These concepts need more hands-on practice to become fully clear.</w:t>
      </w:r>
    </w:p>
    <w:p w14:paraId="72C9FF76" w14:textId="77777777" w:rsidR="005E1AAB" w:rsidRPr="005E1AAB" w:rsidRDefault="005E1AAB" w:rsidP="005E1AAB">
      <w:pPr>
        <w:jc w:val="both"/>
        <w:rPr>
          <w:rFonts w:ascii="Times New Roman" w:hAnsi="Times New Roman" w:cs="Times New Roman"/>
          <w:sz w:val="24"/>
          <w:szCs w:val="24"/>
        </w:rPr>
      </w:pPr>
      <w:r w:rsidRPr="005E1AAB">
        <w:rPr>
          <w:rFonts w:ascii="Times New Roman" w:hAnsi="Times New Roman" w:cs="Times New Roman"/>
          <w:sz w:val="24"/>
          <w:szCs w:val="24"/>
        </w:rPr>
        <w:t>In addition, applying theoretical knowledge in practical situations is still an area that needs continuous improvement</w:t>
      </w:r>
    </w:p>
    <w:p w14:paraId="7DEA4C27" w14:textId="11EAA1D7" w:rsidR="00B400F1" w:rsidRPr="00B400F1" w:rsidRDefault="00B400F1" w:rsidP="00B400F1">
      <w:pPr>
        <w:jc w:val="both"/>
        <w:rPr>
          <w:rFonts w:ascii="Times New Roman" w:hAnsi="Times New Roman" w:cs="Times New Roman"/>
          <w:sz w:val="24"/>
          <w:szCs w:val="24"/>
          <w:lang w:val="en-IN"/>
        </w:rPr>
      </w:pPr>
    </w:p>
    <w:p w14:paraId="207869F5" w14:textId="77777777" w:rsidR="00B400F1" w:rsidRPr="00B400F1" w:rsidRDefault="00B400F1" w:rsidP="00B400F1">
      <w:pPr>
        <w:jc w:val="both"/>
        <w:rPr>
          <w:rFonts w:ascii="Times New Roman" w:hAnsi="Times New Roman" w:cs="Times New Roman"/>
          <w:b/>
          <w:bCs/>
          <w:sz w:val="32"/>
          <w:szCs w:val="32"/>
          <w:lang w:val="en-IN"/>
        </w:rPr>
      </w:pPr>
      <w:r w:rsidRPr="00B400F1">
        <w:rPr>
          <w:rFonts w:ascii="Times New Roman" w:hAnsi="Times New Roman" w:cs="Times New Roman"/>
          <w:b/>
          <w:bCs/>
          <w:sz w:val="32"/>
          <w:szCs w:val="32"/>
          <w:lang w:val="en-IN"/>
        </w:rPr>
        <w:t>7. CONCLUSION</w:t>
      </w:r>
    </w:p>
    <w:p w14:paraId="56729D19" w14:textId="77777777" w:rsidR="005E1AAB" w:rsidRPr="005E1AAB" w:rsidRDefault="005E1AAB" w:rsidP="005E1AAB">
      <w:pPr>
        <w:jc w:val="both"/>
        <w:rPr>
          <w:rFonts w:ascii="Times New Roman" w:hAnsi="Times New Roman" w:cs="Times New Roman"/>
          <w:sz w:val="24"/>
          <w:szCs w:val="24"/>
        </w:rPr>
      </w:pPr>
      <w:r w:rsidRPr="005E1AAB">
        <w:rPr>
          <w:rFonts w:ascii="Times New Roman" w:hAnsi="Times New Roman" w:cs="Times New Roman"/>
          <w:sz w:val="24"/>
          <w:szCs w:val="24"/>
        </w:rPr>
        <w:t>The flipped classroom sessions offered a complete learning experience by combining theory with practical insights. This approach encouraged active participation, critical thinking, and a deeper understanding of MongoDB and its applications.</w:t>
      </w:r>
    </w:p>
    <w:p w14:paraId="0601A752" w14:textId="77777777" w:rsidR="005E1AAB" w:rsidRPr="005E1AAB" w:rsidRDefault="005E1AAB" w:rsidP="005E1AAB">
      <w:pPr>
        <w:jc w:val="both"/>
        <w:rPr>
          <w:rFonts w:ascii="Times New Roman" w:hAnsi="Times New Roman" w:cs="Times New Roman"/>
          <w:sz w:val="24"/>
          <w:szCs w:val="24"/>
        </w:rPr>
      </w:pPr>
      <w:r w:rsidRPr="005E1AAB">
        <w:rPr>
          <w:rFonts w:ascii="Times New Roman" w:hAnsi="Times New Roman" w:cs="Times New Roman"/>
          <w:sz w:val="24"/>
          <w:szCs w:val="24"/>
        </w:rPr>
        <w:t>Overall, the sessions effectively bridged the gap between academic concepts and industry requirements, helping students prepare for real-world data challenges.</w:t>
      </w:r>
    </w:p>
    <w:p w14:paraId="37925646" w14:textId="0DCE8E7D" w:rsidR="00B400F1" w:rsidRPr="00B400F1" w:rsidRDefault="00B400F1" w:rsidP="00B400F1">
      <w:pPr>
        <w:jc w:val="both"/>
        <w:rPr>
          <w:rFonts w:ascii="Times New Roman" w:hAnsi="Times New Roman" w:cs="Times New Roman"/>
          <w:sz w:val="24"/>
          <w:szCs w:val="24"/>
          <w:lang w:val="en-IN"/>
        </w:rPr>
      </w:pPr>
    </w:p>
    <w:sectPr w:rsidR="00B400F1" w:rsidRPr="00B400F1" w:rsidSect="00FF6C62">
      <w:headerReference w:type="default" r:id="rId14"/>
      <w:footerReference w:type="default" r:id="rId15"/>
      <w:pgSz w:w="12240" w:h="15840"/>
      <w:pgMar w:top="1440" w:right="1440" w:bottom="1440" w:left="1440" w:header="283"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BB41F" w14:textId="77777777" w:rsidR="006F0444" w:rsidRDefault="006F0444" w:rsidP="00B7329F">
      <w:pPr>
        <w:spacing w:after="0" w:line="240" w:lineRule="auto"/>
      </w:pPr>
      <w:r>
        <w:separator/>
      </w:r>
    </w:p>
  </w:endnote>
  <w:endnote w:type="continuationSeparator" w:id="0">
    <w:p w14:paraId="1C3E3869" w14:textId="77777777" w:rsidR="006F0444" w:rsidRDefault="006F0444" w:rsidP="00B73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565AD" w14:textId="77777777" w:rsidR="00C8450E" w:rsidRDefault="00C8450E" w:rsidP="00C8450E">
    <w:pPr>
      <w:pStyle w:val="Header"/>
      <w:spacing w:line="276" w:lineRule="auto"/>
      <w:jc w:val="center"/>
      <w:rPr>
        <w:rFonts w:ascii="Cambria" w:hAnsi="Cambria"/>
        <w:szCs w:val="18"/>
      </w:rPr>
    </w:pPr>
    <w:r>
      <w:rPr>
        <w:noProof/>
        <w:lang w:val="en-IN" w:eastAsia="en-IN"/>
      </w:rPr>
      <mc:AlternateContent>
        <mc:Choice Requires="wps">
          <w:drawing>
            <wp:anchor distT="0" distB="0" distL="114300" distR="114300" simplePos="0" relativeHeight="251665408" behindDoc="0" locked="0" layoutInCell="1" allowOverlap="1" wp14:anchorId="320A1F17" wp14:editId="4957859A">
              <wp:simplePos x="0" y="0"/>
              <wp:positionH relativeFrom="column">
                <wp:posOffset>-600075</wp:posOffset>
              </wp:positionH>
              <wp:positionV relativeFrom="paragraph">
                <wp:posOffset>22225</wp:posOffset>
              </wp:positionV>
              <wp:extent cx="7077075" cy="19050"/>
              <wp:effectExtent l="9525" t="12700" r="9525" b="6350"/>
              <wp:wrapNone/>
              <wp:docPr id="22211642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77075"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2C90D3" id="_x0000_t32" coordsize="21600,21600" o:spt="32" o:oned="t" path="m,l21600,21600e" filled="f">
              <v:path arrowok="t" fillok="f" o:connecttype="none"/>
              <o:lock v:ext="edit" shapetype="t"/>
            </v:shapetype>
            <v:shape id="AutoShape 3" o:spid="_x0000_s1026" type="#_x0000_t32" style="position:absolute;margin-left:-47.25pt;margin-top:1.75pt;width:557.25pt;height:1.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"/>
          </w:pict>
        </mc:Fallback>
      </mc:AlternateContent>
    </w:r>
  </w:p>
  <w:p w14:paraId="609A9428" w14:textId="77777777" w:rsidR="00C8450E" w:rsidRDefault="00C8450E" w:rsidP="00C8450E">
    <w:pPr>
      <w:pStyle w:val="Header"/>
      <w:spacing w:line="276" w:lineRule="auto"/>
      <w:jc w:val="center"/>
    </w:pPr>
    <w:r w:rsidRPr="002E74EF">
      <w:rPr>
        <w:rFonts w:ascii="Cambria" w:hAnsi="Cambria"/>
        <w:szCs w:val="18"/>
      </w:rPr>
      <w:t>Acharya Dr. Sarvepalli</w:t>
    </w:r>
    <w:r>
      <w:rPr>
        <w:rFonts w:ascii="Cambria" w:hAnsi="Cambria"/>
        <w:szCs w:val="18"/>
      </w:rPr>
      <w:t xml:space="preserve"> </w:t>
    </w:r>
    <w:r w:rsidRPr="002E74EF">
      <w:rPr>
        <w:rFonts w:ascii="Cambria" w:hAnsi="Cambria"/>
        <w:szCs w:val="18"/>
      </w:rPr>
      <w:t xml:space="preserve">Radhakrishnan Road, </w:t>
    </w:r>
    <w:r>
      <w:rPr>
        <w:rFonts w:ascii="Cambria" w:hAnsi="Cambria"/>
        <w:szCs w:val="18"/>
      </w:rPr>
      <w:t>Soladevanahalli, ACHIT Nagar P. O.,</w:t>
    </w:r>
    <w:r w:rsidRPr="002E74EF">
      <w:rPr>
        <w:rFonts w:ascii="Cambria" w:hAnsi="Cambria"/>
        <w:szCs w:val="18"/>
      </w:rPr>
      <w:t xml:space="preserve"> Bangalore-560</w:t>
    </w:r>
    <w:r>
      <w:rPr>
        <w:rFonts w:ascii="Cambria" w:hAnsi="Cambria"/>
        <w:szCs w:val="18"/>
      </w:rPr>
      <w:t xml:space="preserve"> 107</w:t>
    </w:r>
  </w:p>
  <w:p w14:paraId="2532BB78" w14:textId="77777777" w:rsidR="00C8450E" w:rsidRDefault="00C8450E" w:rsidP="00C8450E">
    <w:pPr>
      <w:pStyle w:val="Header"/>
      <w:spacing w:line="276" w:lineRule="auto"/>
      <w:jc w:val="center"/>
      <w:rPr>
        <w:rFonts w:ascii="Arial" w:hAnsi="Arial" w:cs="Arial"/>
        <w:b/>
        <w:color w:val="4D5156"/>
        <w:sz w:val="21"/>
        <w:szCs w:val="21"/>
        <w:shd w:val="clear" w:color="auto" w:fill="FFFFFF"/>
      </w:rPr>
    </w:pPr>
    <w:hyperlink r:id="rId1" w:history="1">
      <w:r w:rsidRPr="006842F6">
        <w:rPr>
          <w:rStyle w:val="Hyperlink"/>
          <w:rFonts w:ascii="Times New Roman" w:hAnsi="Times New Roman" w:cs="Times New Roman"/>
          <w:b/>
          <w:sz w:val="24"/>
          <w:szCs w:val="24"/>
        </w:rPr>
        <w:t>https://ait.ac.in</w:t>
      </w:r>
    </w:hyperlink>
    <w:r>
      <w:rPr>
        <w:rStyle w:val="Hyperlink"/>
        <w:rFonts w:ascii="Times New Roman" w:hAnsi="Times New Roman" w:cs="Times New Roman"/>
        <w:b/>
        <w:sz w:val="24"/>
        <w:szCs w:val="24"/>
      </w:rPr>
      <w:t xml:space="preserve"> </w:t>
    </w:r>
    <w:r w:rsidRPr="00A904DE">
      <w:rPr>
        <w:rFonts w:asciiTheme="majorHAnsi" w:hAnsiTheme="majorHAnsi" w:cs="Times New Roman"/>
        <w:b/>
        <w:sz w:val="24"/>
        <w:szCs w:val="24"/>
      </w:rPr>
      <w:t>Ph.:</w:t>
    </w:r>
    <w:r w:rsidRPr="00A904DE">
      <w:rPr>
        <w:rFonts w:ascii="Arial" w:hAnsi="Arial" w:cs="Arial"/>
        <w:b/>
        <w:color w:val="4D5156"/>
        <w:sz w:val="21"/>
        <w:szCs w:val="21"/>
        <w:shd w:val="clear" w:color="auto" w:fill="FFFFFF"/>
      </w:rPr>
      <w:t xml:space="preserve"> 080 2</w:t>
    </w:r>
    <w:r>
      <w:rPr>
        <w:rFonts w:ascii="Arial" w:hAnsi="Arial" w:cs="Arial"/>
        <w:b/>
        <w:color w:val="4D5156"/>
        <w:sz w:val="21"/>
        <w:szCs w:val="21"/>
        <w:shd w:val="clear" w:color="auto" w:fill="FFFFFF"/>
      </w:rPr>
      <w:t>2555555</w:t>
    </w:r>
  </w:p>
  <w:sdt>
    <w:sdtPr>
      <w:id w:val="-1893182878"/>
      <w:docPartObj>
        <w:docPartGallery w:val="Page Numbers (Bottom of Page)"/>
        <w:docPartUnique/>
      </w:docPartObj>
    </w:sdtPr>
    <w:sdtEndPr>
      <w:rPr>
        <w:noProof/>
      </w:rPr>
    </w:sdtEndPr>
    <w:sdtContent>
      <w:p w14:paraId="6C2CF6EF" w14:textId="7E75CCA7" w:rsidR="00C8450E" w:rsidRDefault="00C8450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A93228" w14:textId="77777777" w:rsidR="005E4FDD" w:rsidRDefault="005E4FDD" w:rsidP="005E4FD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DAA27" w14:textId="77777777" w:rsidR="006F0444" w:rsidRDefault="006F0444" w:rsidP="00B7329F">
      <w:pPr>
        <w:spacing w:after="0" w:line="240" w:lineRule="auto"/>
      </w:pPr>
      <w:r>
        <w:separator/>
      </w:r>
    </w:p>
  </w:footnote>
  <w:footnote w:type="continuationSeparator" w:id="0">
    <w:p w14:paraId="17529557" w14:textId="77777777" w:rsidR="006F0444" w:rsidRDefault="006F0444" w:rsidP="00B732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76A1" w14:textId="77777777" w:rsidR="00B7329F" w:rsidRPr="00FD0699" w:rsidRDefault="00B7329F" w:rsidP="00A13E89">
    <w:pPr>
      <w:spacing w:after="0" w:line="240" w:lineRule="auto"/>
      <w:jc w:val="center"/>
      <w:rPr>
        <w:rFonts w:ascii="Cambria" w:hAnsi="Cambria"/>
        <w:b/>
        <w:smallCaps/>
        <w:sz w:val="48"/>
        <w:szCs w:val="48"/>
      </w:rPr>
    </w:pPr>
    <w:r w:rsidRPr="00FD0699">
      <w:rPr>
        <w:rFonts w:ascii="Cambria" w:hAnsi="Cambria"/>
        <w:b/>
        <w:smallCaps/>
        <w:noProof/>
        <w:sz w:val="48"/>
        <w:szCs w:val="48"/>
        <w:lang w:val="en-IN" w:eastAsia="en-IN"/>
      </w:rPr>
      <w:drawing>
        <wp:anchor distT="0" distB="0" distL="114300" distR="114300" simplePos="0" relativeHeight="251663360" behindDoc="0" locked="0" layoutInCell="1" allowOverlap="1" wp14:anchorId="4A84E9FE" wp14:editId="4298C289">
          <wp:simplePos x="0" y="0"/>
          <wp:positionH relativeFrom="column">
            <wp:posOffset>-546735</wp:posOffset>
          </wp:positionH>
          <wp:positionV relativeFrom="paragraph">
            <wp:posOffset>17145</wp:posOffset>
          </wp:positionV>
          <wp:extent cx="749300" cy="699135"/>
          <wp:effectExtent l="19050" t="0" r="0" b="0"/>
          <wp:wrapSquare wrapText="bothSides"/>
          <wp:docPr id="5" name="Picture 7" descr="new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JPG"/>
                  <pic:cNvPicPr/>
                </pic:nvPicPr>
                <pic:blipFill>
                  <a:blip r:embed="rId1" cstate="print"/>
                  <a:srcRect b="13158"/>
                  <a:stretch>
                    <a:fillRect/>
                  </a:stretch>
                </pic:blipFill>
                <pic:spPr>
                  <a:xfrm>
                    <a:off x="0" y="0"/>
                    <a:ext cx="749300" cy="699135"/>
                  </a:xfrm>
                  <a:prstGeom prst="rect">
                    <a:avLst/>
                  </a:prstGeom>
                </pic:spPr>
              </pic:pic>
            </a:graphicData>
          </a:graphic>
        </wp:anchor>
      </w:drawing>
    </w:r>
    <w:r w:rsidRPr="00FD0699">
      <w:rPr>
        <w:rFonts w:ascii="Cambria" w:hAnsi="Cambria"/>
        <w:b/>
        <w:smallCaps/>
        <w:sz w:val="48"/>
        <w:szCs w:val="48"/>
      </w:rPr>
      <w:t>Acharya Institute of Technology</w:t>
    </w:r>
  </w:p>
  <w:p w14:paraId="55099CA1" w14:textId="5EE3B0BF" w:rsidR="00A13E89" w:rsidRDefault="00A13E89" w:rsidP="00A13E89">
    <w:pPr>
      <w:tabs>
        <w:tab w:val="left" w:pos="1335"/>
        <w:tab w:val="center" w:pos="4680"/>
        <w:tab w:val="left" w:pos="8100"/>
      </w:tabs>
      <w:spacing w:after="0" w:line="240" w:lineRule="auto"/>
      <w:jc w:val="center"/>
      <w:rPr>
        <w:rFonts w:ascii="Cambria" w:hAnsi="Cambria"/>
        <w:szCs w:val="18"/>
      </w:rPr>
    </w:pPr>
    <w:r>
      <w:rPr>
        <w:rFonts w:ascii="Cambria" w:hAnsi="Cambria"/>
        <w:szCs w:val="18"/>
      </w:rPr>
      <w:t>Affiliated to Visvesvaraya Technolog</w:t>
    </w:r>
    <w:r w:rsidR="00CA4126">
      <w:rPr>
        <w:rFonts w:ascii="Cambria" w:hAnsi="Cambria"/>
        <w:szCs w:val="18"/>
      </w:rPr>
      <w:t>ical</w:t>
    </w:r>
    <w:r>
      <w:rPr>
        <w:rFonts w:ascii="Cambria" w:hAnsi="Cambria"/>
        <w:szCs w:val="18"/>
      </w:rPr>
      <w:t xml:space="preserve"> University, Belagavi, Govt. of Karnataka. </w:t>
    </w:r>
  </w:p>
  <w:p w14:paraId="4ACDB6C5" w14:textId="77777777" w:rsidR="00DB0891" w:rsidRDefault="00A13E89" w:rsidP="00A13E89">
    <w:pPr>
      <w:tabs>
        <w:tab w:val="left" w:pos="1335"/>
        <w:tab w:val="center" w:pos="4680"/>
        <w:tab w:val="left" w:pos="8100"/>
      </w:tabs>
      <w:spacing w:after="0" w:line="240" w:lineRule="auto"/>
      <w:jc w:val="center"/>
      <w:rPr>
        <w:rFonts w:ascii="Cambria" w:hAnsi="Cambria"/>
        <w:szCs w:val="18"/>
      </w:rPr>
    </w:pPr>
    <w:r>
      <w:rPr>
        <w:rFonts w:ascii="Cambria" w:hAnsi="Cambria"/>
        <w:szCs w:val="18"/>
      </w:rPr>
      <w:t xml:space="preserve">Approved by AICTE, New Delhi </w:t>
    </w:r>
  </w:p>
  <w:p w14:paraId="794766C1" w14:textId="436E7738" w:rsidR="00B476A5" w:rsidRPr="00FD0699" w:rsidRDefault="00235F3A" w:rsidP="00A13E89">
    <w:pPr>
      <w:tabs>
        <w:tab w:val="left" w:pos="1335"/>
        <w:tab w:val="center" w:pos="4680"/>
        <w:tab w:val="left" w:pos="8100"/>
      </w:tabs>
      <w:spacing w:after="0" w:line="240" w:lineRule="auto"/>
      <w:jc w:val="center"/>
      <w:rPr>
        <w:rFonts w:ascii="Cambria" w:hAnsi="Cambria"/>
        <w:b/>
        <w:bCs/>
        <w:sz w:val="32"/>
        <w:szCs w:val="32"/>
      </w:rPr>
    </w:pPr>
    <w:r w:rsidRPr="00FD0699">
      <w:rPr>
        <w:rFonts w:ascii="Cambria" w:hAnsi="Cambria"/>
        <w:b/>
        <w:bCs/>
        <w:sz w:val="32"/>
        <w:szCs w:val="32"/>
      </w:rPr>
      <w:t>D</w:t>
    </w:r>
    <w:r w:rsidR="004636B6" w:rsidRPr="00FD0699">
      <w:rPr>
        <w:rFonts w:ascii="Cambria" w:hAnsi="Cambria"/>
        <w:b/>
        <w:bCs/>
        <w:sz w:val="32"/>
        <w:szCs w:val="32"/>
      </w:rPr>
      <w:t xml:space="preserve">epartment of </w:t>
    </w:r>
    <w:r w:rsidR="00B476A5">
      <w:rPr>
        <w:rFonts w:ascii="Cambria" w:hAnsi="Cambria"/>
        <w:b/>
        <w:bCs/>
        <w:sz w:val="32"/>
        <w:szCs w:val="32"/>
      </w:rPr>
      <w:t>Computer Science &amp; Engineering</w:t>
    </w:r>
    <w:r w:rsidR="00145EAB">
      <w:rPr>
        <w:rFonts w:ascii="Cambria" w:hAnsi="Cambria"/>
        <w:b/>
        <w:bCs/>
        <w:sz w:val="32"/>
        <w:szCs w:val="32"/>
      </w:rPr>
      <w:t xml:space="preserve"> </w:t>
    </w:r>
    <w:r w:rsidR="00B476A5">
      <w:rPr>
        <w:rFonts w:ascii="Cambria" w:hAnsi="Cambria"/>
        <w:b/>
        <w:bCs/>
        <w:sz w:val="32"/>
        <w:szCs w:val="32"/>
      </w:rPr>
      <w:t>(Data Science)</w:t>
    </w:r>
  </w:p>
  <w:p w14:paraId="11ED9EE6" w14:textId="0AC465A2" w:rsidR="00B7329F" w:rsidRPr="005E4FDD" w:rsidRDefault="00B7329F" w:rsidP="005E4FDD">
    <w:pPr>
      <w:tabs>
        <w:tab w:val="center" w:pos="4680"/>
        <w:tab w:val="left" w:pos="8100"/>
      </w:tabs>
      <w:spacing w:after="0" w:line="240" w:lineRule="auto"/>
      <w:rPr>
        <w:rFonts w:ascii="Cambria" w:hAnsi="Cambria"/>
        <w:szCs w:val="18"/>
      </w:rPr>
    </w:pPr>
  </w:p>
  <w:p w14:paraId="63F58DBB" w14:textId="7693BF1E" w:rsidR="00B7329F" w:rsidRDefault="00942882" w:rsidP="00B7329F">
    <w:pPr>
      <w:pStyle w:val="Header"/>
      <w:rPr>
        <w:rFonts w:ascii="Times New Roman" w:hAnsi="Times New Roman" w:cs="Times New Roman"/>
        <w:b/>
        <w:sz w:val="24"/>
        <w:szCs w:val="24"/>
      </w:rPr>
    </w:pPr>
    <w:r>
      <w:rPr>
        <w:noProof/>
      </w:rPr>
      <mc:AlternateContent>
        <mc:Choice Requires="wps">
          <w:drawing>
            <wp:anchor distT="0" distB="0" distL="114300" distR="114300" simplePos="0" relativeHeight="251658752" behindDoc="0" locked="0" layoutInCell="1" allowOverlap="1" wp14:anchorId="063E8B1B" wp14:editId="05DFD24E">
              <wp:simplePos x="0" y="0"/>
              <wp:positionH relativeFrom="column">
                <wp:posOffset>-506730</wp:posOffset>
              </wp:positionH>
              <wp:positionV relativeFrom="paragraph">
                <wp:posOffset>121285</wp:posOffset>
              </wp:positionV>
              <wp:extent cx="7065645" cy="219075"/>
              <wp:effectExtent l="17145" t="16510" r="22860" b="21590"/>
              <wp:wrapNone/>
              <wp:docPr id="98921217"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65645" cy="219075"/>
                      </a:xfrm>
                      <a:prstGeom prst="bentConnector3">
                        <a:avLst>
                          <a:gd name="adj1" fmla="val 4139"/>
                        </a:avLst>
                      </a:prstGeom>
                      <a:noFill/>
                      <a:ln w="28575">
                        <a:solidFill>
                          <a:schemeClr val="accent6">
                            <a:lumMod val="75000"/>
                            <a:lumOff val="0"/>
                          </a:schemeClr>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E3F453B"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 o:spid="_x0000_s1026" type="#_x0000_t34" style="position:absolute;margin-left:-39.9pt;margin-top:9.55pt;width:556.35pt;height:17.25pt;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" adj="894" strokecolor="#e36c0a [2409]" strokeweight="2.25pt">
              <v:shadow color="#622423 [1605]" opacity=".5" offset="1pt"/>
            </v:shape>
          </w:pict>
        </mc:Fallback>
      </mc:AlternateContent>
    </w:r>
    <w:r>
      <w:rPr>
        <w:rFonts w:ascii="Times New Roman" w:hAnsi="Times New Roman" w:cs="Times New Roman"/>
        <w:b/>
        <w:noProof/>
        <w:sz w:val="24"/>
        <w:szCs w:val="24"/>
      </w:rPr>
      <mc:AlternateContent>
        <mc:Choice Requires="wps">
          <w:drawing>
            <wp:anchor distT="0" distB="0" distL="114300" distR="114300" simplePos="0" relativeHeight="251657728" behindDoc="0" locked="0" layoutInCell="1" allowOverlap="1" wp14:anchorId="286B3C57" wp14:editId="4A21B3B9">
              <wp:simplePos x="0" y="0"/>
              <wp:positionH relativeFrom="column">
                <wp:posOffset>-505460</wp:posOffset>
              </wp:positionH>
              <wp:positionV relativeFrom="paragraph">
                <wp:posOffset>55880</wp:posOffset>
              </wp:positionV>
              <wp:extent cx="7078980" cy="238125"/>
              <wp:effectExtent l="18415" t="17780" r="17780" b="20320"/>
              <wp:wrapNone/>
              <wp:docPr id="17125353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078980" cy="238125"/>
                      </a:xfrm>
                      <a:prstGeom prst="bentConnector3">
                        <a:avLst>
                          <a:gd name="adj1" fmla="val 3398"/>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F89A2E" id="AutoShape 2" o:spid="_x0000_s1026" type="#_x0000_t34" style="position:absolute;margin-left:-39.8pt;margin-top:4.4pt;width:557.4pt;height:18.75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" adj="734" strokeweight="2.25pt"/>
          </w:pict>
        </mc:Fallback>
      </mc:AlternateContent>
    </w:r>
    <w:r w:rsidR="00B7329F" w:rsidRPr="00A904DE">
      <w:rPr>
        <w:rFonts w:ascii="Times New Roman" w:hAnsi="Times New Roman" w:cs="Times New Roman"/>
        <w:b/>
        <w:sz w:val="24"/>
        <w:szCs w:val="24"/>
      </w:rPr>
      <w:tab/>
    </w:r>
    <w:r w:rsidR="00B7329F" w:rsidRPr="00A904DE">
      <w:rPr>
        <w:rFonts w:ascii="Times New Roman" w:hAnsi="Times New Roman" w:cs="Times New Roman"/>
        <w:b/>
        <w:sz w:val="24"/>
        <w:szCs w:val="24"/>
      </w:rPr>
      <w:tab/>
    </w:r>
    <w:r w:rsidR="00B7329F" w:rsidRPr="00A904DE">
      <w:rPr>
        <w:rFonts w:ascii="Times New Roman" w:hAnsi="Times New Roman" w:cs="Times New Roman"/>
        <w:b/>
        <w:sz w:val="24"/>
        <w:szCs w:val="24"/>
      </w:rPr>
      <w:tab/>
    </w:r>
    <w:r w:rsidR="00B7329F" w:rsidRPr="00A904DE">
      <w:rPr>
        <w:rFonts w:ascii="Times New Roman" w:hAnsi="Times New Roman" w:cs="Times New Roman"/>
        <w:b/>
        <w:sz w:val="24"/>
        <w:szCs w:val="24"/>
      </w:rPr>
      <w:tab/>
    </w:r>
    <w:r w:rsidR="00B7329F" w:rsidRPr="00A904DE">
      <w:rPr>
        <w:rFonts w:ascii="Times New Roman" w:hAnsi="Times New Roman" w:cs="Times New Roman"/>
        <w:b/>
        <w:sz w:val="24"/>
        <w:szCs w:val="24"/>
      </w:rPr>
      <w:tab/>
    </w:r>
  </w:p>
  <w:p w14:paraId="5E4B3744" w14:textId="77777777" w:rsidR="00B7329F" w:rsidRPr="00A904DE" w:rsidRDefault="00B7329F" w:rsidP="00B7329F">
    <w:pPr>
      <w:pStyle w:val="Header"/>
      <w:rPr>
        <w:rFonts w:ascii="Times New Roman" w:hAnsi="Times New Roman" w:cs="Times New Roman"/>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47DB"/>
    <w:multiLevelType w:val="hybridMultilevel"/>
    <w:tmpl w:val="C3DA2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E844E0"/>
    <w:multiLevelType w:val="hybridMultilevel"/>
    <w:tmpl w:val="1B169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01774C"/>
    <w:multiLevelType w:val="hybridMultilevel"/>
    <w:tmpl w:val="720C9FAA"/>
    <w:lvl w:ilvl="0" w:tplc="D05AC92E">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3" w15:restartNumberingAfterBreak="0">
    <w:nsid w:val="072374D4"/>
    <w:multiLevelType w:val="multilevel"/>
    <w:tmpl w:val="58F4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072FE"/>
    <w:multiLevelType w:val="multilevel"/>
    <w:tmpl w:val="8614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03087"/>
    <w:multiLevelType w:val="multilevel"/>
    <w:tmpl w:val="BCDC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5330F"/>
    <w:multiLevelType w:val="multilevel"/>
    <w:tmpl w:val="01D0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F6CDC"/>
    <w:multiLevelType w:val="multilevel"/>
    <w:tmpl w:val="F0D4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812F4"/>
    <w:multiLevelType w:val="multilevel"/>
    <w:tmpl w:val="AED81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1190CCF"/>
    <w:multiLevelType w:val="multilevel"/>
    <w:tmpl w:val="23F0F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6758F2"/>
    <w:multiLevelType w:val="multilevel"/>
    <w:tmpl w:val="F27E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148DD"/>
    <w:multiLevelType w:val="multilevel"/>
    <w:tmpl w:val="10E4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C7410"/>
    <w:multiLevelType w:val="multilevel"/>
    <w:tmpl w:val="D8FE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E31556"/>
    <w:multiLevelType w:val="hybridMultilevel"/>
    <w:tmpl w:val="2410E1DE"/>
    <w:lvl w:ilvl="0" w:tplc="AA7624B2">
      <w:start w:val="1"/>
      <w:numFmt w:val="decimal"/>
      <w:lvlText w:val="%1."/>
      <w:lvlJc w:val="left"/>
      <w:pPr>
        <w:ind w:left="785" w:hanging="360"/>
      </w:pPr>
      <w:rPr>
        <w:rFonts w:hint="default"/>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4" w15:restartNumberingAfterBreak="0">
    <w:nsid w:val="1B362BCF"/>
    <w:multiLevelType w:val="hybridMultilevel"/>
    <w:tmpl w:val="B7663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006A1A"/>
    <w:multiLevelType w:val="multilevel"/>
    <w:tmpl w:val="4C0E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741F6"/>
    <w:multiLevelType w:val="multilevel"/>
    <w:tmpl w:val="5A58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604098"/>
    <w:multiLevelType w:val="multilevel"/>
    <w:tmpl w:val="95DC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C65BE2"/>
    <w:multiLevelType w:val="multilevel"/>
    <w:tmpl w:val="6ABC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E24E92"/>
    <w:multiLevelType w:val="multilevel"/>
    <w:tmpl w:val="E3B2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772C3C"/>
    <w:multiLevelType w:val="multilevel"/>
    <w:tmpl w:val="837A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0E4385"/>
    <w:multiLevelType w:val="hybridMultilevel"/>
    <w:tmpl w:val="6C8EFE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5212764"/>
    <w:multiLevelType w:val="multilevel"/>
    <w:tmpl w:val="B100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7003D8"/>
    <w:multiLevelType w:val="multilevel"/>
    <w:tmpl w:val="31841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986D3B"/>
    <w:multiLevelType w:val="multilevel"/>
    <w:tmpl w:val="8B1A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775CF7"/>
    <w:multiLevelType w:val="multilevel"/>
    <w:tmpl w:val="512E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C2213B"/>
    <w:multiLevelType w:val="multilevel"/>
    <w:tmpl w:val="316C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CB0FC3"/>
    <w:multiLevelType w:val="multilevel"/>
    <w:tmpl w:val="A8E8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B74C87"/>
    <w:multiLevelType w:val="multilevel"/>
    <w:tmpl w:val="5C7A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DE1FC7"/>
    <w:multiLevelType w:val="multilevel"/>
    <w:tmpl w:val="92B4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FD4F82"/>
    <w:multiLevelType w:val="multilevel"/>
    <w:tmpl w:val="DDFE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25104B"/>
    <w:multiLevelType w:val="multilevel"/>
    <w:tmpl w:val="7B2A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3A0472"/>
    <w:multiLevelType w:val="multilevel"/>
    <w:tmpl w:val="6586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0E46B5"/>
    <w:multiLevelType w:val="multilevel"/>
    <w:tmpl w:val="85AE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BD07C4"/>
    <w:multiLevelType w:val="multilevel"/>
    <w:tmpl w:val="2DC6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2B0D92"/>
    <w:multiLevelType w:val="multilevel"/>
    <w:tmpl w:val="9064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553CA0"/>
    <w:multiLevelType w:val="hybridMultilevel"/>
    <w:tmpl w:val="2C3C7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C5E1074"/>
    <w:multiLevelType w:val="multilevel"/>
    <w:tmpl w:val="C9C4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857B72"/>
    <w:multiLevelType w:val="multilevel"/>
    <w:tmpl w:val="3764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1440E5"/>
    <w:multiLevelType w:val="multilevel"/>
    <w:tmpl w:val="C8BC5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E90D40"/>
    <w:multiLevelType w:val="multilevel"/>
    <w:tmpl w:val="066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B10FAC"/>
    <w:multiLevelType w:val="multilevel"/>
    <w:tmpl w:val="F72E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CD7F88"/>
    <w:multiLevelType w:val="multilevel"/>
    <w:tmpl w:val="95C6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0853F6"/>
    <w:multiLevelType w:val="multilevel"/>
    <w:tmpl w:val="86E8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C234A4"/>
    <w:multiLevelType w:val="multilevel"/>
    <w:tmpl w:val="6074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454253"/>
    <w:multiLevelType w:val="multilevel"/>
    <w:tmpl w:val="4312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A93729"/>
    <w:multiLevelType w:val="multilevel"/>
    <w:tmpl w:val="DE88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403DA4"/>
    <w:multiLevelType w:val="multilevel"/>
    <w:tmpl w:val="13BC8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47551B"/>
    <w:multiLevelType w:val="multilevel"/>
    <w:tmpl w:val="42DE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1F71CA"/>
    <w:multiLevelType w:val="multilevel"/>
    <w:tmpl w:val="3290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5B25D2"/>
    <w:multiLevelType w:val="multilevel"/>
    <w:tmpl w:val="5096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63684B"/>
    <w:multiLevelType w:val="multilevel"/>
    <w:tmpl w:val="C3C6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522C54"/>
    <w:multiLevelType w:val="hybridMultilevel"/>
    <w:tmpl w:val="3AC884A0"/>
    <w:lvl w:ilvl="0" w:tplc="03EE19FC">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53" w15:restartNumberingAfterBreak="0">
    <w:nsid w:val="577C7746"/>
    <w:multiLevelType w:val="multilevel"/>
    <w:tmpl w:val="2D80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BE6420"/>
    <w:multiLevelType w:val="multilevel"/>
    <w:tmpl w:val="CF3C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7677BD"/>
    <w:multiLevelType w:val="multilevel"/>
    <w:tmpl w:val="ADE2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E15D5E"/>
    <w:multiLevelType w:val="multilevel"/>
    <w:tmpl w:val="78A8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546B78"/>
    <w:multiLevelType w:val="hybridMultilevel"/>
    <w:tmpl w:val="4822A8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6C97362"/>
    <w:multiLevelType w:val="hybridMultilevel"/>
    <w:tmpl w:val="22BCD6A4"/>
    <w:lvl w:ilvl="0" w:tplc="E6DE66FA">
      <w:start w:val="1"/>
      <w:numFmt w:val="decimal"/>
      <w:lvlText w:val="%1."/>
      <w:lvlJc w:val="left"/>
      <w:pPr>
        <w:ind w:left="720" w:hanging="360"/>
      </w:pPr>
      <w:rPr>
        <w:rFonts w:asciiTheme="minorHAnsi" w:eastAsiaTheme="minorEastAsia"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66EC2F24"/>
    <w:multiLevelType w:val="hybridMultilevel"/>
    <w:tmpl w:val="8968F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98D0B95"/>
    <w:multiLevelType w:val="multilevel"/>
    <w:tmpl w:val="0606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042024"/>
    <w:multiLevelType w:val="multilevel"/>
    <w:tmpl w:val="854A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006C46"/>
    <w:multiLevelType w:val="multilevel"/>
    <w:tmpl w:val="077A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291650"/>
    <w:multiLevelType w:val="multilevel"/>
    <w:tmpl w:val="70C8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2A12FC"/>
    <w:multiLevelType w:val="multilevel"/>
    <w:tmpl w:val="EDB8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D52306"/>
    <w:multiLevelType w:val="multilevel"/>
    <w:tmpl w:val="A76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025E1C"/>
    <w:multiLevelType w:val="multilevel"/>
    <w:tmpl w:val="421A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D9016D"/>
    <w:multiLevelType w:val="hybridMultilevel"/>
    <w:tmpl w:val="6966D4DA"/>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68" w15:restartNumberingAfterBreak="0">
    <w:nsid w:val="781A540F"/>
    <w:multiLevelType w:val="multilevel"/>
    <w:tmpl w:val="3B48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E01CAC"/>
    <w:multiLevelType w:val="hybridMultilevel"/>
    <w:tmpl w:val="4628D8FE"/>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70" w15:restartNumberingAfterBreak="0">
    <w:nsid w:val="7DD23137"/>
    <w:multiLevelType w:val="multilevel"/>
    <w:tmpl w:val="7EA2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E66073"/>
    <w:multiLevelType w:val="multilevel"/>
    <w:tmpl w:val="EDB2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16371">
    <w:abstractNumId w:val="14"/>
  </w:num>
  <w:num w:numId="2" w16cid:durableId="1334994863">
    <w:abstractNumId w:val="21"/>
  </w:num>
  <w:num w:numId="3" w16cid:durableId="792790751">
    <w:abstractNumId w:val="13"/>
  </w:num>
  <w:num w:numId="4" w16cid:durableId="1643270577">
    <w:abstractNumId w:val="52"/>
  </w:num>
  <w:num w:numId="5" w16cid:durableId="796491469">
    <w:abstractNumId w:val="2"/>
  </w:num>
  <w:num w:numId="6" w16cid:durableId="189878133">
    <w:abstractNumId w:val="69"/>
  </w:num>
  <w:num w:numId="7" w16cid:durableId="1383628392">
    <w:abstractNumId w:val="58"/>
  </w:num>
  <w:num w:numId="8" w16cid:durableId="777026028">
    <w:abstractNumId w:val="67"/>
  </w:num>
  <w:num w:numId="9" w16cid:durableId="892735388">
    <w:abstractNumId w:val="0"/>
  </w:num>
  <w:num w:numId="10" w16cid:durableId="1698775986">
    <w:abstractNumId w:val="36"/>
  </w:num>
  <w:num w:numId="11" w16cid:durableId="1988972791">
    <w:abstractNumId w:val="59"/>
  </w:num>
  <w:num w:numId="12" w16cid:durableId="1111826023">
    <w:abstractNumId w:val="1"/>
  </w:num>
  <w:num w:numId="13" w16cid:durableId="1450860562">
    <w:abstractNumId w:val="57"/>
  </w:num>
  <w:num w:numId="14" w16cid:durableId="1433623751">
    <w:abstractNumId w:val="39"/>
  </w:num>
  <w:num w:numId="15" w16cid:durableId="981613099">
    <w:abstractNumId w:val="5"/>
  </w:num>
  <w:num w:numId="16" w16cid:durableId="1074595551">
    <w:abstractNumId w:val="42"/>
  </w:num>
  <w:num w:numId="17" w16cid:durableId="655375457">
    <w:abstractNumId w:val="8"/>
  </w:num>
  <w:num w:numId="18" w16cid:durableId="98449408">
    <w:abstractNumId w:val="66"/>
  </w:num>
  <w:num w:numId="19" w16cid:durableId="372845836">
    <w:abstractNumId w:val="12"/>
  </w:num>
  <w:num w:numId="20" w16cid:durableId="262684760">
    <w:abstractNumId w:val="56"/>
  </w:num>
  <w:num w:numId="21" w16cid:durableId="351152270">
    <w:abstractNumId w:val="27"/>
  </w:num>
  <w:num w:numId="22" w16cid:durableId="912545775">
    <w:abstractNumId w:val="7"/>
  </w:num>
  <w:num w:numId="23" w16cid:durableId="1176965575">
    <w:abstractNumId w:val="30"/>
  </w:num>
  <w:num w:numId="24" w16cid:durableId="1919905487">
    <w:abstractNumId w:val="28"/>
  </w:num>
  <w:num w:numId="25" w16cid:durableId="1754618943">
    <w:abstractNumId w:val="53"/>
  </w:num>
  <w:num w:numId="26" w16cid:durableId="312415062">
    <w:abstractNumId w:val="25"/>
  </w:num>
  <w:num w:numId="27" w16cid:durableId="958947382">
    <w:abstractNumId w:val="4"/>
  </w:num>
  <w:num w:numId="28" w16cid:durableId="609243606">
    <w:abstractNumId w:val="61"/>
  </w:num>
  <w:num w:numId="29" w16cid:durableId="1810510534">
    <w:abstractNumId w:val="48"/>
  </w:num>
  <w:num w:numId="30" w16cid:durableId="1394694991">
    <w:abstractNumId w:val="24"/>
  </w:num>
  <w:num w:numId="31" w16cid:durableId="1322582096">
    <w:abstractNumId w:val="38"/>
  </w:num>
  <w:num w:numId="32" w16cid:durableId="1509829850">
    <w:abstractNumId w:val="31"/>
  </w:num>
  <w:num w:numId="33" w16cid:durableId="914358719">
    <w:abstractNumId w:val="50"/>
  </w:num>
  <w:num w:numId="34" w16cid:durableId="1670981418">
    <w:abstractNumId w:val="18"/>
  </w:num>
  <w:num w:numId="35" w16cid:durableId="1375735862">
    <w:abstractNumId w:val="47"/>
  </w:num>
  <w:num w:numId="36" w16cid:durableId="1767653143">
    <w:abstractNumId w:val="6"/>
  </w:num>
  <w:num w:numId="37" w16cid:durableId="500850078">
    <w:abstractNumId w:val="19"/>
  </w:num>
  <w:num w:numId="38" w16cid:durableId="579212768">
    <w:abstractNumId w:val="35"/>
  </w:num>
  <w:num w:numId="39" w16cid:durableId="905069849">
    <w:abstractNumId w:val="60"/>
  </w:num>
  <w:num w:numId="40" w16cid:durableId="200749132">
    <w:abstractNumId w:val="71"/>
  </w:num>
  <w:num w:numId="41" w16cid:durableId="875460774">
    <w:abstractNumId w:val="3"/>
  </w:num>
  <w:num w:numId="42" w16cid:durableId="1115711725">
    <w:abstractNumId w:val="46"/>
  </w:num>
  <w:num w:numId="43" w16cid:durableId="200435299">
    <w:abstractNumId w:val="23"/>
  </w:num>
  <w:num w:numId="44" w16cid:durableId="1520045469">
    <w:abstractNumId w:val="9"/>
  </w:num>
  <w:num w:numId="45" w16cid:durableId="456801860">
    <w:abstractNumId w:val="40"/>
  </w:num>
  <w:num w:numId="46" w16cid:durableId="1985087210">
    <w:abstractNumId w:val="63"/>
  </w:num>
  <w:num w:numId="47" w16cid:durableId="463275609">
    <w:abstractNumId w:val="62"/>
  </w:num>
  <w:num w:numId="48" w16cid:durableId="2024748669">
    <w:abstractNumId w:val="20"/>
  </w:num>
  <w:num w:numId="49" w16cid:durableId="1197701033">
    <w:abstractNumId w:val="22"/>
  </w:num>
  <w:num w:numId="50" w16cid:durableId="745687268">
    <w:abstractNumId w:val="51"/>
  </w:num>
  <w:num w:numId="51" w16cid:durableId="1665821649">
    <w:abstractNumId w:val="16"/>
  </w:num>
  <w:num w:numId="52" w16cid:durableId="1499267353">
    <w:abstractNumId w:val="70"/>
  </w:num>
  <w:num w:numId="53" w16cid:durableId="1508251496">
    <w:abstractNumId w:val="41"/>
  </w:num>
  <w:num w:numId="54" w16cid:durableId="995835962">
    <w:abstractNumId w:val="11"/>
  </w:num>
  <w:num w:numId="55" w16cid:durableId="236982148">
    <w:abstractNumId w:val="26"/>
  </w:num>
  <w:num w:numId="56" w16cid:durableId="2032604949">
    <w:abstractNumId w:val="64"/>
  </w:num>
  <w:num w:numId="57" w16cid:durableId="1718311302">
    <w:abstractNumId w:val="37"/>
  </w:num>
  <w:num w:numId="58" w16cid:durableId="651062751">
    <w:abstractNumId w:val="34"/>
  </w:num>
  <w:num w:numId="59" w16cid:durableId="2071809573">
    <w:abstractNumId w:val="45"/>
  </w:num>
  <w:num w:numId="60" w16cid:durableId="1612975238">
    <w:abstractNumId w:val="17"/>
  </w:num>
  <w:num w:numId="61" w16cid:durableId="1603100062">
    <w:abstractNumId w:val="29"/>
  </w:num>
  <w:num w:numId="62" w16cid:durableId="1382679506">
    <w:abstractNumId w:val="43"/>
  </w:num>
  <w:num w:numId="63" w16cid:durableId="501551353">
    <w:abstractNumId w:val="44"/>
  </w:num>
  <w:num w:numId="64" w16cid:durableId="755977687">
    <w:abstractNumId w:val="49"/>
  </w:num>
  <w:num w:numId="65" w16cid:durableId="196624150">
    <w:abstractNumId w:val="65"/>
  </w:num>
  <w:num w:numId="66" w16cid:durableId="707682554">
    <w:abstractNumId w:val="54"/>
  </w:num>
  <w:num w:numId="67" w16cid:durableId="1863281594">
    <w:abstractNumId w:val="15"/>
  </w:num>
  <w:num w:numId="68" w16cid:durableId="198200134">
    <w:abstractNumId w:val="10"/>
  </w:num>
  <w:num w:numId="69" w16cid:durableId="734159262">
    <w:abstractNumId w:val="68"/>
  </w:num>
  <w:num w:numId="70" w16cid:durableId="1070036599">
    <w:abstractNumId w:val="33"/>
  </w:num>
  <w:num w:numId="71" w16cid:durableId="480737450">
    <w:abstractNumId w:val="32"/>
  </w:num>
  <w:num w:numId="72" w16cid:durableId="252671683">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NzQ0NzWzNDYzMrFQ0lEKTi0uzszPAykwrAUAcHpaVCwAAAA="/>
  </w:docVars>
  <w:rsids>
    <w:rsidRoot w:val="00593E3A"/>
    <w:rsid w:val="00004936"/>
    <w:rsid w:val="00007EE0"/>
    <w:rsid w:val="00041AC9"/>
    <w:rsid w:val="00044DE6"/>
    <w:rsid w:val="00045FF5"/>
    <w:rsid w:val="00064ACB"/>
    <w:rsid w:val="00064AF7"/>
    <w:rsid w:val="00071160"/>
    <w:rsid w:val="0013159B"/>
    <w:rsid w:val="00145EAB"/>
    <w:rsid w:val="001B29EA"/>
    <w:rsid w:val="001B35EC"/>
    <w:rsid w:val="001C5856"/>
    <w:rsid w:val="001C6A42"/>
    <w:rsid w:val="001F7404"/>
    <w:rsid w:val="00207EC0"/>
    <w:rsid w:val="00212DA3"/>
    <w:rsid w:val="0021721A"/>
    <w:rsid w:val="00235F3A"/>
    <w:rsid w:val="002658FC"/>
    <w:rsid w:val="0027031D"/>
    <w:rsid w:val="00276E53"/>
    <w:rsid w:val="002B229C"/>
    <w:rsid w:val="002C7360"/>
    <w:rsid w:val="002D56D6"/>
    <w:rsid w:val="002D5BF5"/>
    <w:rsid w:val="002E2C2C"/>
    <w:rsid w:val="003068E0"/>
    <w:rsid w:val="0030696F"/>
    <w:rsid w:val="00332950"/>
    <w:rsid w:val="003656F9"/>
    <w:rsid w:val="00373DC1"/>
    <w:rsid w:val="003744A3"/>
    <w:rsid w:val="003C1866"/>
    <w:rsid w:val="003C2D81"/>
    <w:rsid w:val="003D19C3"/>
    <w:rsid w:val="0041510E"/>
    <w:rsid w:val="00432115"/>
    <w:rsid w:val="004465EA"/>
    <w:rsid w:val="00453426"/>
    <w:rsid w:val="00457650"/>
    <w:rsid w:val="004636B6"/>
    <w:rsid w:val="00471967"/>
    <w:rsid w:val="004741D3"/>
    <w:rsid w:val="00491E3E"/>
    <w:rsid w:val="004929FE"/>
    <w:rsid w:val="00496B96"/>
    <w:rsid w:val="004D5514"/>
    <w:rsid w:val="004F409B"/>
    <w:rsid w:val="00506FA3"/>
    <w:rsid w:val="005136D0"/>
    <w:rsid w:val="005349D5"/>
    <w:rsid w:val="00535F59"/>
    <w:rsid w:val="00542858"/>
    <w:rsid w:val="00542DBB"/>
    <w:rsid w:val="00572D8F"/>
    <w:rsid w:val="00576832"/>
    <w:rsid w:val="00593E3A"/>
    <w:rsid w:val="005A0635"/>
    <w:rsid w:val="005C754B"/>
    <w:rsid w:val="005E1AAB"/>
    <w:rsid w:val="005E4FDD"/>
    <w:rsid w:val="00605CD3"/>
    <w:rsid w:val="00613DB3"/>
    <w:rsid w:val="00614B19"/>
    <w:rsid w:val="00626ACA"/>
    <w:rsid w:val="0063270E"/>
    <w:rsid w:val="00641074"/>
    <w:rsid w:val="0065224A"/>
    <w:rsid w:val="006575FB"/>
    <w:rsid w:val="00666F80"/>
    <w:rsid w:val="00675E95"/>
    <w:rsid w:val="00684A1B"/>
    <w:rsid w:val="0069363E"/>
    <w:rsid w:val="0069469C"/>
    <w:rsid w:val="0069504A"/>
    <w:rsid w:val="006B3F83"/>
    <w:rsid w:val="006D1791"/>
    <w:rsid w:val="006E21EA"/>
    <w:rsid w:val="006E2BDD"/>
    <w:rsid w:val="006F0444"/>
    <w:rsid w:val="006F6818"/>
    <w:rsid w:val="006F692E"/>
    <w:rsid w:val="00716898"/>
    <w:rsid w:val="0073259C"/>
    <w:rsid w:val="00732D79"/>
    <w:rsid w:val="00736171"/>
    <w:rsid w:val="007474E6"/>
    <w:rsid w:val="007614F3"/>
    <w:rsid w:val="00761A1A"/>
    <w:rsid w:val="00771985"/>
    <w:rsid w:val="0077346D"/>
    <w:rsid w:val="0077622D"/>
    <w:rsid w:val="00780233"/>
    <w:rsid w:val="00787BCD"/>
    <w:rsid w:val="007976D9"/>
    <w:rsid w:val="007A2D4C"/>
    <w:rsid w:val="007C2DB6"/>
    <w:rsid w:val="007F5F50"/>
    <w:rsid w:val="00811237"/>
    <w:rsid w:val="008131AF"/>
    <w:rsid w:val="0082045E"/>
    <w:rsid w:val="00820D5A"/>
    <w:rsid w:val="00840A6D"/>
    <w:rsid w:val="00841C71"/>
    <w:rsid w:val="0087080C"/>
    <w:rsid w:val="00872508"/>
    <w:rsid w:val="008733D0"/>
    <w:rsid w:val="008840B2"/>
    <w:rsid w:val="00895D69"/>
    <w:rsid w:val="008A296E"/>
    <w:rsid w:val="008B3643"/>
    <w:rsid w:val="008C0130"/>
    <w:rsid w:val="008D0766"/>
    <w:rsid w:val="009063F8"/>
    <w:rsid w:val="00915FE9"/>
    <w:rsid w:val="00924E4D"/>
    <w:rsid w:val="009302E0"/>
    <w:rsid w:val="00942882"/>
    <w:rsid w:val="00951B1A"/>
    <w:rsid w:val="009656C8"/>
    <w:rsid w:val="00973454"/>
    <w:rsid w:val="00973536"/>
    <w:rsid w:val="009C1A83"/>
    <w:rsid w:val="009D3218"/>
    <w:rsid w:val="009D6456"/>
    <w:rsid w:val="009D688D"/>
    <w:rsid w:val="009E4D51"/>
    <w:rsid w:val="009E7694"/>
    <w:rsid w:val="009F3DE0"/>
    <w:rsid w:val="00A13E89"/>
    <w:rsid w:val="00A15640"/>
    <w:rsid w:val="00A30919"/>
    <w:rsid w:val="00A54F99"/>
    <w:rsid w:val="00A6349A"/>
    <w:rsid w:val="00A64282"/>
    <w:rsid w:val="00A81AA6"/>
    <w:rsid w:val="00A8386C"/>
    <w:rsid w:val="00A902FF"/>
    <w:rsid w:val="00AC5716"/>
    <w:rsid w:val="00AD6AB1"/>
    <w:rsid w:val="00AF02D1"/>
    <w:rsid w:val="00AF1CD5"/>
    <w:rsid w:val="00B066FF"/>
    <w:rsid w:val="00B113E7"/>
    <w:rsid w:val="00B1208A"/>
    <w:rsid w:val="00B246D1"/>
    <w:rsid w:val="00B30101"/>
    <w:rsid w:val="00B400F1"/>
    <w:rsid w:val="00B476A5"/>
    <w:rsid w:val="00B7329F"/>
    <w:rsid w:val="00B7799F"/>
    <w:rsid w:val="00B868D3"/>
    <w:rsid w:val="00BA1469"/>
    <w:rsid w:val="00BA4C4F"/>
    <w:rsid w:val="00BA6B75"/>
    <w:rsid w:val="00BB51C7"/>
    <w:rsid w:val="00BB626E"/>
    <w:rsid w:val="00BF001C"/>
    <w:rsid w:val="00C10AA9"/>
    <w:rsid w:val="00C37360"/>
    <w:rsid w:val="00C410BF"/>
    <w:rsid w:val="00C45682"/>
    <w:rsid w:val="00C51ADF"/>
    <w:rsid w:val="00C565A0"/>
    <w:rsid w:val="00C57473"/>
    <w:rsid w:val="00C639C4"/>
    <w:rsid w:val="00C64AF9"/>
    <w:rsid w:val="00C7182B"/>
    <w:rsid w:val="00C8450E"/>
    <w:rsid w:val="00CA163A"/>
    <w:rsid w:val="00CA4126"/>
    <w:rsid w:val="00CA7DE0"/>
    <w:rsid w:val="00CC3FC6"/>
    <w:rsid w:val="00CD4D51"/>
    <w:rsid w:val="00CD5FFE"/>
    <w:rsid w:val="00CE362D"/>
    <w:rsid w:val="00CF1FC7"/>
    <w:rsid w:val="00D00769"/>
    <w:rsid w:val="00D174AB"/>
    <w:rsid w:val="00D21A43"/>
    <w:rsid w:val="00D3636D"/>
    <w:rsid w:val="00D43CF3"/>
    <w:rsid w:val="00D56479"/>
    <w:rsid w:val="00D66977"/>
    <w:rsid w:val="00D73ED8"/>
    <w:rsid w:val="00D74540"/>
    <w:rsid w:val="00D83DAA"/>
    <w:rsid w:val="00D906E1"/>
    <w:rsid w:val="00D93AE0"/>
    <w:rsid w:val="00D97187"/>
    <w:rsid w:val="00DA4C18"/>
    <w:rsid w:val="00DB0891"/>
    <w:rsid w:val="00DB15B7"/>
    <w:rsid w:val="00DC5C6B"/>
    <w:rsid w:val="00DC621D"/>
    <w:rsid w:val="00DF0FC5"/>
    <w:rsid w:val="00E162B0"/>
    <w:rsid w:val="00E40B72"/>
    <w:rsid w:val="00E57571"/>
    <w:rsid w:val="00E92526"/>
    <w:rsid w:val="00E95FCC"/>
    <w:rsid w:val="00EC7AFD"/>
    <w:rsid w:val="00EE047D"/>
    <w:rsid w:val="00EE6148"/>
    <w:rsid w:val="00F070C1"/>
    <w:rsid w:val="00F117CB"/>
    <w:rsid w:val="00F1602D"/>
    <w:rsid w:val="00F233EE"/>
    <w:rsid w:val="00F36C5E"/>
    <w:rsid w:val="00F53399"/>
    <w:rsid w:val="00F72042"/>
    <w:rsid w:val="00F7427A"/>
    <w:rsid w:val="00F81A88"/>
    <w:rsid w:val="00F824BA"/>
    <w:rsid w:val="00F82D1C"/>
    <w:rsid w:val="00F93A5F"/>
    <w:rsid w:val="00FA11A3"/>
    <w:rsid w:val="00FA7926"/>
    <w:rsid w:val="00FB314D"/>
    <w:rsid w:val="00FD0699"/>
    <w:rsid w:val="00FD5334"/>
    <w:rsid w:val="00FE6597"/>
    <w:rsid w:val="00FF363C"/>
    <w:rsid w:val="00FF3F62"/>
    <w:rsid w:val="00FF6027"/>
    <w:rsid w:val="00FF6C62"/>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549808"/>
  <w15:docId w15:val="{EBBFAC9F-CF95-462A-8BD1-AC7EEA466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50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E3A"/>
    <w:pPr>
      <w:ind w:left="720"/>
      <w:contextualSpacing/>
    </w:pPr>
  </w:style>
  <w:style w:type="paragraph" w:styleId="Header">
    <w:name w:val="header"/>
    <w:basedOn w:val="Normal"/>
    <w:link w:val="HeaderChar"/>
    <w:uiPriority w:val="99"/>
    <w:unhideWhenUsed/>
    <w:rsid w:val="00B732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329F"/>
  </w:style>
  <w:style w:type="paragraph" w:styleId="Footer">
    <w:name w:val="footer"/>
    <w:basedOn w:val="Normal"/>
    <w:link w:val="FooterChar"/>
    <w:uiPriority w:val="99"/>
    <w:unhideWhenUsed/>
    <w:rsid w:val="00B732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329F"/>
  </w:style>
  <w:style w:type="character" w:styleId="Hyperlink">
    <w:name w:val="Hyperlink"/>
    <w:basedOn w:val="DefaultParagraphFont"/>
    <w:uiPriority w:val="99"/>
    <w:unhideWhenUsed/>
    <w:rsid w:val="00B7329F"/>
    <w:rPr>
      <w:color w:val="0000FF" w:themeColor="hyperlink"/>
      <w:u w:val="single"/>
    </w:rPr>
  </w:style>
  <w:style w:type="table" w:styleId="TableGrid">
    <w:name w:val="Table Grid"/>
    <w:basedOn w:val="TableNormal"/>
    <w:uiPriority w:val="59"/>
    <w:rsid w:val="00B7329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F233EE"/>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NormalWeb">
    <w:name w:val="Normal (Web)"/>
    <w:basedOn w:val="Normal"/>
    <w:uiPriority w:val="99"/>
    <w:unhideWhenUsed/>
    <w:rsid w:val="00626AC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PlainTable1">
    <w:name w:val="Plain Table 1"/>
    <w:basedOn w:val="TableNormal"/>
    <w:uiPriority w:val="41"/>
    <w:rsid w:val="00C4568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4568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4568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8450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C8450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36311">
      <w:bodyDiv w:val="1"/>
      <w:marLeft w:val="0"/>
      <w:marRight w:val="0"/>
      <w:marTop w:val="0"/>
      <w:marBottom w:val="0"/>
      <w:divBdr>
        <w:top w:val="none" w:sz="0" w:space="0" w:color="auto"/>
        <w:left w:val="none" w:sz="0" w:space="0" w:color="auto"/>
        <w:bottom w:val="none" w:sz="0" w:space="0" w:color="auto"/>
        <w:right w:val="none" w:sz="0" w:space="0" w:color="auto"/>
      </w:divBdr>
      <w:divsChild>
        <w:div w:id="1187257889">
          <w:marLeft w:val="0"/>
          <w:marRight w:val="0"/>
          <w:marTop w:val="0"/>
          <w:marBottom w:val="0"/>
          <w:divBdr>
            <w:top w:val="single" w:sz="2" w:space="0" w:color="E3E3E3"/>
            <w:left w:val="single" w:sz="2" w:space="0" w:color="E3E3E3"/>
            <w:bottom w:val="single" w:sz="2" w:space="0" w:color="E3E3E3"/>
            <w:right w:val="single" w:sz="2" w:space="0" w:color="E3E3E3"/>
          </w:divBdr>
          <w:divsChild>
            <w:div w:id="1586527312">
              <w:marLeft w:val="0"/>
              <w:marRight w:val="0"/>
              <w:marTop w:val="100"/>
              <w:marBottom w:val="100"/>
              <w:divBdr>
                <w:top w:val="single" w:sz="2" w:space="0" w:color="E3E3E3"/>
                <w:left w:val="single" w:sz="2" w:space="0" w:color="E3E3E3"/>
                <w:bottom w:val="single" w:sz="2" w:space="0" w:color="E3E3E3"/>
                <w:right w:val="single" w:sz="2" w:space="0" w:color="E3E3E3"/>
              </w:divBdr>
              <w:divsChild>
                <w:div w:id="920218117">
                  <w:marLeft w:val="0"/>
                  <w:marRight w:val="0"/>
                  <w:marTop w:val="0"/>
                  <w:marBottom w:val="0"/>
                  <w:divBdr>
                    <w:top w:val="single" w:sz="2" w:space="0" w:color="E3E3E3"/>
                    <w:left w:val="single" w:sz="2" w:space="0" w:color="E3E3E3"/>
                    <w:bottom w:val="single" w:sz="2" w:space="0" w:color="E3E3E3"/>
                    <w:right w:val="single" w:sz="2" w:space="0" w:color="E3E3E3"/>
                  </w:divBdr>
                  <w:divsChild>
                    <w:div w:id="663122610">
                      <w:marLeft w:val="0"/>
                      <w:marRight w:val="0"/>
                      <w:marTop w:val="0"/>
                      <w:marBottom w:val="0"/>
                      <w:divBdr>
                        <w:top w:val="single" w:sz="2" w:space="0" w:color="E3E3E3"/>
                        <w:left w:val="single" w:sz="2" w:space="0" w:color="E3E3E3"/>
                        <w:bottom w:val="single" w:sz="2" w:space="0" w:color="E3E3E3"/>
                        <w:right w:val="single" w:sz="2" w:space="0" w:color="E3E3E3"/>
                      </w:divBdr>
                      <w:divsChild>
                        <w:div w:id="1280458160">
                          <w:marLeft w:val="0"/>
                          <w:marRight w:val="0"/>
                          <w:marTop w:val="0"/>
                          <w:marBottom w:val="0"/>
                          <w:divBdr>
                            <w:top w:val="single" w:sz="2" w:space="0" w:color="E3E3E3"/>
                            <w:left w:val="single" w:sz="2" w:space="0" w:color="E3E3E3"/>
                            <w:bottom w:val="single" w:sz="2" w:space="0" w:color="E3E3E3"/>
                            <w:right w:val="single" w:sz="2" w:space="0" w:color="E3E3E3"/>
                          </w:divBdr>
                          <w:divsChild>
                            <w:div w:id="1394700738">
                              <w:marLeft w:val="0"/>
                              <w:marRight w:val="0"/>
                              <w:marTop w:val="0"/>
                              <w:marBottom w:val="0"/>
                              <w:divBdr>
                                <w:top w:val="single" w:sz="2" w:space="0" w:color="E3E3E3"/>
                                <w:left w:val="single" w:sz="2" w:space="0" w:color="E3E3E3"/>
                                <w:bottom w:val="single" w:sz="2" w:space="0" w:color="E3E3E3"/>
                                <w:right w:val="single" w:sz="2" w:space="0" w:color="E3E3E3"/>
                              </w:divBdr>
                              <w:divsChild>
                                <w:div w:id="1006715814">
                                  <w:marLeft w:val="0"/>
                                  <w:marRight w:val="0"/>
                                  <w:marTop w:val="0"/>
                                  <w:marBottom w:val="0"/>
                                  <w:divBdr>
                                    <w:top w:val="single" w:sz="2" w:space="0" w:color="E3E3E3"/>
                                    <w:left w:val="single" w:sz="2" w:space="0" w:color="E3E3E3"/>
                                    <w:bottom w:val="single" w:sz="2" w:space="0" w:color="E3E3E3"/>
                                    <w:right w:val="single" w:sz="2" w:space="0" w:color="E3E3E3"/>
                                  </w:divBdr>
                                  <w:divsChild>
                                    <w:div w:id="15966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20100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ait.ac.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AF649-1FAE-4430-9E25-570D50A19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1563</Words>
  <Characters>8911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Soggy Noodles</cp:lastModifiedBy>
  <cp:revision>2</cp:revision>
  <dcterms:created xsi:type="dcterms:W3CDTF">2026-03-29T18:49:00Z</dcterms:created>
  <dcterms:modified xsi:type="dcterms:W3CDTF">2026-03-29T18:49:00Z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bdbacdcc-893a-4bd0-8d8c-4dc1ce0904f5</vt:lpwstr>
  </property>
</Properties>
</file>