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"고객과 함께, 신뢰와 책임, 열정과 혁신, 소통과 팀웍"</w:t>
      </w:r>
    </w:p>
    <w:p>
      <w:pPr>
        <w:jc w:val="right"/>
      </w:pPr>
      <w:r>
        <w:t>2022. 08. 12</w:t>
      </w:r>
    </w:p>
    <w:p>
      <w:r>
        <w:rPr>
          <w:b/>
        </w:rPr>
        <w:t xml:space="preserve">수 신     </w:t>
      </w:r>
      <w:r>
        <w:rPr>
          <w:b/>
        </w:rPr>
        <w:t>모바일 앱 개발 이해 관련 부서</w:t>
      </w:r>
    </w:p>
    <w:p>
      <w:pPr>
        <w:pStyle w:val="Heading2"/>
      </w:pPr>
      <w:r>
        <w:t>제 목  『IBK 모바일 앱 사용자 반응 비교』</w:t>
      </w:r>
    </w:p>
    <w:p/>
    <w:p>
      <w:r>
        <w:t>□ 발간 목적</w:t>
      </w:r>
    </w:p>
    <w:p>
      <w:r>
        <w:t>당행의 모바일 앱에 대한 사용자들의 반응을 이해관계자에 효과적으로 전달하고, 타행과의 비교를 통해 개선점을 찾고자 함</w:t>
      </w:r>
    </w:p>
    <w:p/>
    <w:p>
      <w:r>
        <w:t>□ 주요 내용 목차</w:t>
      </w:r>
    </w:p>
    <w:p>
      <w:r>
        <w:t xml:space="preserve"> 1. 당행 개인고객용 모바일 앱 (i-one bank) 사용자 반응 분석</w:t>
      </w:r>
    </w:p>
    <w:p>
      <w:r>
        <w:t xml:space="preserve"> 2. 타행 개인고객용 모바일 앱 사용자 반응 비교 분석</w:t>
      </w:r>
    </w:p>
    <w:p>
      <w:r>
        <w:t xml:space="preserve"> 3. 당행 기업고객용 모바일 앱 (i-one bank) 사용자 반응 분석</w:t>
      </w:r>
    </w:p>
    <w:p>
      <w:r>
        <w:t xml:space="preserve"> 4. 타행 기업고객용 모바일 앱 사용자 반응 비교 분석</w:t>
      </w:r>
    </w:p>
    <w:p>
      <w:r>
        <w:t xml:space="preserve"> 5. 인터넷뱅크 모바일 앱 사용자 반응 비교 분석</w:t>
      </w:r>
    </w:p>
    <w:p/>
    <w:p/>
    <w:p/>
    <w:p/>
    <w:p/>
    <w:p/>
    <w:p/>
    <w:p/>
    <w:p/>
    <w:p/>
    <w:p>
      <w:r>
        <w:t>□ 주요 내용</w:t>
      </w:r>
    </w:p>
    <w:p>
      <w:r>
        <w:t xml:space="preserve"> 1. 당행 개인고객용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 xml:space="preserve">   ㅇ 빈출 단어 Top3</w:t>
      </w:r>
    </w:p>
    <w:p/>
    <w:p>
      <w:r>
        <w:t xml:space="preserve"> 2. 타행 개인고객용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"새로운 60년, 고객을 향한 혁신"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