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3"/>
        <w:ind w:left="3461" w:right="3816"/>
      </w:pPr>
      <w:bookmarkStart w:name="Project Design Phase-II" w:id="1"/>
      <w:bookmarkEnd w:id="1"/>
      <w:r>
        <w:rPr>
          <w:b w:val="0"/>
        </w:rPr>
      </w: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(Functional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Non-functional)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PNT2022TMID37707</w:t>
            </w:r>
          </w:p>
        </w:tc>
      </w:tr>
      <w:tr>
        <w:trPr>
          <w:trHeight w:val="495" w:hRule="atLeast"/>
        </w:trPr>
        <w:tc>
          <w:tcPr>
            <w:tcW w:w="4508" w:type="dxa"/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CONNECTIVITY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28" w:lineRule="exact"/>
              <w:ind w:left="111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SAFETY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p>
      <w:pPr>
        <w:pStyle w:val="Heading1"/>
        <w:spacing w:before="57"/>
      </w:pPr>
      <w:bookmarkStart w:name="Functional Requirements:" w:id="2"/>
      <w:bookmarkEnd w:id="2"/>
      <w:r>
        <w:rPr>
          <w:b w:val="0"/>
        </w:rPr>
      </w:r>
      <w:r>
        <w:rPr/>
        <w:t>Functional</w:t>
      </w:r>
      <w:r>
        <w:rPr>
          <w:spacing w:val="-7"/>
        </w:rPr>
        <w:t> </w:t>
      </w:r>
      <w:r>
        <w:rPr/>
        <w:t>Requirements:</w:t>
      </w:r>
    </w:p>
    <w:p>
      <w:pPr>
        <w:pStyle w:val="BodyText"/>
        <w:spacing w:before="182"/>
        <w:ind w:left="100"/>
      </w:pPr>
      <w:r>
        <w:rPr/>
        <w:t>Following</w:t>
      </w:r>
      <w:r>
        <w:rPr>
          <w:spacing w:val="-5"/>
        </w:rPr>
        <w:t> </w:t>
      </w:r>
      <w:r>
        <w:rPr/>
        <w:t>are the</w:t>
      </w:r>
      <w:r>
        <w:rPr>
          <w:spacing w:val="-4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0" w:hRule="atLeast"/>
        </w:trPr>
        <w:tc>
          <w:tcPr>
            <w:tcW w:w="92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660" w:hRule="atLeast"/>
        </w:trPr>
        <w:tc>
          <w:tcPr>
            <w:tcW w:w="926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tracking</w:t>
            </w:r>
          </w:p>
        </w:tc>
        <w:tc>
          <w:tcPr>
            <w:tcW w:w="5249" w:type="dxa"/>
          </w:tcPr>
          <w:p>
            <w:pPr>
              <w:pStyle w:val="TableParagraph"/>
              <w:spacing w:line="220" w:lineRule="auto" w:before="8"/>
              <w:ind w:right="1994"/>
              <w:rPr>
                <w:sz w:val="22"/>
              </w:rPr>
            </w:pPr>
            <w:r>
              <w:rPr>
                <w:sz w:val="22"/>
              </w:rPr>
              <w:t>Tacking through driving behaviour.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Weather</w:t>
            </w:r>
          </w:p>
        </w:tc>
        <w:tc>
          <w:tcPr>
            <w:tcW w:w="524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weather map</w:t>
            </w:r>
          </w:p>
        </w:tc>
      </w:tr>
      <w:tr>
        <w:trPr>
          <w:trHeight w:val="536" w:hRule="atLeast"/>
        </w:trPr>
        <w:tc>
          <w:tcPr>
            <w:tcW w:w="926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TableParagraph"/>
              <w:spacing w:line="270" w:lineRule="atLeast"/>
              <w:ind w:left="4" w:right="788" w:firstLine="48"/>
              <w:rPr>
                <w:sz w:val="22"/>
              </w:rPr>
            </w:pPr>
            <w:r>
              <w:rPr>
                <w:sz w:val="22"/>
              </w:rPr>
              <w:t>Application programming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49" w:type="dxa"/>
          </w:tcPr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keys.</w:t>
            </w:r>
          </w:p>
        </w:tc>
      </w:tr>
      <w:tr>
        <w:trPr>
          <w:trHeight w:val="534" w:hRule="atLeast"/>
        </w:trPr>
        <w:tc>
          <w:tcPr>
            <w:tcW w:w="92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TableParagraph"/>
              <w:spacing w:line="267" w:lineRule="exact"/>
              <w:ind w:left="102"/>
              <w:rPr>
                <w:sz w:val="22"/>
              </w:rPr>
            </w:pPr>
            <w:r>
              <w:rPr>
                <w:sz w:val="22"/>
              </w:rPr>
              <w:t>Sensor</w:t>
            </w:r>
          </w:p>
        </w:tc>
        <w:tc>
          <w:tcPr>
            <w:tcW w:w="5249" w:type="dxa"/>
          </w:tcPr>
          <w:p>
            <w:pPr>
              <w:pStyle w:val="TableParagraph"/>
              <w:spacing w:line="266" w:lineRule="exact"/>
              <w:ind w:left="102"/>
              <w:rPr>
                <w:sz w:val="22"/>
              </w:rPr>
            </w:pPr>
            <w:r>
              <w:rPr>
                <w:sz w:val="22"/>
              </w:rPr>
              <w:t>Stand-alone-safety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sensor</w:t>
            </w:r>
          </w:p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GPS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Sensor.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bookmarkStart w:name="Non-functional Requirements:" w:id="3"/>
      <w:bookmarkEnd w:id="3"/>
      <w:r>
        <w:rPr>
          <w:b w:val="0"/>
        </w:rPr>
      </w:r>
      <w:r>
        <w:rPr/>
        <w:t>Non-functional</w:t>
      </w:r>
      <w:r>
        <w:rPr>
          <w:spacing w:val="-8"/>
        </w:rPr>
        <w:t> </w:t>
      </w:r>
      <w:r>
        <w:rPr/>
        <w:t>Requirements:</w:t>
      </w:r>
    </w:p>
    <w:p>
      <w:pPr>
        <w:pStyle w:val="BodyText"/>
        <w:spacing w:before="183"/>
        <w:ind w:left="100"/>
      </w:pPr>
      <w:r>
        <w:rPr/>
        <w:t>Following</w:t>
      </w:r>
      <w:r>
        <w:rPr>
          <w:spacing w:val="-5"/>
        </w:rPr>
        <w:t> </w:t>
      </w:r>
      <w:r>
        <w:rPr/>
        <w:t>are 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2" w:hRule="atLeast"/>
        </w:trPr>
        <w:tc>
          <w:tcPr>
            <w:tcW w:w="926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5249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149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5249" w:type="dxa"/>
          </w:tcPr>
          <w:p>
            <w:pPr>
              <w:pStyle w:val="TableParagraph"/>
              <w:spacing w:line="237" w:lineRule="auto" w:before="3"/>
              <w:ind w:left="4" w:right="595" w:firstLine="98"/>
              <w:rPr>
                <w:sz w:val="22"/>
              </w:rPr>
            </w:pPr>
            <w:r>
              <w:rPr>
                <w:sz w:val="22"/>
              </w:rPr>
              <w:t>Specifies how systems should operate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customer/end-user.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i.e., 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9" w:lineRule="exact" w:before="1"/>
              <w:ind w:left="4"/>
              <w:rPr>
                <w:sz w:val="22"/>
              </w:rPr>
            </w:pPr>
            <w:r>
              <w:rPr>
                <w:sz w:val="22"/>
              </w:rPr>
              <w:t>certain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place?</w:t>
            </w:r>
          </w:p>
        </w:tc>
      </w:tr>
      <w:tr>
        <w:trPr>
          <w:trHeight w:val="805" w:hRule="atLeast"/>
        </w:trPr>
        <w:tc>
          <w:tcPr>
            <w:tcW w:w="92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149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5249" w:type="dxa"/>
          </w:tcPr>
          <w:p>
            <w:pPr>
              <w:pStyle w:val="TableParagraph"/>
              <w:spacing w:line="267" w:lineRule="exact"/>
              <w:ind w:left="102" w:right="-15"/>
              <w:rPr>
                <w:sz w:val="22"/>
              </w:rPr>
            </w:pPr>
            <w:r>
              <w:rPr>
                <w:sz w:val="22"/>
              </w:rPr>
              <w:t>Focuses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secure,store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70" w:lineRule="atLeast"/>
              <w:ind w:left="4" w:right="158"/>
              <w:rPr>
                <w:sz w:val="22"/>
              </w:rPr>
            </w:pPr>
            <w:r>
              <w:rPr>
                <w:sz w:val="22"/>
              </w:rPr>
              <w:t>responds to attacks. i.e., What are the security protocols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site?</w:t>
            </w:r>
          </w:p>
        </w:tc>
      </w:tr>
      <w:tr>
        <w:trPr>
          <w:trHeight w:val="536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149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5249" w:type="dxa"/>
          </w:tcPr>
          <w:p>
            <w:pPr>
              <w:pStyle w:val="TableParagraph"/>
              <w:spacing w:line="266" w:lineRule="exact"/>
              <w:ind w:left="102"/>
              <w:rPr>
                <w:sz w:val="22"/>
              </w:rPr>
            </w:pPr>
            <w:r>
              <w:rPr>
                <w:sz w:val="22"/>
              </w:rPr>
              <w:t>Defines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tolerance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ind w:left="4"/>
              <w:rPr>
                <w:sz w:val="22"/>
              </w:rPr>
            </w:pPr>
            <w:r>
              <w:rPr>
                <w:sz w:val="22"/>
              </w:rPr>
              <w:t>failure.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i.e.,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uptime?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149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5249" w:type="dxa"/>
          </w:tcPr>
          <w:p>
            <w:pPr>
              <w:pStyle w:val="TableParagraph"/>
              <w:spacing w:line="268" w:lineRule="exact"/>
              <w:ind w:left="102"/>
              <w:rPr>
                <w:sz w:val="22"/>
              </w:rPr>
            </w:pPr>
            <w:r>
              <w:rPr>
                <w:sz w:val="22"/>
              </w:rPr>
              <w:t>Focuses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sped,efficiency,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workload.</w:t>
            </w:r>
          </w:p>
          <w:p>
            <w:pPr>
              <w:pStyle w:val="TableParagraph"/>
              <w:spacing w:line="249" w:lineRule="exact"/>
              <w:ind w:left="4"/>
              <w:rPr>
                <w:sz w:val="22"/>
              </w:rPr>
            </w:pPr>
            <w:r>
              <w:rPr>
                <w:sz w:val="22"/>
              </w:rPr>
              <w:t>i.e.,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respond?</w:t>
            </w:r>
          </w:p>
        </w:tc>
      </w:tr>
      <w:tr>
        <w:trPr>
          <w:trHeight w:val="805" w:hRule="atLeast"/>
        </w:trPr>
        <w:tc>
          <w:tcPr>
            <w:tcW w:w="926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149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5249" w:type="dxa"/>
          </w:tcPr>
          <w:p>
            <w:pPr>
              <w:pStyle w:val="TableParagraph"/>
              <w:ind w:left="4" w:right="64" w:firstLine="98"/>
              <w:rPr>
                <w:sz w:val="22"/>
              </w:rPr>
            </w:pPr>
            <w:r>
              <w:rPr>
                <w:sz w:val="22"/>
              </w:rPr>
              <w:t>It is a metric that measures the probability that a 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undergoing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repair 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 needs</w:t>
            </w:r>
          </w:p>
          <w:p>
            <w:pPr>
              <w:pStyle w:val="TableParagraph"/>
              <w:spacing w:line="248" w:lineRule="exact"/>
              <w:ind w:left="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1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</w:t>
            </w:r>
          </w:p>
        </w:tc>
        <w:tc>
          <w:tcPr>
            <w:tcW w:w="5249" w:type="dxa"/>
          </w:tcPr>
          <w:p>
            <w:pPr>
              <w:pStyle w:val="TableParagraph"/>
              <w:spacing w:line="270" w:lineRule="atLeast"/>
              <w:ind w:left="4" w:right="166" w:firstLine="98"/>
              <w:rPr>
                <w:sz w:val="22"/>
              </w:rPr>
            </w:pPr>
            <w:r>
              <w:rPr>
                <w:sz w:val="22"/>
              </w:rPr>
              <w:t>Ensures the system can respond to changes in demand.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i.e.,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pull 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additional resources?</w:t>
            </w:r>
          </w:p>
        </w:tc>
      </w:tr>
    </w:tbl>
    <w:sectPr>
      <w:type w:val="continuous"/>
      <w:pgSz w:w="11910" w:h="16840"/>
      <w:pgMar w:top="8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949" w:right="230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2022-10-19T10:22:37Z</dcterms:created>
  <dcterms:modified xsi:type="dcterms:W3CDTF">2022-10-19T10:22:37Z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