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7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Book Antiqua" w:hAnsi="Book Antiqua" w:cs="Book Antiqua" w:eastAsia="Book Antiqua"/>
          <w:b/>
          <w:i/>
          <w:color w:val="FF0000"/>
          <w:spacing w:val="0"/>
          <w:position w:val="0"/>
          <w:sz w:val="40"/>
          <w:shd w:fill="auto" w:val="clear"/>
        </w:rPr>
        <w:t xml:space="preserve">GAS LEAKAGE MONITORING AND ALERTING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i/>
          <w:color w:val="FF0000"/>
          <w:spacing w:val="0"/>
          <w:position w:val="0"/>
          <w:sz w:val="40"/>
          <w:shd w:fill="auto" w:val="clear"/>
        </w:rPr>
        <w:t xml:space="preserve">SYSTEM </w:t>
      </w:r>
    </w:p>
    <w:p>
      <w:pPr>
        <w:spacing w:before="0" w:after="96" w:line="268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Team ID: PNT2022TMID36762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Team Member</w:t>
      </w: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S.yamini </w:t>
      </w:r>
    </w:p>
    <w:p>
      <w:pPr>
        <w:spacing w:before="0" w:after="0" w:line="259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Book Antiqua" w:hAnsi="Book Antiqua" w:cs="Book Antiqua" w:eastAsia="Book Antiqua"/>
          <w:b/>
          <w:color w:val="1F3864"/>
          <w:spacing w:val="0"/>
          <w:position w:val="0"/>
          <w:sz w:val="36"/>
          <w:shd w:fill="auto" w:val="clear"/>
        </w:rPr>
        <w:t xml:space="preserve">ASSIGNMENT 4</w:t>
      </w:r>
      <w:r>
        <w:rPr>
          <w:rFonts w:ascii="Book Antiqua" w:hAnsi="Book Antiqua" w:cs="Book Antiqua" w:eastAsia="Book Antiqua"/>
          <w:color w:val="1F3864"/>
          <w:spacing w:val="0"/>
          <w:position w:val="0"/>
          <w:sz w:val="36"/>
          <w:shd w:fill="auto" w:val="clear"/>
        </w:rPr>
        <w:t xml:space="preserve">: </w:t>
      </w:r>
      <w:r>
        <w:rPr>
          <w:rFonts w:ascii="Book Antiqua" w:hAnsi="Book Antiqua" w:cs="Book Antiqua" w:eastAsia="Book Antiqua"/>
          <w:color w:val="1F3864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" w:line="268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Write code and connections in wokwi for ultrasonic sensor.  </w:t>
      </w:r>
    </w:p>
    <w:p>
      <w:pPr>
        <w:spacing w:before="0" w:after="16" w:line="268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Whenever distance is less than 100 cm send "alert" to IBM cloud and display in device recent events.  </w:t>
      </w:r>
    </w:p>
    <w:p>
      <w:pPr>
        <w:spacing w:before="0" w:after="173" w:line="268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Upload document with wokwi share link and images of IBM cloud. </w:t>
      </w:r>
    </w:p>
    <w:p>
      <w:pPr>
        <w:spacing w:before="0" w:after="0" w:line="259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Book Antiqua" w:hAnsi="Book Antiqua" w:cs="Book Antiqua" w:eastAsia="Book Antiqua"/>
          <w:b/>
          <w:color w:val="1F3864"/>
          <w:spacing w:val="0"/>
          <w:position w:val="0"/>
          <w:sz w:val="36"/>
          <w:shd w:fill="auto" w:val="clear"/>
        </w:rPr>
        <w:t xml:space="preserve">CODE: </w:t>
      </w:r>
    </w:p>
    <w:p>
      <w:pPr>
        <w:spacing w:before="0" w:after="175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WiFi.h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PubSubClient.h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ArduinoJson.h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5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WiFiClient wifiClient; </w:t>
      </w:r>
    </w:p>
    <w:p>
      <w:pPr>
        <w:spacing w:before="0" w:after="15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"mz6rat"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"arduino"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DEVICE_ID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"54321"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TOKEN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"26072002"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speed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0.034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server[] = ORG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".messaging.internetofthings.ibmcloud.com"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publishTopic[]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"iot-2/evt/Data/fmt/json"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topic[]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"iot-2/cmd/home/fmt/String"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authMethod[]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"use-token-auth"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token[] = TOKEN; </w:t>
      </w:r>
    </w:p>
    <w:p>
      <w:pPr>
        <w:spacing w:before="0" w:after="7" w:line="267"/>
        <w:ind w:right="4449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clientId[]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"d:"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ORG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DEVICE_TYPE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DEVICE_ID; PubSubClient client(server,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1883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wifiClient);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publishData(); </w:t>
      </w:r>
    </w:p>
    <w:p>
      <w:pPr>
        <w:spacing w:before="0" w:after="7" w:line="267"/>
        <w:ind w:right="8604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trigpin=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echopin=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18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</w:p>
    <w:p>
      <w:pPr>
        <w:spacing w:before="0" w:after="7" w:line="267"/>
        <w:ind w:right="8489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command;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data=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</w:p>
    <w:p>
      <w:pPr>
        <w:spacing w:before="0" w:after="7" w:line="267"/>
        <w:ind w:right="941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duration;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dist; </w:t>
      </w:r>
    </w:p>
    <w:p>
      <w:pPr>
        <w:spacing w:before="0" w:after="15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4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21"/>
          <w:shd w:fill="auto" w:val="clear"/>
        </w:rPr>
        <w:t xml:space="preserve">setup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7" w:line="267"/>
        <w:ind w:right="6409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115200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wifiConnect();   mqttConnect(); </w:t>
      </w:r>
    </w:p>
    <w:p>
      <w:pPr>
        <w:spacing w:before="0" w:after="7" w:line="267"/>
        <w:ind w:right="10797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21"/>
          <w:shd w:fill="auto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 { </w:t>
      </w:r>
    </w:p>
    <w:p>
      <w:pPr>
        <w:spacing w:before="0" w:after="7" w:line="267"/>
        <w:ind w:right="837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publishData();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(!client.</w:t>
      </w:r>
      <w:r>
        <w:rPr>
          <w:rFonts w:ascii="Consolas" w:hAnsi="Consolas" w:cs="Consolas" w:eastAsia="Consolas"/>
          <w:color w:val="5E6D03"/>
          <w:spacing w:val="0"/>
          <w:position w:val="0"/>
          <w:sz w:val="21"/>
          <w:shd w:fill="auto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()) {     mqttConnect();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</w:t>
      </w:r>
    </w:p>
    <w:p>
      <w:pPr>
        <w:spacing w:before="0" w:after="7" w:line="267"/>
        <w:ind w:right="10797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wifiConnect() { </w:t>
      </w:r>
    </w:p>
    <w:p>
      <w:pPr>
        <w:spacing w:before="0" w:after="7" w:line="267"/>
        <w:ind w:right="4679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"Connecting to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"Wifi"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WiFi.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"Wokwi-GUEST"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6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(WiFi.status() != WL_CONNECTED) {  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15" w:line="259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</w:t>
      </w:r>
    </w:p>
    <w:p>
      <w:pPr>
        <w:spacing w:before="0" w:after="8" w:line="267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"WiFi connected, IP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(WiFi.localIP()); </w:t>
      </w:r>
    </w:p>
    <w:p>
      <w:pPr>
        <w:spacing w:before="0" w:after="7" w:line="267"/>
        <w:ind w:right="779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mqttConnect() {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(!client.connected()) {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"Reconnecting MQTT client to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(server);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(!client.connect(clientId, authMethod, token)) {   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"."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 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  }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initManagedDevice(); </w:t>
      </w:r>
    </w:p>
    <w:p>
      <w:pPr>
        <w:spacing w:before="0" w:after="15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();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</w:t>
      </w:r>
    </w:p>
    <w:p>
      <w:pPr>
        <w:spacing w:before="0" w:after="7" w:line="267"/>
        <w:ind w:right="733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initManagedDevice() {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(client.subscribe(topic)) {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(client.subscribe(topic));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"subscribe to cmd OK"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{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"subscribe to cmd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7" w:line="267"/>
        <w:ind w:right="895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publishData() </w:t>
      </w:r>
    </w:p>
    <w:p>
      <w:pPr>
        <w:spacing w:before="0" w:after="7" w:line="267"/>
        <w:ind w:right="768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(trigpin,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duration=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pulseIn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(echopin,</w:t>
      </w:r>
      <w:r>
        <w:rPr>
          <w:rFonts w:ascii="Consolas" w:hAnsi="Consolas" w:cs="Consolas" w:eastAsia="Consolas"/>
          <w:color w:val="00979C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dist=duration*speed/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</w:p>
    <w:p>
      <w:pPr>
        <w:spacing w:before="0" w:after="15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(dist&lt;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){ </w:t>
      </w:r>
    </w:p>
    <w:p>
      <w:pPr>
        <w:spacing w:before="0" w:after="7" w:line="267"/>
        <w:ind w:right="6294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DynamicJsonDocument doc(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1024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payload;     doc[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"AlertDistance:"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]=dist;     serializeJson(doc, payload);     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auto" w:val="clear"/>
        </w:rPr>
        <w:t xml:space="preserve">3000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15" w:line="259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"Sending payload: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(payload);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(client.publish(publishTopic,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*) payload.c_str())) {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"Publish OK"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{ </w:t>
      </w:r>
    </w:p>
    <w:p>
      <w:pPr>
        <w:spacing w:before="0" w:after="8" w:line="267"/>
        <w:ind w:right="3752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21"/>
          <w:shd w:fill="auto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21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"Publish FAILED"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 </w:t>
      </w:r>
    </w:p>
    <w:p>
      <w:pPr>
        <w:spacing w:before="0" w:after="7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</w:t>
      </w:r>
    </w:p>
    <w:p>
      <w:pPr>
        <w:spacing w:before="0" w:after="153" w:line="267"/>
        <w:ind w:right="2585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178" w:line="259"/>
        <w:ind w:right="0" w:left="-5" w:hanging="1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Book Antiqua" w:hAnsi="Book Antiqua" w:cs="Book Antiqua" w:eastAsia="Book Antiqua"/>
          <w:b/>
          <w:color w:val="1F3864"/>
          <w:spacing w:val="0"/>
          <w:position w:val="0"/>
          <w:sz w:val="36"/>
          <w:shd w:fill="auto" w:val="clear"/>
        </w:rPr>
        <w:t xml:space="preserve">WOKWI LINK: </w:t>
      </w:r>
    </w:p>
    <w:p>
      <w:pPr>
        <w:spacing w:before="0" w:after="0" w:line="351"/>
        <w:ind w:right="1745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https://wokwi.com/projects/346571307833360979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36"/>
            <w:u w:val="single"/>
            <w:shd w:fill="auto" w:val="clear"/>
          </w:rPr>
          <w:t xml:space="preserve"> HYPERLINK "https://wokwi.com/projects/346571307833360979"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36"/>
            <w:u w:val="single"/>
            <w:shd w:fill="auto" w:val="clear"/>
          </w:rPr>
          <w:t xml:space="preserve"> </w:t>
        </w:r>
      </w:hyperlink>
      <w:r>
        <w:rPr>
          <w:rFonts w:ascii="Book Antiqua" w:hAnsi="Book Antiqua" w:cs="Book Antiqua" w:eastAsia="Book Antiqua"/>
          <w:b/>
          <w:color w:val="1F3864"/>
          <w:spacing w:val="0"/>
          <w:position w:val="0"/>
          <w:sz w:val="36"/>
          <w:shd w:fill="auto" w:val="clear"/>
        </w:rPr>
        <w:t xml:space="preserve">OUTPUT: </w:t>
      </w:r>
    </w:p>
    <w:p>
      <w:pPr>
        <w:spacing w:before="0" w:after="0" w:line="259"/>
        <w:ind w:right="1220" w:left="0" w:firstLine="0"/>
        <w:jc w:val="righ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object w:dxaOrig="9052" w:dyaOrig="6186">
          <v:rect xmlns:o="urn:schemas-microsoft-com:office:office" xmlns:v="urn:schemas-microsoft-com:vml" id="rectole0000000000" style="width:452.600000pt;height:309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92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righ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object w:dxaOrig="10391" w:dyaOrig="5990">
          <v:rect xmlns:o="urn:schemas-microsoft-com:office:office" xmlns:v="urn:schemas-microsoft-com:vml" id="rectole0000000001" style="width:519.550000pt;height:299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wokwi.com/projects/346571307833360979%20HYPERLINK%20%22https://wokwi.com/projects/346571307833360979%22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