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01D3" w14:textId="77777777" w:rsidR="0003268A" w:rsidRPr="0003268A" w:rsidRDefault="0003268A" w:rsidP="0003268A">
      <w:pPr>
        <w:pStyle w:val="Heading3"/>
        <w:shd w:val="clear" w:color="auto" w:fill="FFFFFF"/>
        <w:spacing w:before="0" w:after="150" w:line="465" w:lineRule="atLeast"/>
        <w:jc w:val="center"/>
        <w:rPr>
          <w:rFonts w:ascii="Times New Roman" w:hAnsi="Times New Roman" w:cs="Times New Roman"/>
          <w:color w:val="auto"/>
          <w:spacing w:val="-15"/>
          <w:sz w:val="56"/>
          <w:szCs w:val="56"/>
          <w:lang w:val="en-IN"/>
        </w:rPr>
      </w:pPr>
      <w:r w:rsidRPr="0003268A">
        <w:rPr>
          <w:rFonts w:ascii="Times New Roman" w:hAnsi="Times New Roman" w:cs="Times New Roman"/>
          <w:color w:val="auto"/>
          <w:spacing w:val="-15"/>
          <w:sz w:val="56"/>
          <w:szCs w:val="56"/>
        </w:rPr>
        <w:t>Gas Leakage Monitoring and Alerting System</w:t>
      </w:r>
    </w:p>
    <w:p w14:paraId="40D07A0A" w14:textId="77777777" w:rsidR="00BB69A7" w:rsidRDefault="00BB69A7">
      <w:pPr>
        <w:jc w:val="center"/>
        <w:rPr>
          <w:rFonts w:ascii="Times New Roman" w:eastAsia="Times New Roman" w:hAnsi="Times New Roman" w:cs="Times New Roman"/>
          <w:b/>
          <w:sz w:val="28"/>
          <w:szCs w:val="28"/>
        </w:rPr>
      </w:pPr>
    </w:p>
    <w:p w14:paraId="18E6B5F7" w14:textId="2CE0D77C" w:rsidR="00BB69A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 ID: </w:t>
      </w:r>
      <w:r w:rsidR="0003268A" w:rsidRPr="0003268A">
        <w:rPr>
          <w:rFonts w:ascii="Times New Roman" w:eastAsia="Times New Roman" w:hAnsi="Times New Roman" w:cs="Times New Roman"/>
          <w:b/>
          <w:sz w:val="28"/>
          <w:szCs w:val="28"/>
        </w:rPr>
        <w:t>PNT2022TMID0433</w:t>
      </w:r>
      <w:r w:rsidR="00314E80">
        <w:rPr>
          <w:rFonts w:ascii="Times New Roman" w:eastAsia="Times New Roman" w:hAnsi="Times New Roman" w:cs="Times New Roman"/>
          <w:b/>
          <w:sz w:val="28"/>
          <w:szCs w:val="28"/>
        </w:rPr>
        <w:t>9</w:t>
      </w:r>
    </w:p>
    <w:p w14:paraId="65DF8085" w14:textId="77777777" w:rsidR="00BB69A7" w:rsidRDefault="00BB69A7">
      <w:pPr>
        <w:jc w:val="center"/>
        <w:rPr>
          <w:rFonts w:ascii="Times New Roman" w:eastAsia="Times New Roman" w:hAnsi="Times New Roman" w:cs="Times New Roman"/>
          <w:b/>
          <w:sz w:val="28"/>
          <w:szCs w:val="28"/>
        </w:rPr>
      </w:pPr>
    </w:p>
    <w:p w14:paraId="4A526C92" w14:textId="77777777" w:rsidR="00BB69A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p w14:paraId="571BF95A" w14:textId="77777777" w:rsidR="00BB69A7" w:rsidRDefault="00BB69A7">
      <w:pPr>
        <w:jc w:val="center"/>
        <w:rPr>
          <w:rFonts w:ascii="Times New Roman" w:eastAsia="Times New Roman" w:hAnsi="Times New Roman" w:cs="Times New Roman"/>
          <w:b/>
          <w:sz w:val="28"/>
          <w:szCs w:val="28"/>
        </w:rPr>
      </w:pPr>
    </w:p>
    <w:p w14:paraId="6739C324" w14:textId="77777777" w:rsidR="00BB69A7" w:rsidRDefault="00BB69A7">
      <w:pPr>
        <w:rPr>
          <w:rFonts w:ascii="Times New Roman" w:eastAsia="Times New Roman" w:hAnsi="Times New Roman" w:cs="Times New Roman"/>
          <w:b/>
          <w:sz w:val="28"/>
          <w:szCs w:val="28"/>
        </w:rPr>
      </w:pPr>
    </w:p>
    <w:p w14:paraId="2E0026ED" w14:textId="77777777" w:rsidR="00BB69A7" w:rsidRDefault="00BB69A7">
      <w:pPr>
        <w:rPr>
          <w:rFonts w:ascii="Times New Roman" w:eastAsia="Times New Roman" w:hAnsi="Times New Roman" w:cs="Times New Roman"/>
          <w:b/>
          <w:sz w:val="24"/>
          <w:szCs w:val="24"/>
        </w:rPr>
      </w:pPr>
    </w:p>
    <w:tbl>
      <w:tblPr>
        <w:tblStyle w:val="Style10"/>
        <w:tblW w:w="11108"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65"/>
        <w:gridCol w:w="1696"/>
        <w:gridCol w:w="1560"/>
        <w:gridCol w:w="992"/>
        <w:gridCol w:w="1843"/>
        <w:gridCol w:w="2551"/>
        <w:gridCol w:w="1701"/>
      </w:tblGrid>
      <w:tr w:rsidR="00AD7BA6" w14:paraId="4E1BD43A" w14:textId="6EB88435" w:rsidTr="00975CF6">
        <w:trPr>
          <w:tblHeader/>
        </w:trPr>
        <w:tc>
          <w:tcPr>
            <w:tcW w:w="765" w:type="dxa"/>
            <w:shd w:val="clear" w:color="auto" w:fill="auto"/>
            <w:tcMar>
              <w:top w:w="100" w:type="dxa"/>
              <w:left w:w="100" w:type="dxa"/>
              <w:bottom w:w="100" w:type="dxa"/>
              <w:right w:w="100" w:type="dxa"/>
            </w:tcMar>
          </w:tcPr>
          <w:p w14:paraId="56E22CAF"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696" w:type="dxa"/>
            <w:shd w:val="clear" w:color="auto" w:fill="auto"/>
            <w:tcMar>
              <w:top w:w="100" w:type="dxa"/>
              <w:left w:w="100" w:type="dxa"/>
              <w:bottom w:w="100" w:type="dxa"/>
              <w:right w:w="100" w:type="dxa"/>
            </w:tcMar>
          </w:tcPr>
          <w:p w14:paraId="3DD92691"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w:t>
            </w:r>
          </w:p>
        </w:tc>
        <w:tc>
          <w:tcPr>
            <w:tcW w:w="1560" w:type="dxa"/>
            <w:shd w:val="clear" w:color="auto" w:fill="auto"/>
            <w:tcMar>
              <w:top w:w="100" w:type="dxa"/>
              <w:left w:w="100" w:type="dxa"/>
              <w:bottom w:w="100" w:type="dxa"/>
              <w:right w:w="100" w:type="dxa"/>
            </w:tcMar>
          </w:tcPr>
          <w:p w14:paraId="4EA95F38"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992" w:type="dxa"/>
            <w:shd w:val="clear" w:color="auto" w:fill="auto"/>
            <w:tcMar>
              <w:top w:w="100" w:type="dxa"/>
              <w:left w:w="100" w:type="dxa"/>
              <w:bottom w:w="100" w:type="dxa"/>
              <w:right w:w="100" w:type="dxa"/>
            </w:tcMar>
          </w:tcPr>
          <w:p w14:paraId="52B6B951"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1843" w:type="dxa"/>
            <w:shd w:val="clear" w:color="auto" w:fill="auto"/>
            <w:tcMar>
              <w:top w:w="100" w:type="dxa"/>
              <w:left w:w="100" w:type="dxa"/>
              <w:bottom w:w="100" w:type="dxa"/>
              <w:right w:w="100" w:type="dxa"/>
            </w:tcMar>
          </w:tcPr>
          <w:p w14:paraId="46F02753" w14:textId="19C59191"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AND ALGORITHM</w:t>
            </w:r>
            <w:r w:rsidR="00436C66">
              <w:rPr>
                <w:rFonts w:ascii="Times New Roman" w:eastAsia="Times New Roman" w:hAnsi="Times New Roman" w:cs="Times New Roman"/>
                <w:b/>
                <w:sz w:val="24"/>
                <w:szCs w:val="24"/>
              </w:rPr>
              <w:t>/SOFTWARE</w:t>
            </w:r>
          </w:p>
        </w:tc>
        <w:tc>
          <w:tcPr>
            <w:tcW w:w="2551" w:type="dxa"/>
            <w:shd w:val="clear" w:color="auto" w:fill="auto"/>
            <w:tcMar>
              <w:top w:w="100" w:type="dxa"/>
              <w:left w:w="100" w:type="dxa"/>
              <w:bottom w:w="100" w:type="dxa"/>
              <w:right w:w="100" w:type="dxa"/>
            </w:tcMar>
          </w:tcPr>
          <w:p w14:paraId="06217F43" w14:textId="1752B782"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SHORT ABSTRACT</w:t>
            </w:r>
          </w:p>
        </w:tc>
        <w:tc>
          <w:tcPr>
            <w:tcW w:w="1701" w:type="dxa"/>
          </w:tcPr>
          <w:p w14:paraId="37B4E2AF" w14:textId="2D783E23"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w:t>
            </w:r>
          </w:p>
        </w:tc>
      </w:tr>
      <w:tr w:rsidR="00AD7BA6" w14:paraId="0DF5C8D4" w14:textId="3169301D" w:rsidTr="00975CF6">
        <w:tc>
          <w:tcPr>
            <w:tcW w:w="765" w:type="dxa"/>
            <w:shd w:val="clear" w:color="auto" w:fill="auto"/>
            <w:tcMar>
              <w:top w:w="100" w:type="dxa"/>
              <w:left w:w="100" w:type="dxa"/>
              <w:bottom w:w="100" w:type="dxa"/>
              <w:right w:w="100" w:type="dxa"/>
            </w:tcMar>
          </w:tcPr>
          <w:p w14:paraId="1CA99954"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6" w:type="dxa"/>
            <w:shd w:val="clear" w:color="auto" w:fill="auto"/>
            <w:tcMar>
              <w:top w:w="100" w:type="dxa"/>
              <w:left w:w="100" w:type="dxa"/>
              <w:bottom w:w="100" w:type="dxa"/>
              <w:right w:w="100" w:type="dxa"/>
            </w:tcMar>
          </w:tcPr>
          <w:p w14:paraId="316BE057" w14:textId="34B73394" w:rsidR="00AD7BA6" w:rsidRDefault="00AD7BA6">
            <w:pPr>
              <w:widowControl w:val="0"/>
              <w:spacing w:line="240" w:lineRule="auto"/>
              <w:rPr>
                <w:rFonts w:ascii="Times New Roman" w:eastAsia="Times New Roman" w:hAnsi="Times New Roman" w:cs="Times New Roman"/>
                <w:sz w:val="24"/>
                <w:szCs w:val="24"/>
              </w:rPr>
            </w:pPr>
            <w:r w:rsidRPr="00AD7BA6">
              <w:rPr>
                <w:rFonts w:ascii="Times New Roman" w:eastAsia="Times New Roman" w:hAnsi="Times New Roman" w:cs="Times New Roman"/>
                <w:sz w:val="24"/>
                <w:szCs w:val="24"/>
              </w:rPr>
              <w:t>IOT Based Industrial Plant Safety Gas Leakage</w:t>
            </w:r>
          </w:p>
        </w:tc>
        <w:tc>
          <w:tcPr>
            <w:tcW w:w="1560" w:type="dxa"/>
            <w:shd w:val="clear" w:color="auto" w:fill="auto"/>
            <w:tcMar>
              <w:top w:w="100" w:type="dxa"/>
              <w:left w:w="100" w:type="dxa"/>
              <w:bottom w:w="100" w:type="dxa"/>
              <w:right w:w="100" w:type="dxa"/>
            </w:tcMar>
          </w:tcPr>
          <w:p w14:paraId="128A459F" w14:textId="41B12E37" w:rsidR="00AD7BA6" w:rsidRDefault="00AD7BA6">
            <w:pPr>
              <w:widowControl w:val="0"/>
              <w:spacing w:line="240" w:lineRule="auto"/>
              <w:rPr>
                <w:rFonts w:ascii="Times New Roman" w:eastAsia="Times New Roman" w:hAnsi="Times New Roman" w:cs="Times New Roman"/>
                <w:sz w:val="24"/>
                <w:szCs w:val="24"/>
              </w:rPr>
            </w:pPr>
            <w:r w:rsidRPr="00AD7BA6">
              <w:rPr>
                <w:rFonts w:ascii="Times New Roman" w:eastAsia="Times New Roman" w:hAnsi="Times New Roman" w:cs="Times New Roman"/>
                <w:sz w:val="24"/>
                <w:szCs w:val="24"/>
              </w:rPr>
              <w:t>Ravi Kishore Kodali,Greeshma, R.N.V,Kusuma Priya Nimmanapalli,Yatish Krishna Yogi Borra</w:t>
            </w:r>
          </w:p>
        </w:tc>
        <w:tc>
          <w:tcPr>
            <w:tcW w:w="992" w:type="dxa"/>
            <w:shd w:val="clear" w:color="auto" w:fill="auto"/>
            <w:tcMar>
              <w:top w:w="100" w:type="dxa"/>
              <w:left w:w="100" w:type="dxa"/>
              <w:bottom w:w="100" w:type="dxa"/>
              <w:right w:w="100" w:type="dxa"/>
            </w:tcMar>
          </w:tcPr>
          <w:p w14:paraId="5D9D9A55" w14:textId="5BD0CC25"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1843" w:type="dxa"/>
            <w:shd w:val="clear" w:color="auto" w:fill="auto"/>
            <w:tcMar>
              <w:top w:w="100" w:type="dxa"/>
              <w:left w:w="100" w:type="dxa"/>
              <w:bottom w:w="100" w:type="dxa"/>
              <w:right w:w="100" w:type="dxa"/>
            </w:tcMar>
          </w:tcPr>
          <w:p w14:paraId="062CB2B6" w14:textId="0C352DF5"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IFTTT web service</w:t>
            </w:r>
          </w:p>
        </w:tc>
        <w:tc>
          <w:tcPr>
            <w:tcW w:w="2551" w:type="dxa"/>
            <w:shd w:val="clear" w:color="auto" w:fill="auto"/>
            <w:tcMar>
              <w:top w:w="100" w:type="dxa"/>
              <w:left w:w="100" w:type="dxa"/>
              <w:bottom w:w="100" w:type="dxa"/>
              <w:right w:w="100" w:type="dxa"/>
            </w:tcMar>
          </w:tcPr>
          <w:p w14:paraId="21B74622" w14:textId="42F14FFB" w:rsidR="00AD7BA6" w:rsidRDefault="00AD7BA6">
            <w:pPr>
              <w:widowControl w:val="0"/>
              <w:spacing w:line="240" w:lineRule="auto"/>
              <w:rPr>
                <w:rFonts w:ascii="Times New Roman" w:eastAsia="Times New Roman" w:hAnsi="Times New Roman" w:cs="Times New Roman"/>
                <w:sz w:val="24"/>
                <w:szCs w:val="24"/>
              </w:rPr>
            </w:pPr>
            <w:r w:rsidRPr="00AD7BA6">
              <w:rPr>
                <w:rFonts w:ascii="Times New Roman" w:eastAsia="Times New Roman" w:hAnsi="Times New Roman" w:cs="Times New Roman"/>
                <w:sz w:val="24"/>
                <w:szCs w:val="24"/>
              </w:rPr>
              <w:t>leakage detector which sends the warning to the concerned people through SMS . This detector senses the presence of harmful gases particularly, LPG, Methane and Benzene. LPG and Methane gases catch fire easily resulting in blasts</w:t>
            </w:r>
          </w:p>
          <w:p w14:paraId="7BD0A278" w14:textId="74349EA6" w:rsidR="00AD7BA6" w:rsidRPr="00AD7BA6" w:rsidRDefault="00AD7BA6" w:rsidP="00AD7BA6">
            <w:pPr>
              <w:jc w:val="center"/>
              <w:rPr>
                <w:rFonts w:ascii="Times New Roman" w:eastAsia="Times New Roman" w:hAnsi="Times New Roman" w:cs="Times New Roman"/>
                <w:sz w:val="24"/>
                <w:szCs w:val="24"/>
              </w:rPr>
            </w:pPr>
          </w:p>
        </w:tc>
        <w:tc>
          <w:tcPr>
            <w:tcW w:w="1701" w:type="dxa"/>
          </w:tcPr>
          <w:p w14:paraId="3EAF83A5" w14:textId="77777777"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similar kind of approaches can be proposed in cities of the future, where a gas detection and confinement system can help in addressing the problems of leaks in gas pipelines, while preserving extensibility and usability, our framework has design simplicity</w:t>
            </w:r>
          </w:p>
          <w:p w14:paraId="11C0E802" w14:textId="77777777" w:rsidR="00436C66" w:rsidRDefault="00436C66">
            <w:pPr>
              <w:widowControl w:val="0"/>
              <w:spacing w:line="240" w:lineRule="auto"/>
              <w:rPr>
                <w:rFonts w:ascii="Times New Roman" w:eastAsia="Times New Roman" w:hAnsi="Times New Roman" w:cs="Times New Roman"/>
                <w:sz w:val="24"/>
                <w:szCs w:val="24"/>
              </w:rPr>
            </w:pPr>
          </w:p>
          <w:p w14:paraId="2B678887" w14:textId="6E5A1ABE" w:rsidR="00436C66" w:rsidRDefault="00436C66">
            <w:pPr>
              <w:widowControl w:val="0"/>
              <w:spacing w:line="240" w:lineRule="auto"/>
              <w:rPr>
                <w:rFonts w:ascii="Times New Roman" w:eastAsia="Times New Roman" w:hAnsi="Times New Roman" w:cs="Times New Roman"/>
                <w:sz w:val="24"/>
                <w:szCs w:val="24"/>
              </w:rPr>
            </w:pPr>
          </w:p>
        </w:tc>
      </w:tr>
      <w:tr w:rsidR="00AD7BA6" w14:paraId="431C9214" w14:textId="3DED5B2A" w:rsidTr="00975CF6">
        <w:tc>
          <w:tcPr>
            <w:tcW w:w="765" w:type="dxa"/>
            <w:shd w:val="clear" w:color="auto" w:fill="auto"/>
            <w:tcMar>
              <w:top w:w="100" w:type="dxa"/>
              <w:left w:w="100" w:type="dxa"/>
              <w:bottom w:w="100" w:type="dxa"/>
              <w:right w:w="100" w:type="dxa"/>
            </w:tcMar>
          </w:tcPr>
          <w:p w14:paraId="29261F4B"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6" w:type="dxa"/>
            <w:shd w:val="clear" w:color="auto" w:fill="auto"/>
            <w:tcMar>
              <w:top w:w="100" w:type="dxa"/>
              <w:left w:w="100" w:type="dxa"/>
              <w:bottom w:w="100" w:type="dxa"/>
              <w:right w:w="100" w:type="dxa"/>
            </w:tcMar>
          </w:tcPr>
          <w:p w14:paraId="368B5584" w14:textId="6CA552FB"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 xml:space="preserve">Gas Leakage with Auto Ventilation and </w:t>
            </w:r>
            <w:r w:rsidRPr="00436C66">
              <w:rPr>
                <w:rFonts w:ascii="Times New Roman" w:eastAsia="Times New Roman" w:hAnsi="Times New Roman" w:cs="Times New Roman"/>
                <w:sz w:val="24"/>
                <w:szCs w:val="24"/>
              </w:rPr>
              <w:lastRenderedPageBreak/>
              <w:t>Smart Management System Using IoT</w:t>
            </w:r>
          </w:p>
        </w:tc>
        <w:tc>
          <w:tcPr>
            <w:tcW w:w="1560" w:type="dxa"/>
            <w:shd w:val="clear" w:color="auto" w:fill="auto"/>
            <w:tcMar>
              <w:top w:w="100" w:type="dxa"/>
              <w:left w:w="100" w:type="dxa"/>
              <w:bottom w:w="100" w:type="dxa"/>
              <w:right w:w="100" w:type="dxa"/>
            </w:tcMar>
          </w:tcPr>
          <w:p w14:paraId="1A5C778E" w14:textId="66A91766"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lastRenderedPageBreak/>
              <w:t xml:space="preserve">Afsana Mim Anika, Ms. Nasrin Akte, </w:t>
            </w:r>
            <w:r w:rsidRPr="00436C66">
              <w:rPr>
                <w:rFonts w:ascii="Times New Roman" w:eastAsia="Times New Roman" w:hAnsi="Times New Roman" w:cs="Times New Roman"/>
                <w:sz w:val="24"/>
                <w:szCs w:val="24"/>
              </w:rPr>
              <w:lastRenderedPageBreak/>
              <w:t>Md. Niamul Hasan, Jannatul Ferdous Shoma, Abdus Satta</w:t>
            </w:r>
          </w:p>
        </w:tc>
        <w:tc>
          <w:tcPr>
            <w:tcW w:w="992" w:type="dxa"/>
            <w:shd w:val="clear" w:color="auto" w:fill="auto"/>
            <w:tcMar>
              <w:top w:w="100" w:type="dxa"/>
              <w:left w:w="100" w:type="dxa"/>
              <w:bottom w:w="100" w:type="dxa"/>
              <w:right w:w="100" w:type="dxa"/>
            </w:tcMar>
          </w:tcPr>
          <w:p w14:paraId="68634AD1"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2021</w:t>
            </w:r>
          </w:p>
        </w:tc>
        <w:tc>
          <w:tcPr>
            <w:tcW w:w="1843" w:type="dxa"/>
            <w:shd w:val="clear" w:color="auto" w:fill="auto"/>
            <w:tcMar>
              <w:top w:w="100" w:type="dxa"/>
              <w:left w:w="100" w:type="dxa"/>
              <w:bottom w:w="100" w:type="dxa"/>
              <w:right w:w="100" w:type="dxa"/>
            </w:tcMar>
          </w:tcPr>
          <w:p w14:paraId="443A11A9" w14:textId="14B4822F"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Arduino IDE adaptation 1.8.13</w:t>
            </w:r>
          </w:p>
        </w:tc>
        <w:tc>
          <w:tcPr>
            <w:tcW w:w="2551" w:type="dxa"/>
            <w:shd w:val="clear" w:color="auto" w:fill="auto"/>
            <w:tcMar>
              <w:top w:w="100" w:type="dxa"/>
              <w:left w:w="100" w:type="dxa"/>
              <w:bottom w:w="100" w:type="dxa"/>
              <w:right w:w="100" w:type="dxa"/>
            </w:tcMar>
          </w:tcPr>
          <w:p w14:paraId="651DD5DD" w14:textId="77777777" w:rsidR="00436C66" w:rsidRPr="00436C66" w:rsidRDefault="00436C66" w:rsidP="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 xml:space="preserve">Spillage of gas increases the risk of fire accident, suffocation or </w:t>
            </w:r>
            <w:r w:rsidRPr="00436C66">
              <w:rPr>
                <w:rFonts w:ascii="Times New Roman" w:eastAsia="Times New Roman" w:hAnsi="Times New Roman" w:cs="Times New Roman"/>
                <w:sz w:val="24"/>
                <w:szCs w:val="24"/>
              </w:rPr>
              <w:lastRenderedPageBreak/>
              <w:t xml:space="preserve">a blast.ystem can detect fire, gas leakage and it also has </w:t>
            </w:r>
          </w:p>
          <w:p w14:paraId="02C46327" w14:textId="44A26D5B" w:rsidR="00AD7BA6" w:rsidRDefault="00436C66" w:rsidP="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the ability to take further steps and decrease gas concentration.</w:t>
            </w:r>
          </w:p>
        </w:tc>
        <w:tc>
          <w:tcPr>
            <w:tcW w:w="1701" w:type="dxa"/>
          </w:tcPr>
          <w:p w14:paraId="55CF35F8" w14:textId="72D68FF8" w:rsidR="00AD7BA6" w:rsidRDefault="00436C66" w:rsidP="00436C66">
            <w:pPr>
              <w:widowControl w:val="0"/>
              <w:spacing w:line="240" w:lineRule="auto"/>
              <w:jc w:val="center"/>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lastRenderedPageBreak/>
              <w:t xml:space="preserve">adding real time camera sensor to </w:t>
            </w:r>
            <w:r w:rsidRPr="00436C66">
              <w:rPr>
                <w:rFonts w:ascii="Times New Roman" w:eastAsia="Times New Roman" w:hAnsi="Times New Roman" w:cs="Times New Roman"/>
                <w:sz w:val="24"/>
                <w:szCs w:val="24"/>
              </w:rPr>
              <w:lastRenderedPageBreak/>
              <w:t>provide the situations of the infrastructure.</w:t>
            </w:r>
          </w:p>
        </w:tc>
      </w:tr>
      <w:tr w:rsidR="00AD7BA6" w14:paraId="562ABA0E" w14:textId="09565186" w:rsidTr="00975CF6">
        <w:tc>
          <w:tcPr>
            <w:tcW w:w="765" w:type="dxa"/>
            <w:shd w:val="clear" w:color="auto" w:fill="auto"/>
            <w:tcMar>
              <w:top w:w="100" w:type="dxa"/>
              <w:left w:w="100" w:type="dxa"/>
              <w:bottom w:w="100" w:type="dxa"/>
              <w:right w:w="100" w:type="dxa"/>
            </w:tcMar>
          </w:tcPr>
          <w:p w14:paraId="3A1CEAFA"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696" w:type="dxa"/>
            <w:shd w:val="clear" w:color="auto" w:fill="auto"/>
            <w:tcMar>
              <w:top w:w="100" w:type="dxa"/>
              <w:left w:w="100" w:type="dxa"/>
              <w:bottom w:w="100" w:type="dxa"/>
              <w:right w:w="100" w:type="dxa"/>
            </w:tcMar>
          </w:tcPr>
          <w:p w14:paraId="026F3DE9" w14:textId="15CEC80F"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Gas Leakage and Fire Detection using Raspberry Pi</w:t>
            </w:r>
          </w:p>
        </w:tc>
        <w:tc>
          <w:tcPr>
            <w:tcW w:w="1560" w:type="dxa"/>
            <w:shd w:val="clear" w:color="auto" w:fill="auto"/>
            <w:tcMar>
              <w:top w:w="100" w:type="dxa"/>
              <w:left w:w="100" w:type="dxa"/>
              <w:bottom w:w="100" w:type="dxa"/>
              <w:right w:w="100" w:type="dxa"/>
            </w:tcMar>
          </w:tcPr>
          <w:p w14:paraId="00A6B2E5" w14:textId="2DBBBAB4"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Sourabh Jamadagni, Priyanka Sankpal, Shwetali Patil, Nikita Chougule, Shailesh Gurav</w:t>
            </w:r>
          </w:p>
        </w:tc>
        <w:tc>
          <w:tcPr>
            <w:tcW w:w="992" w:type="dxa"/>
            <w:shd w:val="clear" w:color="auto" w:fill="auto"/>
            <w:tcMar>
              <w:top w:w="100" w:type="dxa"/>
              <w:left w:w="100" w:type="dxa"/>
              <w:bottom w:w="100" w:type="dxa"/>
              <w:right w:w="100" w:type="dxa"/>
            </w:tcMar>
          </w:tcPr>
          <w:p w14:paraId="1629A4DB" w14:textId="61566979"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436C66">
              <w:rPr>
                <w:rFonts w:ascii="Times New Roman" w:eastAsia="Times New Roman" w:hAnsi="Times New Roman" w:cs="Times New Roman"/>
                <w:sz w:val="24"/>
                <w:szCs w:val="24"/>
              </w:rPr>
              <w:t>19</w:t>
            </w:r>
          </w:p>
        </w:tc>
        <w:tc>
          <w:tcPr>
            <w:tcW w:w="1843" w:type="dxa"/>
            <w:shd w:val="clear" w:color="auto" w:fill="auto"/>
            <w:tcMar>
              <w:top w:w="100" w:type="dxa"/>
              <w:left w:w="100" w:type="dxa"/>
              <w:bottom w:w="100" w:type="dxa"/>
              <w:right w:w="100" w:type="dxa"/>
            </w:tcMar>
          </w:tcPr>
          <w:p w14:paraId="56A62FBB" w14:textId="484BCD2B" w:rsidR="00AD7BA6" w:rsidRDefault="00AD7BA6">
            <w:pPr>
              <w:widowControl w:val="0"/>
              <w:spacing w:line="240" w:lineRule="auto"/>
              <w:rPr>
                <w:rFonts w:ascii="Times New Roman" w:eastAsia="Times New Roman" w:hAnsi="Times New Roman" w:cs="Times New Roman"/>
                <w:sz w:val="24"/>
                <w:szCs w:val="24"/>
              </w:rPr>
            </w:pPr>
          </w:p>
        </w:tc>
        <w:tc>
          <w:tcPr>
            <w:tcW w:w="2551" w:type="dxa"/>
            <w:shd w:val="clear" w:color="auto" w:fill="auto"/>
            <w:tcMar>
              <w:top w:w="100" w:type="dxa"/>
              <w:left w:w="100" w:type="dxa"/>
              <w:bottom w:w="100" w:type="dxa"/>
              <w:right w:w="100" w:type="dxa"/>
            </w:tcMar>
          </w:tcPr>
          <w:p w14:paraId="4081FF44" w14:textId="6813525E"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 In gas sensor system, Ras pberry pi plays an important role such that all the components are interfaced to it. This avails the observer to notice the changes from anywhere in the world. The requirement of a gas detection system is to monitor the surroundings continuously. When gas and smoke is detected then system will send short message service (S MS) to the user</w:t>
            </w:r>
          </w:p>
        </w:tc>
        <w:tc>
          <w:tcPr>
            <w:tcW w:w="1701" w:type="dxa"/>
          </w:tcPr>
          <w:p w14:paraId="4F8240C5" w14:textId="5CCCB973" w:rsidR="00AD7BA6" w:rsidRDefault="00436C66" w:rsidP="00436C66">
            <w:pPr>
              <w:widowControl w:val="0"/>
              <w:spacing w:line="240" w:lineRule="auto"/>
              <w:jc w:val="center"/>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advanced controller for environmental conditions and controller collects the data from sensors and those updated sensors values are written by python coding in particular file.</w:t>
            </w:r>
          </w:p>
        </w:tc>
      </w:tr>
      <w:tr w:rsidR="00AD7BA6" w14:paraId="16BAFCEA" w14:textId="52FB9D28" w:rsidTr="00975CF6">
        <w:tc>
          <w:tcPr>
            <w:tcW w:w="765" w:type="dxa"/>
            <w:shd w:val="clear" w:color="auto" w:fill="auto"/>
            <w:tcMar>
              <w:top w:w="100" w:type="dxa"/>
              <w:left w:w="100" w:type="dxa"/>
              <w:bottom w:w="100" w:type="dxa"/>
              <w:right w:w="100" w:type="dxa"/>
            </w:tcMar>
          </w:tcPr>
          <w:p w14:paraId="40308992"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6" w:type="dxa"/>
            <w:shd w:val="clear" w:color="auto" w:fill="auto"/>
            <w:tcMar>
              <w:top w:w="100" w:type="dxa"/>
              <w:left w:w="100" w:type="dxa"/>
              <w:bottom w:w="100" w:type="dxa"/>
              <w:right w:w="100" w:type="dxa"/>
            </w:tcMar>
          </w:tcPr>
          <w:p w14:paraId="211A81C1" w14:textId="1D4CA7FC" w:rsidR="00AD7BA6" w:rsidRDefault="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Gas Leakage Detection Based on IOT</w:t>
            </w:r>
            <w:r w:rsidR="00AD7BA6">
              <w:rPr>
                <w:rFonts w:ascii="Times New Roman" w:eastAsia="Times New Roman" w:hAnsi="Times New Roman" w:cs="Times New Roman"/>
                <w:sz w:val="24"/>
                <w:szCs w:val="24"/>
              </w:rPr>
              <w:t>based Convolution Neural Network</w:t>
            </w:r>
          </w:p>
        </w:tc>
        <w:tc>
          <w:tcPr>
            <w:tcW w:w="1560" w:type="dxa"/>
            <w:shd w:val="clear" w:color="auto" w:fill="auto"/>
            <w:tcMar>
              <w:top w:w="100" w:type="dxa"/>
              <w:left w:w="100" w:type="dxa"/>
              <w:bottom w:w="100" w:type="dxa"/>
              <w:right w:w="100" w:type="dxa"/>
            </w:tcMar>
          </w:tcPr>
          <w:p w14:paraId="10F0892E" w14:textId="55595E1F" w:rsidR="00AD7BA6" w:rsidRDefault="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Suma V, Ramya R Shekar, Akshay Kumar A</w:t>
            </w:r>
          </w:p>
        </w:tc>
        <w:tc>
          <w:tcPr>
            <w:tcW w:w="992" w:type="dxa"/>
            <w:shd w:val="clear" w:color="auto" w:fill="auto"/>
            <w:tcMar>
              <w:top w:w="100" w:type="dxa"/>
              <w:left w:w="100" w:type="dxa"/>
              <w:bottom w:w="100" w:type="dxa"/>
              <w:right w:w="100" w:type="dxa"/>
            </w:tcMar>
          </w:tcPr>
          <w:p w14:paraId="76CB68CC" w14:textId="60A4ED50"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932951">
              <w:rPr>
                <w:rFonts w:ascii="Times New Roman" w:eastAsia="Times New Roman" w:hAnsi="Times New Roman" w:cs="Times New Roman"/>
                <w:sz w:val="24"/>
                <w:szCs w:val="24"/>
              </w:rPr>
              <w:t>19</w:t>
            </w:r>
          </w:p>
        </w:tc>
        <w:tc>
          <w:tcPr>
            <w:tcW w:w="1843" w:type="dxa"/>
            <w:shd w:val="clear" w:color="auto" w:fill="auto"/>
            <w:tcMar>
              <w:top w:w="100" w:type="dxa"/>
              <w:left w:w="100" w:type="dxa"/>
              <w:bottom w:w="100" w:type="dxa"/>
              <w:right w:w="100" w:type="dxa"/>
            </w:tcMar>
          </w:tcPr>
          <w:p w14:paraId="74805810" w14:textId="6A4EADA0" w:rsidR="00AD7BA6" w:rsidRDefault="00AD7BA6">
            <w:pPr>
              <w:widowControl w:val="0"/>
              <w:spacing w:line="240" w:lineRule="auto"/>
              <w:rPr>
                <w:rFonts w:ascii="Georgia" w:eastAsia="Georgia" w:hAnsi="Georgia" w:cs="Georgia"/>
                <w:color w:val="333333"/>
                <w:sz w:val="23"/>
                <w:szCs w:val="23"/>
                <w:highlight w:val="white"/>
              </w:rPr>
            </w:pPr>
          </w:p>
        </w:tc>
        <w:tc>
          <w:tcPr>
            <w:tcW w:w="2551" w:type="dxa"/>
            <w:shd w:val="clear" w:color="auto" w:fill="auto"/>
            <w:tcMar>
              <w:top w:w="100" w:type="dxa"/>
              <w:left w:w="100" w:type="dxa"/>
              <w:bottom w:w="100" w:type="dxa"/>
              <w:right w:w="100" w:type="dxa"/>
            </w:tcMar>
          </w:tcPr>
          <w:p w14:paraId="6C111601"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load cell has been used to monitor the weight of the LPG gas regularly through wifi. The values are next fed to the</w:t>
            </w:r>
          </w:p>
          <w:p w14:paraId="66860A7D"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microcontroller. If the gas in the cylinder indicates a </w:t>
            </w:r>
          </w:p>
          <w:p w14:paraId="3F4D4D6E"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value where the remaining percentage level is crossed </w:t>
            </w:r>
          </w:p>
          <w:p w14:paraId="13A03DA5"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below the threshold levelset for gas to be indicated as </w:t>
            </w:r>
          </w:p>
          <w:p w14:paraId="05699DC4"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lastRenderedPageBreak/>
              <w:t xml:space="preserve">getting emptied, then a notification will be delivered </w:t>
            </w:r>
          </w:p>
          <w:p w14:paraId="3FD60BDF"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to gas enterprise automatically to book the new </w:t>
            </w:r>
          </w:p>
          <w:p w14:paraId="11922F2C"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cylinder. The values are next fed to the</w:t>
            </w:r>
          </w:p>
          <w:p w14:paraId="30287790"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microcontroller. If the gas in the cylinder indicates a </w:t>
            </w:r>
          </w:p>
          <w:p w14:paraId="1B7F9B38"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value where the remaining percentage level is crossed </w:t>
            </w:r>
          </w:p>
          <w:p w14:paraId="097266E6"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below the threshold levelset for gas to be indicated as </w:t>
            </w:r>
          </w:p>
          <w:p w14:paraId="04E237D6"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getting emptied, then a notification will be delivered </w:t>
            </w:r>
          </w:p>
          <w:p w14:paraId="7584BBA5"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to gas enterprise automatically to book the new </w:t>
            </w:r>
          </w:p>
          <w:p w14:paraId="7ABF44B0" w14:textId="001F9DE9" w:rsidR="00AD7BA6"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cylinder.</w:t>
            </w:r>
          </w:p>
        </w:tc>
        <w:tc>
          <w:tcPr>
            <w:tcW w:w="1701" w:type="dxa"/>
          </w:tcPr>
          <w:p w14:paraId="19C8EE56" w14:textId="77777777" w:rsidR="00AD7BA6" w:rsidRDefault="00AD7BA6">
            <w:pPr>
              <w:widowControl w:val="0"/>
              <w:spacing w:line="240" w:lineRule="auto"/>
              <w:rPr>
                <w:rFonts w:ascii="Times New Roman" w:eastAsia="Times New Roman" w:hAnsi="Times New Roman" w:cs="Times New Roman"/>
                <w:sz w:val="24"/>
                <w:szCs w:val="24"/>
              </w:rPr>
            </w:pPr>
          </w:p>
        </w:tc>
      </w:tr>
      <w:tr w:rsidR="00AD7BA6" w14:paraId="61E59AA1" w14:textId="4C6C14CF" w:rsidTr="00975CF6">
        <w:tc>
          <w:tcPr>
            <w:tcW w:w="765" w:type="dxa"/>
            <w:shd w:val="clear" w:color="auto" w:fill="auto"/>
            <w:tcMar>
              <w:top w:w="100" w:type="dxa"/>
              <w:left w:w="100" w:type="dxa"/>
              <w:bottom w:w="100" w:type="dxa"/>
              <w:right w:w="100" w:type="dxa"/>
            </w:tcMar>
          </w:tcPr>
          <w:p w14:paraId="1E8562EB"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6" w:type="dxa"/>
            <w:shd w:val="clear" w:color="auto" w:fill="auto"/>
            <w:tcMar>
              <w:top w:w="100" w:type="dxa"/>
              <w:left w:w="100" w:type="dxa"/>
              <w:bottom w:w="100" w:type="dxa"/>
              <w:right w:w="100" w:type="dxa"/>
            </w:tcMar>
          </w:tcPr>
          <w:p w14:paraId="7E3096E7" w14:textId="081B5FB8" w:rsidR="00AD7BA6" w:rsidRDefault="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Pipeline gas leakage detection and location identification system</w:t>
            </w:r>
          </w:p>
        </w:tc>
        <w:tc>
          <w:tcPr>
            <w:tcW w:w="1560" w:type="dxa"/>
            <w:shd w:val="clear" w:color="auto" w:fill="auto"/>
            <w:tcMar>
              <w:top w:w="100" w:type="dxa"/>
              <w:left w:w="100" w:type="dxa"/>
              <w:bottom w:w="100" w:type="dxa"/>
              <w:right w:w="100" w:type="dxa"/>
            </w:tcMar>
          </w:tcPr>
          <w:p w14:paraId="291A0B57" w14:textId="4FAD20CD" w:rsidR="00AD7BA6" w:rsidRDefault="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M. Panjany</w:t>
            </w:r>
          </w:p>
        </w:tc>
        <w:tc>
          <w:tcPr>
            <w:tcW w:w="992" w:type="dxa"/>
            <w:shd w:val="clear" w:color="auto" w:fill="auto"/>
            <w:tcMar>
              <w:top w:w="100" w:type="dxa"/>
              <w:left w:w="100" w:type="dxa"/>
              <w:bottom w:w="100" w:type="dxa"/>
              <w:right w:w="100" w:type="dxa"/>
            </w:tcMar>
          </w:tcPr>
          <w:p w14:paraId="6731BFFA"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1843" w:type="dxa"/>
            <w:shd w:val="clear" w:color="auto" w:fill="auto"/>
            <w:tcMar>
              <w:top w:w="100" w:type="dxa"/>
              <w:left w:w="100" w:type="dxa"/>
              <w:bottom w:w="100" w:type="dxa"/>
              <w:right w:w="100" w:type="dxa"/>
            </w:tcMar>
          </w:tcPr>
          <w:p w14:paraId="7A9EBC93" w14:textId="71CA1696" w:rsidR="00AD7BA6" w:rsidRDefault="00932951">
            <w:pPr>
              <w:widowControl w:val="0"/>
              <w:spacing w:line="240" w:lineRule="auto"/>
              <w:rPr>
                <w:rFonts w:ascii="Georgia" w:eastAsia="Georgia" w:hAnsi="Georgia" w:cs="Georgia"/>
                <w:color w:val="333333"/>
                <w:sz w:val="23"/>
                <w:szCs w:val="23"/>
                <w:highlight w:val="white"/>
              </w:rPr>
            </w:pPr>
            <w:r w:rsidRPr="00932951">
              <w:rPr>
                <w:rFonts w:ascii="Georgia" w:eastAsia="Georgia" w:hAnsi="Georgia" w:cs="Georgia"/>
                <w:color w:val="333333"/>
                <w:sz w:val="23"/>
                <w:szCs w:val="23"/>
              </w:rPr>
              <w:t>GSM Module makes use of AT commands</w:t>
            </w:r>
          </w:p>
        </w:tc>
        <w:tc>
          <w:tcPr>
            <w:tcW w:w="2551" w:type="dxa"/>
            <w:shd w:val="clear" w:color="auto" w:fill="auto"/>
            <w:tcMar>
              <w:top w:w="100" w:type="dxa"/>
              <w:left w:w="100" w:type="dxa"/>
              <w:bottom w:w="100" w:type="dxa"/>
              <w:right w:w="100" w:type="dxa"/>
            </w:tcMar>
          </w:tcPr>
          <w:p w14:paraId="36B53CAD" w14:textId="4A508E3B" w:rsidR="00AD7BA6" w:rsidRDefault="00AD7BA6">
            <w:pPr>
              <w:widowControl w:val="0"/>
              <w:spacing w:line="240" w:lineRule="auto"/>
              <w:rPr>
                <w:rFonts w:ascii="Times New Roman" w:eastAsia="Times New Roman" w:hAnsi="Times New Roman" w:cs="Times New Roman"/>
                <w:sz w:val="24"/>
                <w:szCs w:val="24"/>
              </w:rPr>
            </w:pPr>
          </w:p>
        </w:tc>
        <w:tc>
          <w:tcPr>
            <w:tcW w:w="1701" w:type="dxa"/>
          </w:tcPr>
          <w:p w14:paraId="6967328C" w14:textId="7C677B74" w:rsidR="00AD7BA6" w:rsidRDefault="00ED488C">
            <w:pPr>
              <w:widowControl w:val="0"/>
              <w:spacing w:line="240" w:lineRule="auto"/>
              <w:rPr>
                <w:rFonts w:ascii="Times New Roman" w:eastAsia="Times New Roman" w:hAnsi="Times New Roman" w:cs="Times New Roman"/>
                <w:sz w:val="24"/>
                <w:szCs w:val="24"/>
              </w:rPr>
            </w:pPr>
            <w:r w:rsidRPr="00ED488C">
              <w:rPr>
                <w:rFonts w:ascii="Times New Roman" w:eastAsia="Times New Roman" w:hAnsi="Times New Roman" w:cs="Times New Roman"/>
                <w:sz w:val="24"/>
                <w:szCs w:val="24"/>
              </w:rPr>
              <w:t>Now the gas leakage is notified but in future the gas flow will be automatically stopped if gas leakage is identified.</w:t>
            </w:r>
          </w:p>
        </w:tc>
      </w:tr>
    </w:tbl>
    <w:p w14:paraId="18DA8B8E" w14:textId="77777777" w:rsidR="00BB69A7" w:rsidRDefault="00BB69A7">
      <w:pPr>
        <w:rPr>
          <w:rFonts w:ascii="Times New Roman" w:eastAsia="Times New Roman" w:hAnsi="Times New Roman" w:cs="Times New Roman"/>
          <w:b/>
          <w:sz w:val="28"/>
          <w:szCs w:val="28"/>
        </w:rPr>
      </w:pPr>
    </w:p>
    <w:sectPr w:rsidR="00BB69A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73DB" w14:textId="77777777" w:rsidR="00B95E3A" w:rsidRDefault="00B95E3A">
      <w:pPr>
        <w:spacing w:line="240" w:lineRule="auto"/>
      </w:pPr>
      <w:r>
        <w:separator/>
      </w:r>
    </w:p>
  </w:endnote>
  <w:endnote w:type="continuationSeparator" w:id="0">
    <w:p w14:paraId="44989B8B" w14:textId="77777777" w:rsidR="00B95E3A" w:rsidRDefault="00B95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6D41" w14:textId="77777777" w:rsidR="00B95E3A" w:rsidRDefault="00B95E3A">
      <w:r>
        <w:separator/>
      </w:r>
    </w:p>
  </w:footnote>
  <w:footnote w:type="continuationSeparator" w:id="0">
    <w:p w14:paraId="1DA67305" w14:textId="77777777" w:rsidR="00B95E3A" w:rsidRDefault="00B95E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9A7"/>
    <w:rsid w:val="0003268A"/>
    <w:rsid w:val="000A0BDE"/>
    <w:rsid w:val="00314E80"/>
    <w:rsid w:val="00436C66"/>
    <w:rsid w:val="00932951"/>
    <w:rsid w:val="00975CF6"/>
    <w:rsid w:val="00AD7BA6"/>
    <w:rsid w:val="00B83CB3"/>
    <w:rsid w:val="00B95E3A"/>
    <w:rsid w:val="00BB69A7"/>
    <w:rsid w:val="00ED488C"/>
    <w:rsid w:val="00FE3CFF"/>
    <w:rsid w:val="3369762A"/>
    <w:rsid w:val="5251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91A9"/>
  <w15:docId w15:val="{399AFF19-2EC3-4510-9320-6D9741B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280933">
      <w:bodyDiv w:val="1"/>
      <w:marLeft w:val="0"/>
      <w:marRight w:val="0"/>
      <w:marTop w:val="0"/>
      <w:marBottom w:val="0"/>
      <w:divBdr>
        <w:top w:val="none" w:sz="0" w:space="0" w:color="auto"/>
        <w:left w:val="none" w:sz="0" w:space="0" w:color="auto"/>
        <w:bottom w:val="none" w:sz="0" w:space="0" w:color="auto"/>
        <w:right w:val="none" w:sz="0" w:space="0" w:color="auto"/>
      </w:divBdr>
    </w:div>
    <w:div w:id="168704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Dharanesh S</cp:lastModifiedBy>
  <cp:revision>6</cp:revision>
  <dcterms:created xsi:type="dcterms:W3CDTF">2022-09-04T10:59:00Z</dcterms:created>
  <dcterms:modified xsi:type="dcterms:W3CDTF">2022-09-19T16:17:00Z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20F0F3BEAFC8472698587D915F2A8AA7</vt:lpwstr>
  </property>
</Properties>
</file>