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B848" w14:textId="77777777" w:rsidR="00113621" w:rsidRDefault="00000000">
      <w:pPr>
        <w:spacing w:after="0"/>
        <w:ind w:firstLine="720"/>
        <w:rPr>
          <w:rFonts w:ascii="020F0502020204030204" w:eastAsia="020F0502020204030204" w:hAnsi="020F0502020204030204" w:cs="020F0502020204030204"/>
          <w:b/>
          <w:sz w:val="24"/>
        </w:rPr>
      </w:pPr>
      <w:r>
        <w:rPr>
          <w:rFonts w:ascii="020F0502020204030204" w:eastAsia="020F0502020204030204" w:hAnsi="020F0502020204030204" w:cs="020F0502020204030204"/>
          <w:b/>
          <w:sz w:val="24"/>
        </w:rPr>
        <w:t xml:space="preserve"> </w:t>
      </w:r>
      <w:r>
        <w:rPr>
          <w:rFonts w:ascii="020F0502020204030204" w:eastAsia="020F0502020204030204" w:hAnsi="020F0502020204030204" w:cs="020F0502020204030204"/>
          <w:b/>
          <w:sz w:val="24"/>
        </w:rPr>
        <w:tab/>
      </w:r>
      <w:r>
        <w:rPr>
          <w:rFonts w:ascii="020F0502020204030204" w:eastAsia="020F0502020204030204" w:hAnsi="020F0502020204030204" w:cs="020F0502020204030204"/>
          <w:b/>
          <w:sz w:val="24"/>
        </w:rPr>
        <w:tab/>
      </w:r>
      <w:r>
        <w:rPr>
          <w:rFonts w:ascii="020F0502020204030204" w:eastAsia="020F0502020204030204" w:hAnsi="020F0502020204030204" w:cs="020F0502020204030204"/>
          <w:b/>
          <w:sz w:val="24"/>
        </w:rPr>
        <w:tab/>
        <w:t xml:space="preserve">        Project Design Phase-I</w:t>
      </w:r>
    </w:p>
    <w:p w14:paraId="4C498C67" w14:textId="77777777" w:rsidR="00113621" w:rsidRDefault="00000000">
      <w:pPr>
        <w:spacing w:after="0"/>
        <w:jc w:val="center"/>
        <w:rPr>
          <w:rFonts w:ascii="020F0502020204030204" w:eastAsia="020F0502020204030204" w:hAnsi="020F0502020204030204" w:cs="020F0502020204030204"/>
          <w:b/>
          <w:sz w:val="24"/>
        </w:rPr>
      </w:pPr>
      <w:r>
        <w:rPr>
          <w:rFonts w:ascii="020F0502020204030204" w:eastAsia="020F0502020204030204" w:hAnsi="020F0502020204030204" w:cs="020F0502020204030204"/>
          <w:b/>
          <w:sz w:val="24"/>
        </w:rPr>
        <w:t>Solution Architecture</w:t>
      </w:r>
    </w:p>
    <w:p w14:paraId="3C9C3B23" w14:textId="77777777" w:rsidR="00113621" w:rsidRDefault="00113621">
      <w:pPr>
        <w:spacing w:after="0"/>
        <w:jc w:val="center"/>
        <w:rPr>
          <w:rFonts w:ascii="020F0502020204030204" w:eastAsia="020F0502020204030204" w:hAnsi="020F0502020204030204" w:cs="020F0502020204030204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113621" w14:paraId="12C7011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580E2" w14:textId="77777777" w:rsidR="00113621" w:rsidRDefault="00000000">
            <w:pPr>
              <w:spacing w:after="0" w:line="240" w:lineRule="auto"/>
            </w:pPr>
            <w:r>
              <w:rPr>
                <w:rFonts w:ascii="020F0502020204030204" w:eastAsia="020F0502020204030204" w:hAnsi="020F0502020204030204" w:cs="020F050202020403020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E4FC5" w14:textId="77777777" w:rsidR="00113621" w:rsidRDefault="00000000">
            <w:pPr>
              <w:spacing w:after="0" w:line="240" w:lineRule="auto"/>
            </w:pPr>
            <w:r>
              <w:rPr>
                <w:rFonts w:ascii="020F0502020204030204" w:eastAsia="020F0502020204030204" w:hAnsi="020F0502020204030204" w:cs="020F0502020204030204"/>
              </w:rPr>
              <w:t>19 September 2022</w:t>
            </w:r>
          </w:p>
        </w:tc>
      </w:tr>
      <w:tr w:rsidR="00113621" w14:paraId="4C4D78F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1EF53" w14:textId="77777777" w:rsidR="00113621" w:rsidRDefault="00000000">
            <w:pPr>
              <w:spacing w:after="0" w:line="240" w:lineRule="auto"/>
            </w:pPr>
            <w:r>
              <w:rPr>
                <w:rFonts w:ascii="020F0502020204030204" w:eastAsia="020F0502020204030204" w:hAnsi="020F0502020204030204" w:cs="020F050202020403020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73BC9" w14:textId="4F6932C7" w:rsidR="00113621" w:rsidRDefault="00CE5422">
            <w:pPr>
              <w:spacing w:after="0" w:line="240" w:lineRule="auto"/>
            </w:pPr>
            <w:r w:rsidRPr="00805F87">
              <w:rPr>
                <w:rFonts w:ascii="Calibri" w:hAnsi="Calibri" w:cs="Calibri"/>
                <w:color w:val="222222"/>
                <w:shd w:val="clear" w:color="auto" w:fill="FFFFFF"/>
              </w:rPr>
              <w:t>PNT2022TMID01581</w:t>
            </w:r>
          </w:p>
        </w:tc>
      </w:tr>
      <w:tr w:rsidR="00113621" w14:paraId="271F91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5971B" w14:textId="77777777" w:rsidR="00113621" w:rsidRDefault="00000000">
            <w:pPr>
              <w:spacing w:after="0" w:line="240" w:lineRule="auto"/>
            </w:pPr>
            <w:r>
              <w:rPr>
                <w:rFonts w:ascii="020F0502020204030204" w:eastAsia="020F0502020204030204" w:hAnsi="020F0502020204030204" w:cs="020F050202020403020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2D3AD" w14:textId="77777777" w:rsidR="00113621" w:rsidRDefault="00000000">
            <w:pPr>
              <w:spacing w:after="0" w:line="240" w:lineRule="auto"/>
            </w:pPr>
            <w:r>
              <w:rPr>
                <w:rFonts w:ascii="020F0502020204030204" w:eastAsia="020F0502020204030204" w:hAnsi="020F0502020204030204" w:cs="020F0502020204030204"/>
              </w:rPr>
              <w:t>Project – Crude Oil Prediction</w:t>
            </w:r>
          </w:p>
        </w:tc>
      </w:tr>
      <w:tr w:rsidR="00113621" w14:paraId="678C0FF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F6D71" w14:textId="77777777" w:rsidR="00113621" w:rsidRDefault="00000000">
            <w:pPr>
              <w:spacing w:after="0" w:line="240" w:lineRule="auto"/>
            </w:pPr>
            <w:r>
              <w:rPr>
                <w:rFonts w:ascii="020F0502020204030204" w:eastAsia="020F0502020204030204" w:hAnsi="020F0502020204030204" w:cs="020F050202020403020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64258" w14:textId="77777777" w:rsidR="00113621" w:rsidRDefault="00000000">
            <w:pPr>
              <w:spacing w:after="0" w:line="240" w:lineRule="auto"/>
            </w:pPr>
            <w:r>
              <w:rPr>
                <w:rFonts w:ascii="020F0502020204030204" w:eastAsia="020F0502020204030204" w:hAnsi="020F0502020204030204" w:cs="020F0502020204030204"/>
              </w:rPr>
              <w:t>4 Marks</w:t>
            </w:r>
          </w:p>
        </w:tc>
      </w:tr>
    </w:tbl>
    <w:p w14:paraId="034CA463" w14:textId="77777777" w:rsidR="00113621" w:rsidRDefault="00113621">
      <w:pPr>
        <w:rPr>
          <w:rFonts w:ascii="020F0502020204030204" w:eastAsia="020F0502020204030204" w:hAnsi="020F0502020204030204" w:cs="020F0502020204030204"/>
          <w:b/>
        </w:rPr>
      </w:pPr>
    </w:p>
    <w:p w14:paraId="2E4B2BE7" w14:textId="77777777" w:rsidR="00113621" w:rsidRDefault="00000000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Solution Architecture:</w:t>
      </w:r>
    </w:p>
    <w:p w14:paraId="14E010C5" w14:textId="77777777" w:rsidR="00113621" w:rsidRDefault="00000000">
      <w:pPr>
        <w:spacing w:after="375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Solution architecture is a complex process – with many sub-processes – that bridges the gap between business problems and technology solutions. Its goals are to:</w:t>
      </w:r>
    </w:p>
    <w:p w14:paraId="72F0037F" w14:textId="77777777" w:rsidR="00113621" w:rsidRDefault="00000000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Find the best tech solution to solve existing business problems.</w:t>
      </w:r>
    </w:p>
    <w:p w14:paraId="7CC3063C" w14:textId="77777777" w:rsidR="00113621" w:rsidRDefault="00000000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Describe the structure, characteristics, behaviour, and other aspects of the software to project stakeholders.</w:t>
      </w:r>
    </w:p>
    <w:p w14:paraId="60D3299A" w14:textId="77777777" w:rsidR="00113621" w:rsidRDefault="00000000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Define features, development phases, and solution requirements.</w:t>
      </w:r>
    </w:p>
    <w:p w14:paraId="1FEFD1E3" w14:textId="77777777" w:rsidR="00113621" w:rsidRDefault="00000000">
      <w:pPr>
        <w:numPr>
          <w:ilvl w:val="0"/>
          <w:numId w:val="1"/>
        </w:numPr>
        <w:tabs>
          <w:tab w:val="left" w:pos="720"/>
        </w:tabs>
        <w:spacing w:before="10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Provide specifications according to which the solution is defined, managed, and delivered.</w:t>
      </w:r>
    </w:p>
    <w:p w14:paraId="4E53BC3E" w14:textId="77777777" w:rsidR="00113621" w:rsidRDefault="00000000">
      <w:pPr>
        <w:rPr>
          <w:rFonts w:ascii="020F0502020204030204" w:eastAsia="020F0502020204030204" w:hAnsi="020F0502020204030204" w:cs="020F0502020204030204"/>
          <w:b/>
        </w:rPr>
      </w:pPr>
      <w:r>
        <w:object w:dxaOrig="11036" w:dyaOrig="5119" w14:anchorId="77042B5D">
          <v:rect id="rectole0000000000" o:spid="_x0000_i1025" style="width:552pt;height:256pt" o:ole="" o:preferrelative="t" stroked="f">
            <v:imagedata r:id="rId5" o:title=""/>
          </v:rect>
          <o:OLEObject Type="Embed" ProgID="StaticMetafile" ShapeID="rectole0000000000" DrawAspect="Content" ObjectID="_1727251955" r:id="rId6"/>
        </w:object>
      </w:r>
    </w:p>
    <w:p w14:paraId="7D697B00" w14:textId="77777777" w:rsidR="00113621" w:rsidRDefault="00113621">
      <w:pPr>
        <w:rPr>
          <w:rFonts w:ascii="020F0502020204030204" w:eastAsia="020F0502020204030204" w:hAnsi="020F0502020204030204" w:cs="020F0502020204030204"/>
          <w:b/>
        </w:rPr>
      </w:pPr>
    </w:p>
    <w:p w14:paraId="52A09F18" w14:textId="77777777" w:rsidR="00113621" w:rsidRDefault="00113621">
      <w:pPr>
        <w:rPr>
          <w:rFonts w:ascii="020F0502020204030204" w:eastAsia="020F0502020204030204" w:hAnsi="020F0502020204030204" w:cs="020F0502020204030204"/>
          <w:b/>
        </w:rPr>
      </w:pPr>
    </w:p>
    <w:sectPr w:rsidR="00113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20F0502020204030204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E6D3D"/>
    <w:multiLevelType w:val="multilevel"/>
    <w:tmpl w:val="0A280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471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621"/>
    <w:rsid w:val="00113621"/>
    <w:rsid w:val="00C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EC2D"/>
  <w15:docId w15:val="{A8B2B269-4AC6-48C6-9CB1-7DA7D025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Sandhya S</cp:lastModifiedBy>
  <cp:revision>2</cp:revision>
  <dcterms:created xsi:type="dcterms:W3CDTF">2022-10-14T05:56:00Z</dcterms:created>
  <dcterms:modified xsi:type="dcterms:W3CDTF">2022-10-14T05:56:00Z</dcterms:modified>
</cp:coreProperties>
</file>