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48CB" w14:textId="73FE1105" w:rsidR="001B2107" w:rsidRPr="0051311A" w:rsidRDefault="001B2107" w:rsidP="001B2107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Sprint</w:t>
      </w:r>
      <w:r w:rsidRPr="0051311A">
        <w:rPr>
          <w:rFonts w:cstheme="minorHAnsi"/>
          <w:b/>
          <w:bCs/>
          <w:sz w:val="36"/>
          <w:szCs w:val="36"/>
        </w:rPr>
        <w:t>-I</w:t>
      </w:r>
      <w:r>
        <w:rPr>
          <w:rFonts w:cstheme="minorHAnsi"/>
          <w:b/>
          <w:bCs/>
          <w:sz w:val="36"/>
          <w:szCs w:val="36"/>
        </w:rPr>
        <w:t>I</w:t>
      </w:r>
    </w:p>
    <w:p w14:paraId="55B27E71" w14:textId="25376249" w:rsidR="001B2107" w:rsidRDefault="001B2107" w:rsidP="001B2107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Data Visualization in Cognos</w:t>
      </w:r>
    </w:p>
    <w:p w14:paraId="58C24C01" w14:textId="30EAB920" w:rsidR="001B2107" w:rsidRDefault="001B2107" w:rsidP="001B2107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2107" w14:paraId="450C9BFD" w14:textId="77777777" w:rsidTr="001B2107">
        <w:tc>
          <w:tcPr>
            <w:tcW w:w="4508" w:type="dxa"/>
          </w:tcPr>
          <w:p w14:paraId="1CDFBE7E" w14:textId="7C425FDE" w:rsidR="001B2107" w:rsidRDefault="001B2107" w:rsidP="001B2107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4E9BAB6F" w14:textId="4D6B9E67" w:rsidR="001B2107" w:rsidRDefault="001B2107" w:rsidP="001B2107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9A3F9E">
              <w:rPr>
                <w:rFonts w:cstheme="minorHAnsi"/>
              </w:rPr>
              <w:t>PNT2022TMID14605</w:t>
            </w:r>
          </w:p>
        </w:tc>
      </w:tr>
      <w:tr w:rsidR="001B2107" w14:paraId="088A85A8" w14:textId="77777777" w:rsidTr="001B2107">
        <w:tc>
          <w:tcPr>
            <w:tcW w:w="4508" w:type="dxa"/>
          </w:tcPr>
          <w:p w14:paraId="0FC90A83" w14:textId="23B6C75A" w:rsidR="001B2107" w:rsidRDefault="001B2107" w:rsidP="001B2107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2EA4EFA6" w14:textId="537C5986" w:rsidR="001B2107" w:rsidRDefault="001B2107" w:rsidP="001B2107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9A3F9E">
              <w:rPr>
                <w:rFonts w:cstheme="minorHAnsi"/>
                <w:color w:val="35475C"/>
                <w:shd w:val="clear" w:color="auto" w:fill="FFFFFF"/>
              </w:rPr>
              <w:t>A New Hint to Transportation-Analysis of the NYC Bike Share System</w:t>
            </w:r>
          </w:p>
        </w:tc>
      </w:tr>
    </w:tbl>
    <w:p w14:paraId="37CCD6A5" w14:textId="77777777" w:rsidR="001B2107" w:rsidRPr="0051311A" w:rsidRDefault="001B2107" w:rsidP="001B2107">
      <w:pPr>
        <w:spacing w:after="0"/>
        <w:rPr>
          <w:rFonts w:cstheme="minorHAnsi"/>
          <w:b/>
          <w:bCs/>
          <w:sz w:val="36"/>
          <w:szCs w:val="36"/>
        </w:rPr>
      </w:pPr>
    </w:p>
    <w:p w14:paraId="3D120132" w14:textId="47F05094" w:rsidR="002054EB" w:rsidRDefault="001B2107">
      <w:pPr>
        <w:rPr>
          <w:b/>
          <w:bCs/>
          <w:sz w:val="28"/>
          <w:szCs w:val="28"/>
        </w:rPr>
      </w:pPr>
      <w:r w:rsidRPr="001B2107">
        <w:rPr>
          <w:b/>
          <w:bCs/>
          <w:sz w:val="28"/>
          <w:szCs w:val="28"/>
        </w:rPr>
        <w:t>Number of Trips:</w:t>
      </w:r>
    </w:p>
    <w:p w14:paraId="695027F0" w14:textId="57658876" w:rsidR="001B2107" w:rsidRDefault="001B21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D28BC" wp14:editId="6C997D37">
            <wp:extent cx="6665976" cy="3749612"/>
            <wp:effectExtent l="0" t="0" r="1905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837" cy="375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FCD8" w14:textId="0B60CC7A" w:rsidR="001B2107" w:rsidRDefault="001B2107">
      <w:pPr>
        <w:rPr>
          <w:b/>
          <w:bCs/>
          <w:sz w:val="28"/>
          <w:szCs w:val="28"/>
        </w:rPr>
      </w:pPr>
    </w:p>
    <w:p w14:paraId="1B912E47" w14:textId="4BEF6FEE" w:rsidR="001B2107" w:rsidRDefault="001B2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and Subscriber with Gender:</w:t>
      </w:r>
    </w:p>
    <w:p w14:paraId="3BA5E34A" w14:textId="78009BD1" w:rsidR="001B2107" w:rsidRDefault="001B21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61AE4A" wp14:editId="58F2DC77">
            <wp:extent cx="6679184" cy="37570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753" cy="37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91EB" w14:textId="5BF8BAE9" w:rsidR="001B2107" w:rsidRDefault="001B2107">
      <w:pPr>
        <w:rPr>
          <w:b/>
          <w:bCs/>
          <w:sz w:val="28"/>
          <w:szCs w:val="28"/>
        </w:rPr>
      </w:pPr>
    </w:p>
    <w:p w14:paraId="702774FA" w14:textId="73AC72B2" w:rsidR="001B2107" w:rsidRDefault="001B2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Bike Usage:</w:t>
      </w:r>
    </w:p>
    <w:p w14:paraId="39B91DD6" w14:textId="27B6E675" w:rsidR="001B2107" w:rsidRDefault="001B21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B0B0FC" wp14:editId="5A3E6BB5">
            <wp:extent cx="6648703" cy="3739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9231" cy="37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D8F7" w14:textId="5FDF6821" w:rsidR="001B2107" w:rsidRDefault="001B2107">
      <w:pPr>
        <w:rPr>
          <w:b/>
          <w:bCs/>
          <w:sz w:val="28"/>
          <w:szCs w:val="28"/>
        </w:rPr>
      </w:pPr>
    </w:p>
    <w:p w14:paraId="18AA9A59" w14:textId="0A267DF2" w:rsidR="001B2107" w:rsidRDefault="001B21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 group differentiation by bike:</w:t>
      </w:r>
    </w:p>
    <w:p w14:paraId="7D642C14" w14:textId="52CA66B2" w:rsidR="001B2107" w:rsidRDefault="001B21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42CCE3" wp14:editId="1B7E85CA">
            <wp:extent cx="6128512" cy="3447288"/>
            <wp:effectExtent l="0" t="0" r="5715" b="127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435" cy="34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73C" w14:textId="61668A34" w:rsidR="00467521" w:rsidRDefault="00467521">
      <w:pPr>
        <w:rPr>
          <w:b/>
          <w:bCs/>
          <w:sz w:val="28"/>
          <w:szCs w:val="28"/>
        </w:rPr>
      </w:pPr>
    </w:p>
    <w:p w14:paraId="35D0CBD3" w14:textId="2FED1F99" w:rsidR="00467521" w:rsidRDefault="00467521">
      <w:pPr>
        <w:rPr>
          <w:b/>
          <w:bCs/>
          <w:sz w:val="28"/>
          <w:szCs w:val="28"/>
        </w:rPr>
      </w:pPr>
      <w:r w:rsidRPr="00467521">
        <w:rPr>
          <w:b/>
          <w:bCs/>
          <w:sz w:val="28"/>
          <w:szCs w:val="28"/>
        </w:rPr>
        <w:t>Top 10 Start Station Names with Respect to Customer Age Group</w:t>
      </w:r>
      <w:r>
        <w:rPr>
          <w:b/>
          <w:bCs/>
          <w:sz w:val="28"/>
          <w:szCs w:val="28"/>
        </w:rPr>
        <w:t>:</w:t>
      </w:r>
    </w:p>
    <w:p w14:paraId="4F051927" w14:textId="36E204E1" w:rsidR="00467521" w:rsidRDefault="0046752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C41731" wp14:editId="6E9C2974">
            <wp:extent cx="6675232" cy="37548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541" cy="375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EC7B" w14:textId="3BFFAA25" w:rsidR="00467521" w:rsidRDefault="00467521">
      <w:pPr>
        <w:rPr>
          <w:b/>
          <w:bCs/>
          <w:sz w:val="28"/>
          <w:szCs w:val="28"/>
        </w:rPr>
      </w:pPr>
    </w:p>
    <w:p w14:paraId="5A2F2302" w14:textId="18673967" w:rsidR="00AF22C8" w:rsidRDefault="00AF22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Dashboard:</w:t>
      </w:r>
    </w:p>
    <w:p w14:paraId="4B11D293" w14:textId="21A03283" w:rsidR="00AF22C8" w:rsidRDefault="00AF22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BE8DF1" wp14:editId="7EF730C4">
            <wp:extent cx="6803136" cy="3826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7283" cy="38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A0B5" w14:textId="77777777" w:rsidR="00467521" w:rsidRPr="001B2107" w:rsidRDefault="00467521">
      <w:pPr>
        <w:rPr>
          <w:b/>
          <w:bCs/>
          <w:sz w:val="28"/>
          <w:szCs w:val="28"/>
        </w:rPr>
      </w:pPr>
    </w:p>
    <w:sectPr w:rsidR="00467521" w:rsidRPr="001B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07"/>
    <w:rsid w:val="001B2107"/>
    <w:rsid w:val="00467521"/>
    <w:rsid w:val="00996B90"/>
    <w:rsid w:val="00AF22C8"/>
    <w:rsid w:val="00B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5169"/>
  <w15:chartTrackingRefBased/>
  <w15:docId w15:val="{06D8E66E-7954-4A9C-B5C8-56DE02C8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Aarthy S . 19BCS041</dc:creator>
  <cp:keywords/>
  <dc:description/>
  <cp:lastModifiedBy>Aarthy S . 19BCS041</cp:lastModifiedBy>
  <cp:revision>2</cp:revision>
  <dcterms:created xsi:type="dcterms:W3CDTF">2022-11-14T16:36:00Z</dcterms:created>
  <dcterms:modified xsi:type="dcterms:W3CDTF">2022-11-14T17:06:00Z</dcterms:modified>
</cp:coreProperties>
</file>