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A48" w:rsidRDefault="00810A48" w:rsidP="00810A48">
      <w:pPr>
        <w:pStyle w:val="Header"/>
        <w:jc w:val="center"/>
        <w:rPr>
          <w:lang w:val="en-IN"/>
        </w:rPr>
      </w:pPr>
      <w:r>
        <w:rPr>
          <w:lang w:val="en-IN"/>
        </w:rPr>
        <w:t>IBM ASSIGNMENT 2</w:t>
      </w:r>
    </w:p>
    <w:p w:rsidR="00810A48" w:rsidRDefault="00810A48" w:rsidP="00810A48">
      <w:pPr>
        <w:pStyle w:val="Header"/>
        <w:jc w:val="right"/>
        <w:rPr>
          <w:lang w:val="en-IN"/>
        </w:rPr>
      </w:pPr>
      <w:r>
        <w:rPr>
          <w:lang w:val="en-IN"/>
        </w:rPr>
        <w:t>DHAARANI G</w:t>
      </w:r>
    </w:p>
    <w:p w:rsidR="00810A48" w:rsidRDefault="00810A48" w:rsidP="00810A48">
      <w:pPr>
        <w:pStyle w:val="Header"/>
        <w:jc w:val="right"/>
        <w:rPr>
          <w:lang w:val="en-IN"/>
        </w:rPr>
      </w:pPr>
      <w:r>
        <w:rPr>
          <w:lang w:val="en-IN"/>
        </w:rPr>
        <w:t>19BCS035</w:t>
      </w:r>
    </w:p>
    <w:p w:rsidR="00810A48" w:rsidRDefault="00810A48" w:rsidP="00810A48">
      <w:pPr>
        <w:pStyle w:val="Header"/>
        <w:rPr>
          <w:lang w:val="en-IN"/>
        </w:rPr>
      </w:pPr>
      <w:hyperlink r:id="rId4" w:history="1">
        <w:r w:rsidRPr="005457CD">
          <w:rPr>
            <w:rStyle w:val="Hyperlink"/>
            <w:lang w:val="en-IN"/>
          </w:rPr>
          <w:t>https://us3.ca.analytics.ibm.com/bi/?perspective=dashboard&amp;pathRef=.my_folders%2Fdashboard_pharma_sales&amp;action=view&amp;mode=dashboard</w:t>
        </w:r>
      </w:hyperlink>
    </w:p>
    <w:p w:rsidR="00810A48" w:rsidRPr="00BB0608" w:rsidRDefault="00810A48" w:rsidP="00810A48">
      <w:pPr>
        <w:pStyle w:val="Header"/>
        <w:rPr>
          <w:lang w:val="en-IN"/>
        </w:rPr>
      </w:pPr>
    </w:p>
    <w:p w:rsidR="00810A48" w:rsidRDefault="00810A48"/>
    <w:p w:rsidR="00D66588" w:rsidRDefault="00810A48">
      <w:r>
        <w:rPr>
          <w:noProof/>
        </w:rPr>
        <w:drawing>
          <wp:inline distT="0" distB="0" distL="0" distR="0">
            <wp:extent cx="5943600" cy="33430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A48" w:rsidRDefault="00810A48"/>
    <w:p w:rsidR="00810A48" w:rsidRDefault="00810A48">
      <w:r>
        <w:rPr>
          <w:noProof/>
        </w:rPr>
        <w:lastRenderedPageBreak/>
        <w:drawing>
          <wp:inline distT="0" distB="0" distL="0" distR="0">
            <wp:extent cx="5943600" cy="33430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A48" w:rsidRDefault="00810A48"/>
    <w:sectPr w:rsidR="00810A48" w:rsidSect="00D665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810A48"/>
    <w:rsid w:val="00810A48"/>
    <w:rsid w:val="00D66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A48"/>
  </w:style>
  <w:style w:type="character" w:styleId="Hyperlink">
    <w:name w:val="Hyperlink"/>
    <w:basedOn w:val="DefaultParagraphFont"/>
    <w:uiPriority w:val="99"/>
    <w:unhideWhenUsed/>
    <w:rsid w:val="00810A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us3.ca.analytics.ibm.com/bi/?perspective=dashboard&amp;pathRef=.my_folders%2Fdashboard_pharma_sales&amp;action=view&amp;mode=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275</Characters>
  <Application>Microsoft Office Word</Application>
  <DocSecurity>0</DocSecurity>
  <Lines>2</Lines>
  <Paragraphs>1</Paragraphs>
  <ScaleCrop>false</ScaleCrop>
  <Company>HP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DHAARU</dc:creator>
  <cp:lastModifiedBy>DHAARU</cp:lastModifiedBy>
  <cp:revision>1</cp:revision>
  <dcterms:created xsi:type="dcterms:W3CDTF">2022-10-06T09:21:00Z</dcterms:created>
  <dcterms:modified xsi:type="dcterms:W3CDTF">2022-10-06T09:23:00Z</dcterms:modified>
</cp:coreProperties>
</file>