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tLeast" w:line="450"/>
        <w:ind w:left="0" w:right="0" w:hanging="0"/>
        <w:jc w:val="center"/>
        <w:rPr>
          <w:rFonts w:ascii="Times New Roman" w:hAnsi="Times New Roman"/>
          <w:sz w:val="32"/>
          <w:szCs w:val="32"/>
        </w:rPr>
      </w:pPr>
      <w:r>
        <w:rPr>
          <w:rFonts w:ascii="Times New Roman" w:hAnsi="Times New Roman"/>
          <w:b/>
          <w:i w:val="false"/>
          <w:caps w:val="false"/>
          <w:smallCaps w:val="false"/>
          <w:color w:val="000000"/>
          <w:sz w:val="32"/>
          <w:szCs w:val="32"/>
        </w:rPr>
        <w:t>Project Design Phase – I</w:t>
      </w:r>
    </w:p>
    <w:p>
      <w:pPr>
        <w:pStyle w:val="TextBody"/>
        <w:bidi w:val="0"/>
        <w:spacing w:lineRule="atLeast" w:line="450"/>
        <w:ind w:left="0" w:right="0" w:hanging="0"/>
        <w:jc w:val="center"/>
        <w:rPr>
          <w:rFonts w:ascii="Times New Roman" w:hAnsi="Times New Roman"/>
          <w:sz w:val="32"/>
          <w:szCs w:val="32"/>
        </w:rPr>
      </w:pPr>
      <w:r>
        <w:rPr>
          <w:rFonts w:ascii="Times New Roman" w:hAnsi="Times New Roman"/>
          <w:b/>
          <w:i w:val="false"/>
          <w:caps w:val="false"/>
          <w:smallCaps w:val="false"/>
          <w:color w:val="000000"/>
          <w:sz w:val="32"/>
          <w:szCs w:val="32"/>
          <w:lang w:val="en-IN"/>
        </w:rPr>
        <w:t>Proposed Solution</w:t>
      </w:r>
    </w:p>
    <w:p>
      <w:pPr>
        <w:pStyle w:val="TextBody"/>
        <w:bidi w:val="0"/>
        <w:spacing w:lineRule="atLeast" w:line="450"/>
        <w:ind w:left="0" w:right="0" w:hanging="0"/>
        <w:jc w:val="center"/>
        <w:rPr>
          <w:caps w:val="false"/>
          <w:smallCaps w:val="false"/>
          <w:color w:val="000000"/>
        </w:rPr>
      </w:pPr>
      <w:r>
        <w:rPr>
          <w:caps w:val="false"/>
          <w:smallCaps w:val="false"/>
          <w:color w:val="000000"/>
        </w:rPr>
      </w:r>
    </w:p>
    <w:p>
      <w:pPr>
        <w:pStyle w:val="TextBody"/>
        <w:bidi w:val="0"/>
        <w:spacing w:lineRule="auto" w:line="276"/>
        <w:jc w:val="left"/>
        <w:rPr>
          <w:rFonts w:ascii="Liberation Serif" w:hAnsi="Liberation Serif"/>
        </w:rPr>
      </w:pPr>
      <w:r>
        <w:rPr/>
      </w:r>
    </w:p>
    <w:tbl>
      <w:tblPr>
        <w:tblW w:w="6175" w:type="dxa"/>
        <w:jc w:val="left"/>
        <w:tblInd w:w="-2" w:type="dxa"/>
        <w:tblLayout w:type="fixed"/>
        <w:tblCellMar>
          <w:top w:w="28" w:type="dxa"/>
          <w:left w:w="28" w:type="dxa"/>
          <w:bottom w:w="28" w:type="dxa"/>
          <w:right w:w="28" w:type="dxa"/>
        </w:tblCellMar>
      </w:tblPr>
      <w:tblGrid>
        <w:gridCol w:w="2649"/>
        <w:gridCol w:w="3525"/>
      </w:tblGrid>
      <w:tr>
        <w:trPr/>
        <w:tc>
          <w:tcPr>
            <w:tcW w:w="2649"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Date</w:t>
            </w:r>
          </w:p>
        </w:tc>
        <w:tc>
          <w:tcPr>
            <w:tcW w:w="3525"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19 September</w:t>
            </w:r>
            <w:r>
              <w:rPr>
                <w:rFonts w:ascii="Calibri" w:hAnsi="Calibri"/>
                <w:b w:val="false"/>
                <w:bCs w:val="false"/>
                <w:i w:val="false"/>
                <w:caps w:val="false"/>
                <w:smallCaps w:val="false"/>
                <w:color w:val="000000"/>
                <w:sz w:val="24"/>
                <w:szCs w:val="24"/>
                <w:lang w:val="en-IN"/>
              </w:rPr>
              <w:t xml:space="preserve"> 2022</w:t>
            </w:r>
          </w:p>
        </w:tc>
      </w:tr>
      <w:tr>
        <w:trPr/>
        <w:tc>
          <w:tcPr>
            <w:tcW w:w="2649"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Team ID</w:t>
            </w:r>
          </w:p>
        </w:tc>
        <w:tc>
          <w:tcPr>
            <w:tcW w:w="3525"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PNT2022TMID14584</w:t>
            </w:r>
          </w:p>
        </w:tc>
      </w:tr>
      <w:tr>
        <w:trPr/>
        <w:tc>
          <w:tcPr>
            <w:tcW w:w="2649"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Project Name</w:t>
            </w:r>
          </w:p>
        </w:tc>
        <w:tc>
          <w:tcPr>
            <w:tcW w:w="3525"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Customer Care Registry</w:t>
            </w:r>
          </w:p>
        </w:tc>
      </w:tr>
      <w:tr>
        <w:trPr/>
        <w:tc>
          <w:tcPr>
            <w:tcW w:w="2649"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 xml:space="preserve">Maximum Marks </w:t>
            </w:r>
          </w:p>
        </w:tc>
        <w:tc>
          <w:tcPr>
            <w:tcW w:w="3525"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2</w:t>
            </w:r>
            <w:r>
              <w:rPr>
                <w:rFonts w:ascii="Calibri" w:hAnsi="Calibri"/>
                <w:b w:val="false"/>
                <w:bCs w:val="false"/>
                <w:i w:val="false"/>
                <w:caps w:val="false"/>
                <w:smallCaps w:val="false"/>
                <w:color w:val="000000"/>
                <w:sz w:val="24"/>
                <w:szCs w:val="24"/>
                <w:lang w:val="en-IN"/>
              </w:rPr>
              <w:t xml:space="preserve"> Marks</w:t>
            </w:r>
          </w:p>
        </w:tc>
      </w:tr>
    </w:tbl>
    <w:p>
      <w:pPr>
        <w:pStyle w:val="TextBody"/>
        <w:widowControl w:val="false"/>
        <w:bidi w:val="0"/>
        <w:spacing w:lineRule="atLeast" w:line="450"/>
        <w:ind w:left="0" w:right="0" w:hanging="0"/>
        <w:jc w:val="left"/>
        <w:rPr>
          <w:rFonts w:ascii="Liberation Serif" w:hAnsi="Liberation Serif"/>
          <w:caps w:val="false"/>
          <w:smallCaps w:val="false"/>
          <w:color w:val="000000"/>
        </w:rPr>
      </w:pPr>
      <w:r>
        <w:rPr>
          <w:caps w:val="false"/>
          <w:smallCaps w:val="false"/>
          <w:color w:val="000000"/>
        </w:rPr>
      </w:r>
    </w:p>
    <w:p>
      <w:pPr>
        <w:pStyle w:val="Normal"/>
        <w:bidi w:val="0"/>
        <w:jc w:val="left"/>
        <w:rPr>
          <w:rFonts w:cs="Calibri" w:cstheme="minorHAnsi"/>
        </w:rPr>
      </w:pPr>
      <w:r>
        <w:rPr>
          <w:rFonts w:cs="Calibri" w:ascii="Calibri" w:hAnsi="Calibri" w:cstheme="minorHAnsi"/>
          <w:b/>
          <w:bCs/>
        </w:rPr>
        <w:t>Proposed Solution:</w:t>
      </w:r>
    </w:p>
    <w:p>
      <w:pPr>
        <w:pStyle w:val="Normal"/>
        <w:bidi w:val="0"/>
        <w:jc w:val="left"/>
        <w:rPr>
          <w:rFonts w:cs="Calibri" w:cstheme="minorHAnsi"/>
        </w:rPr>
      </w:pPr>
      <w:r>
        <w:rPr/>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
        <w:gridCol w:w="3657"/>
        <w:gridCol w:w="4509"/>
      </w:tblGrid>
      <w:tr>
        <w:trPr>
          <w:trHeight w:val="557" w:hRule="atLeast"/>
        </w:trPr>
        <w:tc>
          <w:tcPr>
            <w:tcW w:w="901" w:type="dxa"/>
            <w:tcBorders/>
          </w:tcPr>
          <w:p>
            <w:pPr>
              <w:pStyle w:val="Normal"/>
              <w:widowControl/>
              <w:bidi w:val="0"/>
              <w:spacing w:lineRule="auto" w:line="240" w:before="0" w:after="0"/>
              <w:jc w:val="left"/>
              <w:rPr>
                <w:rFonts w:cs="Calibri" w:cstheme="minorHAnsi"/>
                <w:b/>
                <w:b/>
                <w:bCs/>
              </w:rPr>
            </w:pPr>
            <w:r>
              <w:rPr>
                <w:rFonts w:eastAsia="Calibri" w:cs="Calibri" w:ascii="Calibri" w:hAnsi="Calibri" w:cstheme="minorHAnsi"/>
                <w:b/>
                <w:bCs/>
                <w:kern w:val="0"/>
                <w:sz w:val="22"/>
                <w:szCs w:val="22"/>
                <w:lang w:val="en-IN" w:eastAsia="en-US" w:bidi="ar-SA"/>
              </w:rPr>
              <w:t>S. No.</w:t>
            </w:r>
          </w:p>
        </w:tc>
        <w:tc>
          <w:tcPr>
            <w:tcW w:w="3657" w:type="dxa"/>
            <w:tcBorders/>
          </w:tcPr>
          <w:p>
            <w:pPr>
              <w:pStyle w:val="Normal"/>
              <w:widowControl/>
              <w:bidi w:val="0"/>
              <w:spacing w:lineRule="auto" w:line="240" w:before="0" w:after="0"/>
              <w:jc w:val="left"/>
              <w:rPr>
                <w:rFonts w:cs="Calibri" w:cstheme="minorHAnsi"/>
                <w:b/>
                <w:b/>
                <w:bCs/>
              </w:rPr>
            </w:pPr>
            <w:r>
              <w:rPr>
                <w:rFonts w:eastAsia="Calibri" w:cs="Calibri" w:ascii="Calibri" w:hAnsi="Calibri" w:cstheme="minorHAnsi"/>
                <w:b/>
                <w:bCs/>
                <w:kern w:val="0"/>
                <w:sz w:val="22"/>
                <w:szCs w:val="22"/>
                <w:lang w:val="en-IN" w:eastAsia="en-US" w:bidi="ar-SA"/>
              </w:rPr>
              <w:t>Parameter</w:t>
            </w:r>
          </w:p>
        </w:tc>
        <w:tc>
          <w:tcPr>
            <w:tcW w:w="4509" w:type="dxa"/>
            <w:tcBorders/>
          </w:tcPr>
          <w:p>
            <w:pPr>
              <w:pStyle w:val="Normal"/>
              <w:widowControl/>
              <w:bidi w:val="0"/>
              <w:spacing w:lineRule="auto" w:line="240" w:before="0" w:after="0"/>
              <w:jc w:val="left"/>
              <w:rPr>
                <w:rFonts w:cs="Calibri" w:cstheme="minorHAnsi"/>
                <w:b/>
                <w:b/>
                <w:bCs/>
              </w:rPr>
            </w:pPr>
            <w:r>
              <w:rPr>
                <w:rFonts w:eastAsia="Calibri" w:cs="Calibri" w:ascii="Calibri" w:hAnsi="Calibri" w:cstheme="minorHAnsi"/>
                <w:b/>
                <w:bCs/>
                <w:kern w:val="0"/>
                <w:sz w:val="22"/>
                <w:szCs w:val="22"/>
                <w:lang w:val="en-IN" w:eastAsia="en-US" w:bidi="ar-SA"/>
              </w:rPr>
              <w:t>Description</w:t>
            </w:r>
          </w:p>
        </w:tc>
      </w:tr>
      <w:tr>
        <w:trPr>
          <w:trHeight w:val="817" w:hRule="atLeast"/>
        </w:trPr>
        <w:tc>
          <w:tcPr>
            <w:tcW w:w="901" w:type="dxa"/>
            <w:tcBorders/>
          </w:tcPr>
          <w:p>
            <w:pPr>
              <w:pStyle w:val="ListParagraph"/>
              <w:widowControl/>
              <w:numPr>
                <w:ilvl w:val="0"/>
                <w:numId w:val="1"/>
              </w:numPr>
              <w:bidi w:val="0"/>
              <w:spacing w:lineRule="auto" w:line="240" w:before="0" w:after="0"/>
              <w:contextualSpacing/>
              <w:jc w:val="left"/>
              <w:rPr>
                <w:rFonts w:cs="Calibri" w:cstheme="minorHAnsi"/>
              </w:rPr>
            </w:pPr>
            <w:r>
              <w:rPr>
                <w:rFonts w:eastAsia="Calibri" w:cs="Calibri" w:cstheme="minorHAnsi" w:ascii="Calibri" w:hAnsi="Calibri"/>
                <w:kern w:val="0"/>
                <w:sz w:val="22"/>
                <w:szCs w:val="22"/>
                <w:lang w:val="en-IN" w:eastAsia="en-US" w:bidi="ar-SA"/>
              </w:rPr>
            </w:r>
          </w:p>
        </w:tc>
        <w:tc>
          <w:tcPr>
            <w:tcW w:w="3657" w:type="dxa"/>
            <w:tcBorders/>
          </w:tcPr>
          <w:p>
            <w:pPr>
              <w:pStyle w:val="Normal"/>
              <w:widowControl/>
              <w:bidi w:val="0"/>
              <w:spacing w:lineRule="auto" w:line="240" w:before="0" w:after="0"/>
              <w:jc w:val="left"/>
              <w:rPr>
                <w:rFonts w:cs="Calibri" w:cstheme="minorHAnsi"/>
              </w:rPr>
            </w:pPr>
            <w:r>
              <w:rPr>
                <w:rFonts w:eastAsia="Arial" w:cs="Calibri" w:ascii="Calibri" w:hAnsi="Calibri" w:cstheme="minorHAnsi"/>
                <w:color w:val="222222"/>
                <w:kern w:val="0"/>
                <w:sz w:val="22"/>
                <w:szCs w:val="22"/>
                <w:lang w:val="en-US" w:eastAsia="en-US" w:bidi="ar-SA"/>
              </w:rPr>
              <w:t>Problem Statement (Problem to be solved)</w:t>
            </w:r>
          </w:p>
        </w:tc>
        <w:tc>
          <w:tcPr>
            <w:tcW w:w="4509" w:type="dxa"/>
            <w:tcBorders/>
          </w:tcPr>
          <w:p>
            <w:pPr>
              <w:pStyle w:val="Normal"/>
              <w:widowControl/>
              <w:bidi w:val="0"/>
              <w:spacing w:lineRule="auto" w:line="240" w:before="0" w:after="0"/>
              <w:jc w:val="left"/>
              <w:rPr>
                <w:rFonts w:cs="Calibri" w:cstheme="minorHAnsi"/>
              </w:rPr>
            </w:pPr>
            <w:r>
              <w:rPr>
                <w:rFonts w:eastAsia="Calibri" w:cs="Calibri" w:ascii="Calibri" w:hAnsi="Calibri" w:cstheme="minorHAnsi"/>
                <w:kern w:val="0"/>
                <w:sz w:val="22"/>
                <w:szCs w:val="22"/>
                <w:lang w:val="en-IN" w:eastAsia="en-US" w:bidi="ar-SA"/>
              </w:rPr>
              <w:t xml:space="preserve">Customer care service plays a big part in any company’s business. They need to satisfy their customers by responding to their needs and queries. But the sheer number of queries generated makes it difficult for the staffs to respond to all the queries produced by several customers. </w:t>
            </w:r>
          </w:p>
        </w:tc>
      </w:tr>
      <w:tr>
        <w:trPr>
          <w:trHeight w:val="817" w:hRule="atLeast"/>
        </w:trPr>
        <w:tc>
          <w:tcPr>
            <w:tcW w:w="901" w:type="dxa"/>
            <w:tcBorders/>
          </w:tcPr>
          <w:p>
            <w:pPr>
              <w:pStyle w:val="ListParagraph"/>
              <w:widowControl/>
              <w:numPr>
                <w:ilvl w:val="0"/>
                <w:numId w:val="1"/>
              </w:numPr>
              <w:bidi w:val="0"/>
              <w:spacing w:lineRule="auto" w:line="240" w:before="0" w:after="0"/>
              <w:contextualSpacing/>
              <w:jc w:val="left"/>
              <w:rPr>
                <w:rFonts w:cs="Calibri" w:cstheme="minorHAnsi"/>
              </w:rPr>
            </w:pPr>
            <w:r>
              <w:rPr>
                <w:rFonts w:eastAsia="Calibri" w:cs="Calibri" w:cstheme="minorHAnsi" w:ascii="Calibri" w:hAnsi="Calibri"/>
                <w:kern w:val="0"/>
                <w:sz w:val="22"/>
                <w:szCs w:val="22"/>
                <w:lang w:val="en-IN" w:eastAsia="en-US" w:bidi="ar-SA"/>
              </w:rPr>
            </w:r>
          </w:p>
        </w:tc>
        <w:tc>
          <w:tcPr>
            <w:tcW w:w="3657" w:type="dxa"/>
            <w:tcBorders/>
          </w:tcPr>
          <w:p>
            <w:pPr>
              <w:pStyle w:val="Normal"/>
              <w:widowControl/>
              <w:bidi w:val="0"/>
              <w:spacing w:lineRule="auto" w:line="240" w:before="0" w:after="0"/>
              <w:jc w:val="left"/>
              <w:rPr>
                <w:rFonts w:cs="Calibri" w:cstheme="minorHAnsi"/>
              </w:rPr>
            </w:pPr>
            <w:r>
              <w:rPr>
                <w:rFonts w:eastAsia="Arial" w:cs="Calibri" w:ascii="Calibri" w:hAnsi="Calibri" w:cstheme="minorHAnsi"/>
                <w:color w:val="222222"/>
                <w:kern w:val="0"/>
                <w:sz w:val="22"/>
                <w:szCs w:val="22"/>
                <w:lang w:val="en-US" w:eastAsia="en-US" w:bidi="ar-SA"/>
              </w:rPr>
              <w:t>Idea / Solution description</w:t>
            </w:r>
          </w:p>
        </w:tc>
        <w:tc>
          <w:tcPr>
            <w:tcW w:w="4509" w:type="dxa"/>
            <w:tcBorders/>
          </w:tcPr>
          <w:p>
            <w:pPr>
              <w:pStyle w:val="Normal"/>
              <w:widowControl/>
              <w:bidi w:val="0"/>
              <w:spacing w:lineRule="auto" w:line="240" w:before="0" w:after="0"/>
              <w:jc w:val="left"/>
              <w:rPr>
                <w:rFonts w:cs="Calibri" w:cstheme="minorHAnsi"/>
              </w:rPr>
            </w:pPr>
            <w:r>
              <w:rPr>
                <w:rFonts w:eastAsia="Calibri" w:cs="Calibri" w:ascii="Calibri" w:hAnsi="Calibri" w:cstheme="minorHAnsi"/>
                <w:kern w:val="0"/>
                <w:sz w:val="22"/>
                <w:szCs w:val="22"/>
                <w:lang w:val="en-IN" w:eastAsia="en-US" w:bidi="ar-SA"/>
              </w:rPr>
              <w:t>To create a customer care registry that keeps track of very query until they are responded by a staff.</w:t>
            </w:r>
          </w:p>
        </w:tc>
      </w:tr>
      <w:tr>
        <w:trPr>
          <w:trHeight w:val="787" w:hRule="atLeast"/>
        </w:trPr>
        <w:tc>
          <w:tcPr>
            <w:tcW w:w="901" w:type="dxa"/>
            <w:tcBorders/>
          </w:tcPr>
          <w:p>
            <w:pPr>
              <w:pStyle w:val="ListParagraph"/>
              <w:widowControl/>
              <w:numPr>
                <w:ilvl w:val="0"/>
                <w:numId w:val="1"/>
              </w:numPr>
              <w:bidi w:val="0"/>
              <w:spacing w:lineRule="auto" w:line="240" w:before="0" w:after="0"/>
              <w:contextualSpacing/>
              <w:jc w:val="left"/>
              <w:rPr>
                <w:rFonts w:cs="Calibri" w:cstheme="minorHAnsi"/>
              </w:rPr>
            </w:pPr>
            <w:r>
              <w:rPr>
                <w:rFonts w:eastAsia="Calibri" w:cs="Calibri" w:cstheme="minorHAnsi" w:ascii="Calibri" w:hAnsi="Calibri"/>
                <w:kern w:val="0"/>
                <w:sz w:val="22"/>
                <w:szCs w:val="22"/>
                <w:lang w:val="en-IN" w:eastAsia="en-US" w:bidi="ar-SA"/>
              </w:rPr>
            </w:r>
          </w:p>
        </w:tc>
        <w:tc>
          <w:tcPr>
            <w:tcW w:w="3657" w:type="dxa"/>
            <w:tcBorders/>
          </w:tcPr>
          <w:p>
            <w:pPr>
              <w:pStyle w:val="Normal"/>
              <w:widowControl/>
              <w:bidi w:val="0"/>
              <w:spacing w:lineRule="auto" w:line="240" w:before="0" w:after="0"/>
              <w:jc w:val="left"/>
              <w:rPr>
                <w:rFonts w:cs="Calibri" w:cstheme="minorHAnsi"/>
              </w:rPr>
            </w:pPr>
            <w:r>
              <w:rPr>
                <w:rFonts w:eastAsia="Arial" w:cs="Calibri" w:ascii="Calibri" w:hAnsi="Calibri" w:cstheme="minorHAnsi"/>
                <w:color w:val="222222"/>
                <w:kern w:val="0"/>
                <w:sz w:val="22"/>
                <w:szCs w:val="22"/>
                <w:lang w:val="en-US" w:eastAsia="en-US" w:bidi="ar-SA"/>
              </w:rPr>
              <w:t xml:space="preserve">Novelty / Uniqueness </w:t>
            </w:r>
          </w:p>
        </w:tc>
        <w:tc>
          <w:tcPr>
            <w:tcW w:w="4509" w:type="dxa"/>
            <w:tcBorders/>
          </w:tcPr>
          <w:p>
            <w:pPr>
              <w:pStyle w:val="Normal"/>
              <w:widowControl/>
              <w:bidi w:val="0"/>
              <w:spacing w:lineRule="auto" w:line="240" w:before="0" w:after="0"/>
              <w:jc w:val="left"/>
              <w:rPr>
                <w:rFonts w:cs="Calibri" w:cstheme="minorHAnsi"/>
              </w:rPr>
            </w:pPr>
            <w:r>
              <w:rPr>
                <w:rFonts w:eastAsia="Calibri" w:cs="Calibri" w:ascii="Calibri" w:hAnsi="Calibri" w:cstheme="minorHAnsi"/>
                <w:kern w:val="0"/>
                <w:sz w:val="22"/>
                <w:szCs w:val="22"/>
                <w:lang w:val="en-IN" w:eastAsia="en-US" w:bidi="ar-SA"/>
              </w:rPr>
              <w:t xml:space="preserve">This is not a particularly unique idea as many people tried to develop it. </w:t>
            </w:r>
            <w:bookmarkStart w:id="0" w:name="_GoBack"/>
            <w:bookmarkEnd w:id="0"/>
            <w:r>
              <w:rPr>
                <w:rFonts w:eastAsia="Calibri" w:cs="Calibri" w:ascii="Calibri" w:hAnsi="Calibri" w:cstheme="minorHAnsi"/>
                <w:kern w:val="0"/>
                <w:sz w:val="22"/>
                <w:szCs w:val="22"/>
                <w:lang w:val="en-IN" w:eastAsia="en-US" w:bidi="ar-SA"/>
              </w:rPr>
              <w:t xml:space="preserve">Maybe not the exact same idea. </w:t>
            </w:r>
          </w:p>
        </w:tc>
      </w:tr>
      <w:tr>
        <w:trPr>
          <w:trHeight w:val="817" w:hRule="atLeast"/>
        </w:trPr>
        <w:tc>
          <w:tcPr>
            <w:tcW w:w="901" w:type="dxa"/>
            <w:tcBorders/>
          </w:tcPr>
          <w:p>
            <w:pPr>
              <w:pStyle w:val="ListParagraph"/>
              <w:widowControl/>
              <w:numPr>
                <w:ilvl w:val="0"/>
                <w:numId w:val="1"/>
              </w:numPr>
              <w:bidi w:val="0"/>
              <w:spacing w:lineRule="auto" w:line="240" w:before="0" w:after="0"/>
              <w:contextualSpacing/>
              <w:jc w:val="left"/>
              <w:rPr>
                <w:rFonts w:cs="Calibri" w:cstheme="minorHAnsi"/>
              </w:rPr>
            </w:pPr>
            <w:r>
              <w:rPr>
                <w:rFonts w:eastAsia="Calibri" w:cs="Calibri" w:cstheme="minorHAnsi" w:ascii="Calibri" w:hAnsi="Calibri"/>
                <w:kern w:val="0"/>
                <w:sz w:val="22"/>
                <w:szCs w:val="22"/>
                <w:lang w:val="en-IN" w:eastAsia="en-US" w:bidi="ar-SA"/>
              </w:rPr>
            </w:r>
          </w:p>
        </w:tc>
        <w:tc>
          <w:tcPr>
            <w:tcW w:w="3657" w:type="dxa"/>
            <w:tcBorders/>
          </w:tcPr>
          <w:p>
            <w:pPr>
              <w:pStyle w:val="Normal"/>
              <w:widowControl/>
              <w:bidi w:val="0"/>
              <w:spacing w:lineRule="auto" w:line="240" w:before="0" w:after="0"/>
              <w:jc w:val="left"/>
              <w:rPr>
                <w:rFonts w:cs="Calibri" w:cstheme="minorHAnsi"/>
              </w:rPr>
            </w:pPr>
            <w:r>
              <w:rPr>
                <w:rFonts w:eastAsia="Arial" w:cs="Calibri" w:ascii="Calibri" w:hAnsi="Calibri" w:cstheme="minorHAnsi"/>
                <w:color w:val="222222"/>
                <w:kern w:val="0"/>
                <w:sz w:val="22"/>
                <w:szCs w:val="22"/>
                <w:lang w:val="en-US" w:eastAsia="en-US" w:bidi="ar-SA"/>
              </w:rPr>
              <w:t>Social Impact / Customer Satisfaction</w:t>
            </w:r>
          </w:p>
        </w:tc>
        <w:tc>
          <w:tcPr>
            <w:tcW w:w="4509" w:type="dxa"/>
            <w:tcBorders/>
          </w:tcPr>
          <w:p>
            <w:pPr>
              <w:pStyle w:val="Normal"/>
              <w:widowControl/>
              <w:bidi w:val="0"/>
              <w:spacing w:lineRule="auto" w:line="240" w:before="0" w:after="0"/>
              <w:jc w:val="left"/>
              <w:rPr>
                <w:rFonts w:cs="Calibri" w:cstheme="minorHAnsi"/>
              </w:rPr>
            </w:pPr>
            <w:r>
              <w:rPr>
                <w:rFonts w:eastAsia="Calibri" w:cs="Calibri" w:ascii="Calibri" w:hAnsi="Calibri" w:cstheme="minorHAnsi"/>
                <w:kern w:val="0"/>
                <w:sz w:val="22"/>
                <w:szCs w:val="22"/>
                <w:lang w:val="en-IN" w:eastAsia="en-US" w:bidi="ar-SA"/>
              </w:rPr>
              <w:t>The company will be satisfied if they can satisfy most of their customers through their customer care service.</w:t>
            </w:r>
          </w:p>
        </w:tc>
      </w:tr>
      <w:tr>
        <w:trPr>
          <w:trHeight w:val="817" w:hRule="atLeast"/>
        </w:trPr>
        <w:tc>
          <w:tcPr>
            <w:tcW w:w="901" w:type="dxa"/>
            <w:tcBorders/>
          </w:tcPr>
          <w:p>
            <w:pPr>
              <w:pStyle w:val="ListParagraph"/>
              <w:widowControl/>
              <w:numPr>
                <w:ilvl w:val="0"/>
                <w:numId w:val="1"/>
              </w:numPr>
              <w:bidi w:val="0"/>
              <w:spacing w:lineRule="auto" w:line="240" w:before="0" w:after="0"/>
              <w:contextualSpacing/>
              <w:jc w:val="left"/>
              <w:rPr>
                <w:rFonts w:cs="Calibri" w:cstheme="minorHAnsi"/>
              </w:rPr>
            </w:pPr>
            <w:r>
              <w:rPr>
                <w:rFonts w:eastAsia="Calibri" w:cs="Calibri" w:cstheme="minorHAnsi" w:ascii="Calibri" w:hAnsi="Calibri"/>
                <w:kern w:val="0"/>
                <w:sz w:val="22"/>
                <w:szCs w:val="22"/>
                <w:lang w:val="en-IN" w:eastAsia="en-US" w:bidi="ar-SA"/>
              </w:rPr>
            </w:r>
          </w:p>
        </w:tc>
        <w:tc>
          <w:tcPr>
            <w:tcW w:w="3657" w:type="dxa"/>
            <w:tcBorders/>
          </w:tcPr>
          <w:p>
            <w:pPr>
              <w:pStyle w:val="Normal"/>
              <w:widowControl/>
              <w:bidi w:val="0"/>
              <w:spacing w:lineRule="auto" w:line="240" w:before="0" w:after="0"/>
              <w:jc w:val="left"/>
              <w:rPr>
                <w:rFonts w:cs="Calibri" w:cstheme="minorHAnsi"/>
              </w:rPr>
            </w:pPr>
            <w:r>
              <w:rPr>
                <w:rFonts w:eastAsia="Arial" w:cs="Calibri" w:ascii="Calibri" w:hAnsi="Calibri" w:cstheme="minorHAnsi"/>
                <w:color w:val="222222"/>
                <w:kern w:val="0"/>
                <w:sz w:val="22"/>
                <w:szCs w:val="22"/>
                <w:lang w:val="en-US" w:eastAsia="en-US" w:bidi="ar-SA"/>
              </w:rPr>
              <w:t>Business Model (Revenue Model)</w:t>
            </w:r>
          </w:p>
        </w:tc>
        <w:tc>
          <w:tcPr>
            <w:tcW w:w="4509" w:type="dxa"/>
            <w:tcBorders/>
          </w:tcPr>
          <w:p>
            <w:pPr>
              <w:pStyle w:val="Normal"/>
              <w:widowControl/>
              <w:bidi w:val="0"/>
              <w:spacing w:lineRule="auto" w:line="240" w:before="0" w:after="0"/>
              <w:jc w:val="left"/>
              <w:rPr>
                <w:rFonts w:cs="Calibri" w:cstheme="minorHAnsi"/>
              </w:rPr>
            </w:pPr>
            <w:r>
              <w:rPr>
                <w:rFonts w:eastAsia="Calibri" w:cs="Calibri" w:ascii="Calibri" w:hAnsi="Calibri" w:cstheme="minorHAnsi"/>
                <w:kern w:val="0"/>
                <w:sz w:val="22"/>
                <w:szCs w:val="22"/>
                <w:lang w:val="en-IN" w:eastAsia="en-US" w:bidi="ar-SA"/>
              </w:rPr>
              <w:t>We could provide this in a service based model and can charge the companies for maintaining their customer care registries.</w:t>
            </w:r>
          </w:p>
        </w:tc>
      </w:tr>
      <w:tr>
        <w:trPr>
          <w:trHeight w:val="817" w:hRule="atLeast"/>
        </w:trPr>
        <w:tc>
          <w:tcPr>
            <w:tcW w:w="901" w:type="dxa"/>
            <w:tcBorders/>
          </w:tcPr>
          <w:p>
            <w:pPr>
              <w:pStyle w:val="ListParagraph"/>
              <w:widowControl/>
              <w:numPr>
                <w:ilvl w:val="0"/>
                <w:numId w:val="1"/>
              </w:numPr>
              <w:bidi w:val="0"/>
              <w:spacing w:lineRule="auto" w:line="240" w:before="0" w:after="0"/>
              <w:contextualSpacing/>
              <w:jc w:val="left"/>
              <w:rPr>
                <w:rFonts w:cs="Calibri" w:cstheme="minorHAnsi"/>
              </w:rPr>
            </w:pPr>
            <w:r>
              <w:rPr>
                <w:rFonts w:eastAsia="Calibri" w:cs="Calibri" w:cstheme="minorHAnsi" w:ascii="Calibri" w:hAnsi="Calibri"/>
                <w:kern w:val="0"/>
                <w:sz w:val="22"/>
                <w:szCs w:val="22"/>
                <w:lang w:val="en-IN" w:eastAsia="en-US" w:bidi="ar-SA"/>
              </w:rPr>
            </w:r>
          </w:p>
        </w:tc>
        <w:tc>
          <w:tcPr>
            <w:tcW w:w="3657" w:type="dxa"/>
            <w:tcBorders/>
          </w:tcPr>
          <w:p>
            <w:pPr>
              <w:pStyle w:val="Normal"/>
              <w:widowControl/>
              <w:bidi w:val="0"/>
              <w:spacing w:lineRule="auto" w:line="240" w:before="0" w:after="0"/>
              <w:jc w:val="left"/>
              <w:rPr>
                <w:rFonts w:eastAsia="Arial" w:cs="Calibri" w:cstheme="minorHAnsi"/>
                <w:color w:val="222222"/>
                <w:lang w:val="en-US"/>
              </w:rPr>
            </w:pPr>
            <w:r>
              <w:rPr>
                <w:rFonts w:eastAsia="Arial" w:cs="Calibri" w:ascii="Calibri" w:hAnsi="Calibri" w:cstheme="minorHAnsi"/>
                <w:color w:val="222222"/>
                <w:kern w:val="0"/>
                <w:sz w:val="22"/>
                <w:szCs w:val="22"/>
                <w:lang w:val="en-US" w:eastAsia="en-US" w:bidi="ar-SA"/>
              </w:rPr>
              <w:t>Scalability of the Solution</w:t>
            </w:r>
          </w:p>
        </w:tc>
        <w:tc>
          <w:tcPr>
            <w:tcW w:w="4509" w:type="dxa"/>
            <w:tcBorders/>
          </w:tcPr>
          <w:p>
            <w:pPr>
              <w:pStyle w:val="Normal"/>
              <w:widowControl/>
              <w:bidi w:val="0"/>
              <w:spacing w:lineRule="auto" w:line="240" w:before="0" w:after="0"/>
              <w:jc w:val="left"/>
              <w:rPr>
                <w:rFonts w:cs="Calibri" w:cstheme="minorHAnsi"/>
              </w:rPr>
            </w:pPr>
            <w:r>
              <w:rPr>
                <w:rFonts w:eastAsia="Calibri" w:cs="Calibri" w:ascii="Calibri" w:hAnsi="Calibri" w:cstheme="minorHAnsi"/>
                <w:kern w:val="0"/>
                <w:sz w:val="22"/>
                <w:szCs w:val="22"/>
                <w:lang w:val="en-IN" w:eastAsia="en-US" w:bidi="ar-SA"/>
              </w:rPr>
              <w:t>The solution can be uniquely tailored to each company and can support the growing customer base of the company.</w:t>
            </w:r>
          </w:p>
        </w:tc>
      </w:tr>
    </w:tbl>
    <w:p>
      <w:pPr>
        <w:pStyle w:val="Normal"/>
        <w:widowControl w:val="false"/>
        <w:bidi w:val="0"/>
        <w:spacing w:lineRule="atLeast" w:line="450"/>
        <w:ind w:left="0" w:right="0" w:hanging="0"/>
        <w:jc w:val="left"/>
        <w:rPr>
          <w:rFonts w:cs="Calibri" w:cstheme="minorHAnsi"/>
        </w:rPr>
      </w:pPr>
      <w:r>
        <w:rPr>
          <w:caps w:val="false"/>
          <w:smallCaps w:val="false"/>
          <w:color w:val="00000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LibreOffice/7.2.3.2$Windows_X86_64 LibreOffice_project/d166454616c1632304285822f9c83ce2e660fd92</Application>
  <AppVersion>15.0000</AppVersion>
  <Pages>1</Pages>
  <Words>203</Words>
  <Characters>1036</Characters>
  <CharactersWithSpaces>1212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2022-11-01T00:55:00Z</dcterms:created>
  <dc:creator/>
  <dc:description/>
  <dc:language>en-IN</dc:language>
  <cp:lastModifiedBy/>
  <dcterms:modified xsi:type="dcterms:W3CDTF">2022-11-01T01:03:03Z</dcterms:modified>
  <cp:revision>2</cp:revision>
  <dc:subject/>
  <dc:title/>
</cp:coreProperties>
</file>