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CDC7" w14:textId="77777777" w:rsidR="00972CB3" w:rsidRDefault="00000000">
      <w:pPr>
        <w:pStyle w:val="BodyText"/>
        <w:spacing w:before="22" w:line="261" w:lineRule="auto"/>
        <w:ind w:left="3494" w:right="3503"/>
        <w:jc w:val="center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</w:t>
      </w:r>
      <w:r>
        <w:rPr>
          <w:spacing w:val="-5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</w:p>
    <w:p w14:paraId="160D3CAA" w14:textId="77777777" w:rsidR="00972CB3" w:rsidRDefault="00972CB3">
      <w:pPr>
        <w:spacing w:before="2" w:after="1"/>
        <w:rPr>
          <w:b/>
          <w:sz w:val="21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972CB3" w14:paraId="36584ED3" w14:textId="77777777">
        <w:trPr>
          <w:trHeight w:val="489"/>
        </w:trPr>
        <w:tc>
          <w:tcPr>
            <w:tcW w:w="4500" w:type="dxa"/>
          </w:tcPr>
          <w:p w14:paraId="14DCF27E" w14:textId="77777777" w:rsidR="00972CB3" w:rsidRDefault="00000000">
            <w:pPr>
              <w:pStyle w:val="TableParagraph"/>
              <w:spacing w:before="112"/>
              <w:ind w:left="22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20" w:type="dxa"/>
          </w:tcPr>
          <w:p w14:paraId="7B4F901B" w14:textId="77777777" w:rsidR="00972CB3" w:rsidRDefault="00000000">
            <w:pPr>
              <w:pStyle w:val="TableParagraph"/>
              <w:spacing w:before="112"/>
              <w:ind w:left="240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72CB3" w14:paraId="1211A604" w14:textId="77777777">
        <w:trPr>
          <w:trHeight w:val="469"/>
        </w:trPr>
        <w:tc>
          <w:tcPr>
            <w:tcW w:w="4500" w:type="dxa"/>
          </w:tcPr>
          <w:p w14:paraId="74D4C798" w14:textId="77777777" w:rsidR="00972CB3" w:rsidRDefault="00000000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20" w:type="dxa"/>
          </w:tcPr>
          <w:p w14:paraId="21FA1558" w14:textId="132B3019" w:rsidR="00972CB3" w:rsidRDefault="00000000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2046CB">
              <w:rPr>
                <w:sz w:val="24"/>
              </w:rPr>
              <w:t>00181</w:t>
            </w:r>
          </w:p>
        </w:tc>
      </w:tr>
      <w:tr w:rsidR="00972CB3" w14:paraId="27803CAB" w14:textId="77777777">
        <w:trPr>
          <w:trHeight w:val="490"/>
        </w:trPr>
        <w:tc>
          <w:tcPr>
            <w:tcW w:w="4500" w:type="dxa"/>
          </w:tcPr>
          <w:p w14:paraId="4A1AA126" w14:textId="77777777" w:rsidR="00972CB3" w:rsidRDefault="00000000">
            <w:pPr>
              <w:pStyle w:val="TableParagraph"/>
              <w:spacing w:before="112"/>
              <w:ind w:left="22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20" w:type="dxa"/>
          </w:tcPr>
          <w:p w14:paraId="7AA50365" w14:textId="77777777" w:rsidR="00972CB3" w:rsidRDefault="00000000">
            <w:pPr>
              <w:pStyle w:val="TableParagraph"/>
              <w:spacing w:before="112"/>
              <w:ind w:left="240"/>
              <w:rPr>
                <w:sz w:val="24"/>
              </w:rPr>
            </w:pPr>
            <w:r>
              <w:rPr>
                <w:sz w:val="24"/>
              </w:rPr>
              <w:t>Nutrition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Assistant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972CB3" w14:paraId="36AFDCBA" w14:textId="77777777">
        <w:trPr>
          <w:trHeight w:val="470"/>
        </w:trPr>
        <w:tc>
          <w:tcPr>
            <w:tcW w:w="4500" w:type="dxa"/>
          </w:tcPr>
          <w:p w14:paraId="7DA43313" w14:textId="77777777" w:rsidR="00972CB3" w:rsidRDefault="00000000"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20" w:type="dxa"/>
          </w:tcPr>
          <w:p w14:paraId="1F4860A2" w14:textId="77777777" w:rsidR="00972CB3" w:rsidRDefault="00000000"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13B3960D" w14:textId="77777777" w:rsidR="00972CB3" w:rsidRDefault="00972CB3">
      <w:pPr>
        <w:rPr>
          <w:b/>
          <w:sz w:val="20"/>
        </w:rPr>
      </w:pPr>
    </w:p>
    <w:p w14:paraId="6B903953" w14:textId="77777777" w:rsidR="00972CB3" w:rsidRDefault="00972CB3">
      <w:pPr>
        <w:spacing w:before="11"/>
        <w:rPr>
          <w:b/>
          <w:sz w:val="25"/>
        </w:rPr>
      </w:pPr>
    </w:p>
    <w:p w14:paraId="16F425BB" w14:textId="77777777" w:rsidR="00972CB3" w:rsidRDefault="00000000">
      <w:pPr>
        <w:pStyle w:val="BodyText"/>
        <w:spacing w:before="52"/>
        <w:ind w:left="135"/>
      </w:pPr>
      <w:r>
        <w:t>Proposed</w:t>
      </w:r>
      <w:r>
        <w:rPr>
          <w:spacing w:val="-5"/>
        </w:rPr>
        <w:t xml:space="preserve"> </w:t>
      </w:r>
      <w:r>
        <w:t>Solution:</w:t>
      </w:r>
    </w:p>
    <w:p w14:paraId="2F584516" w14:textId="77777777" w:rsidR="00972CB3" w:rsidRDefault="00972CB3">
      <w:pPr>
        <w:spacing w:before="10" w:after="1"/>
        <w:rPr>
          <w:b/>
          <w:sz w:val="20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0"/>
        <w:gridCol w:w="4500"/>
      </w:tblGrid>
      <w:tr w:rsidR="00972CB3" w14:paraId="51AAACC8" w14:textId="77777777">
        <w:trPr>
          <w:trHeight w:val="549"/>
        </w:trPr>
        <w:tc>
          <w:tcPr>
            <w:tcW w:w="900" w:type="dxa"/>
          </w:tcPr>
          <w:p w14:paraId="685F21C6" w14:textId="77777777" w:rsidR="00972CB3" w:rsidRPr="000E63C6" w:rsidRDefault="00000000">
            <w:pPr>
              <w:pStyle w:val="TableParagraph"/>
              <w:rPr>
                <w:b/>
                <w:bCs/>
                <w:sz w:val="28"/>
                <w:szCs w:val="28"/>
              </w:rPr>
            </w:pPr>
            <w:proofErr w:type="spellStart"/>
            <w:r w:rsidRPr="000E63C6">
              <w:rPr>
                <w:b/>
                <w:bCs/>
                <w:sz w:val="28"/>
                <w:szCs w:val="28"/>
              </w:rPr>
              <w:t>S.No</w:t>
            </w:r>
            <w:proofErr w:type="spellEnd"/>
            <w:r w:rsidRPr="000E63C6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660" w:type="dxa"/>
          </w:tcPr>
          <w:p w14:paraId="249F9F65" w14:textId="77777777" w:rsidR="00972CB3" w:rsidRPr="000E63C6" w:rsidRDefault="00000000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0E63C6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4500" w:type="dxa"/>
          </w:tcPr>
          <w:p w14:paraId="1AB29FD7" w14:textId="77777777" w:rsidR="00972CB3" w:rsidRPr="000E63C6" w:rsidRDefault="00000000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0E63C6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972CB3" w14:paraId="6EF6987C" w14:textId="77777777">
        <w:trPr>
          <w:trHeight w:val="2470"/>
        </w:trPr>
        <w:tc>
          <w:tcPr>
            <w:tcW w:w="900" w:type="dxa"/>
          </w:tcPr>
          <w:p w14:paraId="1BB35EE8" w14:textId="77777777" w:rsidR="00972CB3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660" w:type="dxa"/>
          </w:tcPr>
          <w:p w14:paraId="4B4CB37C" w14:textId="77777777" w:rsidR="00972CB3" w:rsidRDefault="00000000">
            <w:pPr>
              <w:pStyle w:val="TableParagraph"/>
              <w:spacing w:before="113" w:line="232" w:lineRule="auto"/>
              <w:ind w:right="136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(Problem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solved)</w:t>
            </w:r>
          </w:p>
        </w:tc>
        <w:tc>
          <w:tcPr>
            <w:tcW w:w="4500" w:type="dxa"/>
          </w:tcPr>
          <w:p w14:paraId="588E87A5" w14:textId="77777777" w:rsidR="00972CB3" w:rsidRPr="000E63C6" w:rsidRDefault="00000000">
            <w:pPr>
              <w:pStyle w:val="TableParagraph"/>
              <w:spacing w:before="113" w:line="232" w:lineRule="auto"/>
              <w:ind w:right="74"/>
              <w:jc w:val="both"/>
              <w:rPr>
                <w:rFonts w:asciiTheme="minorHAnsi" w:hAnsiTheme="minorHAnsi" w:cstheme="minorHAnsi"/>
                <w:i/>
                <w:iCs/>
                <w:sz w:val="24"/>
              </w:rPr>
            </w:pP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This project aims at building a web App that</w:t>
            </w:r>
            <w:r w:rsidRPr="000E63C6">
              <w:rPr>
                <w:rFonts w:asciiTheme="minorHAnsi" w:hAnsiTheme="minorHAnsi" w:cstheme="minorHAnsi"/>
                <w:i/>
                <w:iCs/>
                <w:spacing w:val="-52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automatically</w:t>
            </w:r>
            <w:r w:rsidRPr="000E63C6">
              <w:rPr>
                <w:rFonts w:asciiTheme="minorHAnsi" w:hAnsiTheme="minorHAnsi" w:cstheme="minorHAnsi"/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estimates</w:t>
            </w:r>
            <w:r w:rsidRPr="000E63C6">
              <w:rPr>
                <w:rFonts w:asciiTheme="minorHAnsi" w:hAnsiTheme="minorHAnsi" w:cstheme="minorHAnsi"/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food</w:t>
            </w:r>
            <w:r w:rsidRPr="000E63C6">
              <w:rPr>
                <w:rFonts w:asciiTheme="minorHAnsi" w:hAnsiTheme="minorHAnsi" w:cstheme="minorHAnsi"/>
                <w:i/>
                <w:iCs/>
                <w:spacing w:val="55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attributes</w:t>
            </w:r>
            <w:r w:rsidRPr="000E63C6">
              <w:rPr>
                <w:rFonts w:asciiTheme="minorHAnsi" w:hAnsiTheme="minorHAnsi" w:cstheme="minorHAnsi"/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such as ingredients and nutritional value by</w:t>
            </w:r>
            <w:r w:rsidRPr="000E63C6">
              <w:rPr>
                <w:rFonts w:asciiTheme="minorHAnsi" w:hAnsiTheme="minorHAnsi" w:cstheme="minorHAnsi"/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classifying</w:t>
            </w:r>
            <w:r w:rsidRPr="000E63C6">
              <w:rPr>
                <w:rFonts w:asciiTheme="minorHAnsi" w:hAnsiTheme="minorHAnsi" w:cstheme="minorHAnsi"/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the</w:t>
            </w:r>
            <w:r w:rsidRPr="000E63C6">
              <w:rPr>
                <w:rFonts w:asciiTheme="minorHAnsi" w:hAnsiTheme="minorHAnsi" w:cstheme="minorHAnsi"/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input</w:t>
            </w:r>
            <w:r w:rsidRPr="000E63C6">
              <w:rPr>
                <w:rFonts w:asciiTheme="minorHAnsi" w:hAnsiTheme="minorHAnsi" w:cstheme="minorHAnsi"/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image</w:t>
            </w:r>
            <w:r w:rsidRPr="000E63C6">
              <w:rPr>
                <w:rFonts w:asciiTheme="minorHAnsi" w:hAnsiTheme="minorHAnsi" w:cstheme="minorHAnsi"/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of</w:t>
            </w:r>
            <w:r w:rsidRPr="000E63C6">
              <w:rPr>
                <w:rFonts w:asciiTheme="minorHAnsi" w:hAnsiTheme="minorHAnsi" w:cstheme="minorHAnsi"/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food.</w:t>
            </w:r>
            <w:r w:rsidRPr="000E63C6">
              <w:rPr>
                <w:rFonts w:asciiTheme="minorHAnsi" w:hAnsiTheme="minorHAnsi" w:cstheme="minorHAnsi"/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Our</w:t>
            </w:r>
            <w:r w:rsidRPr="000E63C6">
              <w:rPr>
                <w:rFonts w:asciiTheme="minorHAnsi" w:hAnsiTheme="minorHAnsi" w:cstheme="minorHAnsi"/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method</w:t>
            </w:r>
            <w:r w:rsidRPr="000E63C6">
              <w:rPr>
                <w:rFonts w:asciiTheme="minorHAnsi" w:hAnsiTheme="minorHAnsi" w:cstheme="minorHAnsi"/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employs</w:t>
            </w:r>
            <w:r w:rsidRPr="000E63C6">
              <w:rPr>
                <w:rFonts w:asciiTheme="minorHAnsi" w:hAnsiTheme="minorHAnsi" w:cstheme="minorHAnsi"/>
                <w:i/>
                <w:iCs/>
                <w:spacing w:val="1"/>
                <w:sz w:val="24"/>
              </w:rPr>
              <w:t xml:space="preserve"> </w:t>
            </w:r>
            <w:proofErr w:type="spellStart"/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Clarifai's</w:t>
            </w:r>
            <w:proofErr w:type="spellEnd"/>
            <w:r w:rsidRPr="000E63C6">
              <w:rPr>
                <w:rFonts w:asciiTheme="minorHAnsi" w:hAnsiTheme="minorHAnsi" w:cstheme="minorHAnsi"/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AI-Driven</w:t>
            </w:r>
            <w:r w:rsidRPr="000E63C6">
              <w:rPr>
                <w:rFonts w:asciiTheme="minorHAnsi" w:hAnsiTheme="minorHAnsi" w:cstheme="minorHAnsi"/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Food</w:t>
            </w:r>
            <w:r w:rsidRPr="000E63C6">
              <w:rPr>
                <w:rFonts w:asciiTheme="minorHAnsi" w:hAnsiTheme="minorHAnsi" w:cstheme="minorHAnsi"/>
                <w:i/>
                <w:iCs/>
                <w:spacing w:val="-52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Detection</w:t>
            </w:r>
            <w:r w:rsidRPr="000E63C6">
              <w:rPr>
                <w:rFonts w:asciiTheme="minorHAnsi" w:hAnsiTheme="minorHAnsi" w:cstheme="minorHAnsi"/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Model</w:t>
            </w:r>
            <w:r w:rsidRPr="000E63C6">
              <w:rPr>
                <w:rFonts w:asciiTheme="minorHAnsi" w:hAnsiTheme="minorHAnsi" w:cstheme="minorHAnsi"/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for</w:t>
            </w:r>
            <w:r w:rsidRPr="000E63C6">
              <w:rPr>
                <w:rFonts w:asciiTheme="minorHAnsi" w:hAnsiTheme="minorHAnsi" w:cstheme="minorHAnsi"/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accurate</w:t>
            </w:r>
            <w:r w:rsidRPr="000E63C6">
              <w:rPr>
                <w:rFonts w:asciiTheme="minorHAnsi" w:hAnsiTheme="minorHAnsi" w:cstheme="minorHAnsi"/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food</w:t>
            </w:r>
            <w:r w:rsidRPr="000E63C6">
              <w:rPr>
                <w:rFonts w:asciiTheme="minorHAnsi" w:hAnsiTheme="minorHAnsi" w:cstheme="minorHAnsi"/>
                <w:i/>
                <w:iCs/>
                <w:spacing w:val="-52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identification</w:t>
            </w:r>
            <w:r w:rsidRPr="000E63C6">
              <w:rPr>
                <w:rFonts w:asciiTheme="minorHAnsi" w:hAnsiTheme="minorHAnsi" w:cstheme="minorHAnsi"/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and</w:t>
            </w:r>
            <w:r w:rsidRPr="000E63C6">
              <w:rPr>
                <w:rFonts w:asciiTheme="minorHAnsi" w:hAnsiTheme="minorHAnsi" w:cstheme="minorHAnsi"/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Food</w:t>
            </w:r>
            <w:r w:rsidRPr="000E63C6">
              <w:rPr>
                <w:rFonts w:asciiTheme="minorHAnsi" w:hAnsiTheme="minorHAnsi" w:cstheme="minorHAnsi"/>
                <w:i/>
                <w:iCs/>
                <w:spacing w:val="1"/>
                <w:sz w:val="24"/>
              </w:rPr>
              <w:t xml:space="preserve"> </w:t>
            </w:r>
            <w:proofErr w:type="gramStart"/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API's</w:t>
            </w:r>
            <w:proofErr w:type="gramEnd"/>
            <w:r w:rsidRPr="000E63C6">
              <w:rPr>
                <w:rFonts w:asciiTheme="minorHAnsi" w:hAnsiTheme="minorHAnsi" w:cstheme="minorHAnsi"/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to</w:t>
            </w:r>
            <w:r w:rsidRPr="000E63C6">
              <w:rPr>
                <w:rFonts w:asciiTheme="minorHAnsi" w:hAnsiTheme="minorHAnsi" w:cstheme="minorHAnsi"/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give</w:t>
            </w:r>
            <w:r w:rsidRPr="000E63C6">
              <w:rPr>
                <w:rFonts w:asciiTheme="minorHAnsi" w:hAnsiTheme="minorHAnsi" w:cstheme="minorHAnsi"/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the</w:t>
            </w:r>
            <w:r w:rsidRPr="000E63C6">
              <w:rPr>
                <w:rFonts w:asciiTheme="minorHAnsi" w:hAnsiTheme="minorHAnsi" w:cstheme="minorHAnsi"/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nutritional</w:t>
            </w:r>
            <w:r w:rsidRPr="000E63C6">
              <w:rPr>
                <w:rFonts w:asciiTheme="minorHAnsi" w:hAnsiTheme="minorHAnsi" w:cstheme="minorHAnsi"/>
                <w:i/>
                <w:iCs/>
                <w:spacing w:val="-1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value</w:t>
            </w:r>
            <w:r w:rsidRPr="000E63C6">
              <w:rPr>
                <w:rFonts w:asciiTheme="minorHAnsi" w:hAnsiTheme="minorHAnsi" w:cstheme="minorHAnsi"/>
                <w:i/>
                <w:iCs/>
                <w:spacing w:val="-1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of</w:t>
            </w:r>
            <w:r w:rsidRPr="000E63C6">
              <w:rPr>
                <w:rFonts w:asciiTheme="minorHAnsi" w:hAnsiTheme="minorHAnsi" w:cstheme="minorHAnsi"/>
                <w:i/>
                <w:iCs/>
                <w:spacing w:val="-1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the</w:t>
            </w:r>
            <w:r w:rsidRPr="000E63C6">
              <w:rPr>
                <w:rFonts w:asciiTheme="minorHAnsi" w:hAnsiTheme="minorHAnsi" w:cstheme="minorHAnsi"/>
                <w:i/>
                <w:iCs/>
                <w:spacing w:val="-1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identified</w:t>
            </w:r>
            <w:r w:rsidRPr="000E63C6">
              <w:rPr>
                <w:rFonts w:asciiTheme="minorHAnsi" w:hAnsiTheme="minorHAnsi" w:cstheme="minorHAnsi"/>
                <w:i/>
                <w:iCs/>
                <w:spacing w:val="-1"/>
                <w:sz w:val="24"/>
              </w:rPr>
              <w:t xml:space="preserve"> </w:t>
            </w:r>
            <w:r w:rsidRPr="000E63C6">
              <w:rPr>
                <w:rFonts w:asciiTheme="minorHAnsi" w:hAnsiTheme="minorHAnsi" w:cstheme="minorHAnsi"/>
                <w:i/>
                <w:iCs/>
                <w:sz w:val="24"/>
              </w:rPr>
              <w:t>food</w:t>
            </w:r>
          </w:p>
        </w:tc>
      </w:tr>
      <w:tr w:rsidR="00972CB3" w14:paraId="1E5490C4" w14:textId="77777777">
        <w:trPr>
          <w:trHeight w:val="3049"/>
        </w:trPr>
        <w:tc>
          <w:tcPr>
            <w:tcW w:w="900" w:type="dxa"/>
          </w:tcPr>
          <w:p w14:paraId="0544BB32" w14:textId="77777777" w:rsidR="00972CB3" w:rsidRDefault="00000000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660" w:type="dxa"/>
          </w:tcPr>
          <w:p w14:paraId="38CE213D" w14:textId="77777777" w:rsidR="00972CB3" w:rsidRDefault="00000000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Idea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 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4500" w:type="dxa"/>
          </w:tcPr>
          <w:p w14:paraId="56DE0437" w14:textId="77777777" w:rsidR="00972CB3" w:rsidRPr="000E63C6" w:rsidRDefault="00000000">
            <w:pPr>
              <w:pStyle w:val="TableParagraph"/>
              <w:spacing w:before="118" w:line="232" w:lineRule="auto"/>
              <w:ind w:right="73"/>
              <w:jc w:val="both"/>
              <w:rPr>
                <w:i/>
                <w:iCs/>
                <w:sz w:val="24"/>
              </w:rPr>
            </w:pPr>
            <w:r w:rsidRPr="000E63C6">
              <w:rPr>
                <w:i/>
                <w:iCs/>
                <w:sz w:val="24"/>
              </w:rPr>
              <w:t>The solution is a responsive web page that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can be used in both mobile and computers.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Cumulative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results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of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pictures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of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food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as</w:t>
            </w:r>
            <w:r w:rsidRPr="000E63C6">
              <w:rPr>
                <w:i/>
                <w:iCs/>
                <w:spacing w:val="-52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input and provide nutritional information of</w:t>
            </w:r>
            <w:r w:rsidRPr="000E63C6">
              <w:rPr>
                <w:i/>
                <w:iCs/>
                <w:spacing w:val="-52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food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are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used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to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achieve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accurate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prediction.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The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website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provides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a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user-friendly interface and accepts multiple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samples predicting them simultaneously. A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detailed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report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of the concerned person’s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health</w:t>
            </w:r>
            <w:r w:rsidRPr="000E63C6">
              <w:rPr>
                <w:i/>
                <w:iCs/>
                <w:spacing w:val="-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will be</w:t>
            </w:r>
            <w:r w:rsidRPr="000E63C6">
              <w:rPr>
                <w:i/>
                <w:iCs/>
                <w:spacing w:val="-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generated.</w:t>
            </w:r>
          </w:p>
        </w:tc>
      </w:tr>
      <w:tr w:rsidR="00972CB3" w14:paraId="39B32118" w14:textId="77777777">
        <w:trPr>
          <w:trHeight w:val="2770"/>
        </w:trPr>
        <w:tc>
          <w:tcPr>
            <w:tcW w:w="900" w:type="dxa"/>
          </w:tcPr>
          <w:p w14:paraId="2D42806D" w14:textId="77777777" w:rsidR="00972CB3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660" w:type="dxa"/>
          </w:tcPr>
          <w:p w14:paraId="6B45AB8A" w14:textId="77777777" w:rsidR="00972CB3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Uniqueness</w:t>
            </w:r>
          </w:p>
        </w:tc>
        <w:tc>
          <w:tcPr>
            <w:tcW w:w="4500" w:type="dxa"/>
          </w:tcPr>
          <w:p w14:paraId="6AD2B415" w14:textId="77777777" w:rsidR="00972CB3" w:rsidRPr="000E63C6" w:rsidRDefault="00000000" w:rsidP="00B432E3">
            <w:pPr>
              <w:pStyle w:val="TableParagraph"/>
              <w:numPr>
                <w:ilvl w:val="0"/>
                <w:numId w:val="1"/>
              </w:numPr>
              <w:tabs>
                <w:tab w:val="left" w:pos="541"/>
              </w:tabs>
              <w:spacing w:before="113" w:line="232" w:lineRule="auto"/>
              <w:ind w:right="79"/>
              <w:jc w:val="both"/>
              <w:rPr>
                <w:i/>
                <w:iCs/>
                <w:sz w:val="24"/>
              </w:rPr>
            </w:pPr>
            <w:r w:rsidRPr="000E63C6">
              <w:rPr>
                <w:i/>
                <w:iCs/>
                <w:sz w:val="24"/>
              </w:rPr>
              <w:t>Our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method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uses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proofErr w:type="spellStart"/>
            <w:r w:rsidRPr="000E63C6">
              <w:rPr>
                <w:i/>
                <w:iCs/>
                <w:sz w:val="24"/>
              </w:rPr>
              <w:t>Clarifai's</w:t>
            </w:r>
            <w:proofErr w:type="spellEnd"/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AI-driven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food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recognition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model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to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accurately</w:t>
            </w:r>
            <w:r w:rsidRPr="000E63C6">
              <w:rPr>
                <w:i/>
                <w:iCs/>
                <w:spacing w:val="-52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identify</w:t>
            </w:r>
            <w:r w:rsidRPr="000E63C6">
              <w:rPr>
                <w:i/>
                <w:iCs/>
                <w:spacing w:val="-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foods.</w:t>
            </w:r>
          </w:p>
          <w:p w14:paraId="305379A6" w14:textId="77777777" w:rsidR="00972CB3" w:rsidRPr="000E63C6" w:rsidRDefault="00000000" w:rsidP="00B432E3">
            <w:pPr>
              <w:pStyle w:val="TableParagraph"/>
              <w:numPr>
                <w:ilvl w:val="0"/>
                <w:numId w:val="1"/>
              </w:numPr>
              <w:tabs>
                <w:tab w:val="left" w:pos="541"/>
              </w:tabs>
              <w:spacing w:before="3" w:line="232" w:lineRule="auto"/>
              <w:ind w:right="76"/>
              <w:jc w:val="both"/>
              <w:rPr>
                <w:i/>
                <w:iCs/>
                <w:sz w:val="24"/>
              </w:rPr>
            </w:pPr>
            <w:r w:rsidRPr="000E63C6">
              <w:rPr>
                <w:i/>
                <w:iCs/>
                <w:sz w:val="24"/>
              </w:rPr>
              <w:t>A food API that reports the nutritional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value</w:t>
            </w:r>
            <w:r w:rsidRPr="000E63C6">
              <w:rPr>
                <w:i/>
                <w:iCs/>
                <w:spacing w:val="-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of</w:t>
            </w:r>
            <w:r w:rsidRPr="000E63C6">
              <w:rPr>
                <w:i/>
                <w:iCs/>
                <w:spacing w:val="53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identified foods.</w:t>
            </w:r>
          </w:p>
          <w:p w14:paraId="0D6E9E10" w14:textId="77777777" w:rsidR="00972CB3" w:rsidRPr="000E63C6" w:rsidRDefault="00000000" w:rsidP="00B432E3">
            <w:pPr>
              <w:pStyle w:val="TableParagraph"/>
              <w:numPr>
                <w:ilvl w:val="0"/>
                <w:numId w:val="1"/>
              </w:numPr>
              <w:tabs>
                <w:tab w:val="left" w:pos="541"/>
              </w:tabs>
              <w:spacing w:before="2" w:line="232" w:lineRule="auto"/>
              <w:ind w:right="72"/>
              <w:jc w:val="both"/>
              <w:rPr>
                <w:i/>
                <w:iCs/>
                <w:sz w:val="24"/>
              </w:rPr>
            </w:pPr>
            <w:r w:rsidRPr="000E63C6">
              <w:rPr>
                <w:i/>
                <w:iCs/>
                <w:sz w:val="24"/>
              </w:rPr>
              <w:t>Frequent checking of nutritional value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and</w:t>
            </w:r>
            <w:r w:rsidRPr="000E63C6">
              <w:rPr>
                <w:i/>
                <w:iCs/>
                <w:spacing w:val="-2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Customized</w:t>
            </w:r>
            <w:r w:rsidRPr="000E63C6">
              <w:rPr>
                <w:i/>
                <w:iCs/>
                <w:spacing w:val="-2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food</w:t>
            </w:r>
            <w:r w:rsidRPr="000E63C6">
              <w:rPr>
                <w:i/>
                <w:iCs/>
                <w:spacing w:val="-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suggestions.</w:t>
            </w:r>
          </w:p>
          <w:p w14:paraId="67B28D99" w14:textId="77777777" w:rsidR="00972CB3" w:rsidRPr="000E63C6" w:rsidRDefault="00000000" w:rsidP="00B432E3">
            <w:pPr>
              <w:pStyle w:val="TableParagraph"/>
              <w:numPr>
                <w:ilvl w:val="0"/>
                <w:numId w:val="1"/>
              </w:numPr>
              <w:tabs>
                <w:tab w:val="left" w:pos="541"/>
              </w:tabs>
              <w:spacing w:before="0" w:line="284" w:lineRule="exact"/>
              <w:jc w:val="both"/>
              <w:rPr>
                <w:i/>
                <w:iCs/>
                <w:sz w:val="24"/>
              </w:rPr>
            </w:pPr>
            <w:r w:rsidRPr="000E63C6">
              <w:rPr>
                <w:i/>
                <w:iCs/>
                <w:sz w:val="24"/>
              </w:rPr>
              <w:t>Water</w:t>
            </w:r>
            <w:r w:rsidRPr="000E63C6">
              <w:rPr>
                <w:i/>
                <w:iCs/>
                <w:spacing w:val="-5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and</w:t>
            </w:r>
            <w:r w:rsidRPr="000E63C6">
              <w:rPr>
                <w:i/>
                <w:iCs/>
                <w:spacing w:val="-4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medicine</w:t>
            </w:r>
            <w:r w:rsidRPr="000E63C6">
              <w:rPr>
                <w:i/>
                <w:iCs/>
                <w:spacing w:val="-4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monitoring</w:t>
            </w:r>
          </w:p>
          <w:p w14:paraId="22BECDCD" w14:textId="1927D99F" w:rsidR="00B432E3" w:rsidRPr="000E63C6" w:rsidRDefault="00B432E3" w:rsidP="00B432E3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rPr>
                <w:rFonts w:asciiTheme="minorHAnsi" w:eastAsia="Times New Roman" w:hAnsiTheme="minorHAnsi" w:cstheme="minorHAnsi"/>
                <w:i/>
                <w:iCs/>
                <w:color w:val="000000"/>
                <w:sz w:val="24"/>
                <w:szCs w:val="24"/>
                <w:lang w:val="en-IN" w:eastAsia="en-IN"/>
              </w:rPr>
            </w:pPr>
            <w:r w:rsidRPr="00B432E3">
              <w:rPr>
                <w:rFonts w:asciiTheme="minorHAnsi" w:eastAsia="Times New Roman" w:hAnsiTheme="minorHAnsi" w:cstheme="minorHAnsi"/>
                <w:i/>
                <w:iCs/>
                <w:color w:val="000000"/>
                <w:sz w:val="24"/>
                <w:szCs w:val="24"/>
                <w:lang w:val="en-IN" w:eastAsia="en-IN"/>
              </w:rPr>
              <w:t>meal planning</w:t>
            </w:r>
          </w:p>
          <w:p w14:paraId="28D47830" w14:textId="79433A75" w:rsidR="00B432E3" w:rsidRPr="00B432E3" w:rsidRDefault="00B432E3" w:rsidP="00B432E3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rPr>
                <w:rFonts w:asciiTheme="minorHAnsi" w:eastAsia="Times New Roman" w:hAnsiTheme="minorHAnsi" w:cstheme="minorHAnsi"/>
                <w:i/>
                <w:iCs/>
                <w:color w:val="000000"/>
                <w:sz w:val="24"/>
                <w:szCs w:val="24"/>
                <w:lang w:val="en-IN" w:eastAsia="en-IN"/>
              </w:rPr>
            </w:pPr>
            <w:r w:rsidRPr="000E63C6">
              <w:rPr>
                <w:rFonts w:asciiTheme="minorHAnsi" w:hAnsiTheme="minorHAnsi"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  <w:t>keep a food journal</w:t>
            </w:r>
          </w:p>
          <w:p w14:paraId="47EF12DA" w14:textId="392F8BBD" w:rsidR="00972CB3" w:rsidRPr="000E63C6" w:rsidRDefault="00972CB3" w:rsidP="00B432E3">
            <w:pPr>
              <w:pStyle w:val="TableParagraph"/>
              <w:tabs>
                <w:tab w:val="left" w:pos="541"/>
              </w:tabs>
              <w:spacing w:before="0" w:line="289" w:lineRule="exact"/>
              <w:ind w:left="540"/>
              <w:jc w:val="both"/>
              <w:rPr>
                <w:i/>
                <w:iCs/>
                <w:sz w:val="24"/>
              </w:rPr>
            </w:pPr>
          </w:p>
        </w:tc>
      </w:tr>
      <w:tr w:rsidR="00972CB3" w14:paraId="708E78C9" w14:textId="77777777">
        <w:trPr>
          <w:trHeight w:val="1329"/>
        </w:trPr>
        <w:tc>
          <w:tcPr>
            <w:tcW w:w="900" w:type="dxa"/>
          </w:tcPr>
          <w:p w14:paraId="28095EC7" w14:textId="77777777" w:rsidR="00972CB3" w:rsidRDefault="00972CB3">
            <w:pPr>
              <w:pStyle w:val="TableParagraph"/>
              <w:spacing w:before="0"/>
              <w:ind w:left="0"/>
              <w:rPr>
                <w:b/>
                <w:sz w:val="30"/>
              </w:rPr>
            </w:pPr>
          </w:p>
          <w:p w14:paraId="0A85AF98" w14:textId="77777777" w:rsidR="00972CB3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660" w:type="dxa"/>
          </w:tcPr>
          <w:p w14:paraId="45AE0FA5" w14:textId="77777777" w:rsidR="00972CB3" w:rsidRDefault="00000000">
            <w:pPr>
              <w:pStyle w:val="TableParagraph"/>
              <w:spacing w:before="103" w:line="232" w:lineRule="auto"/>
              <w:ind w:right="1096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  <w:tc>
          <w:tcPr>
            <w:tcW w:w="4500" w:type="dxa"/>
          </w:tcPr>
          <w:p w14:paraId="419AF3F9" w14:textId="6C07B856" w:rsidR="00972CB3" w:rsidRPr="000E63C6" w:rsidRDefault="00B432E3">
            <w:pPr>
              <w:pStyle w:val="TableParagraph"/>
              <w:spacing w:before="103" w:line="232" w:lineRule="auto"/>
              <w:ind w:right="7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63C6">
              <w:rPr>
                <w:rFonts w:asciiTheme="minorHAnsi" w:hAnsiTheme="minorHAnsi"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  <w:t>calculate for you the basal metabolic rate, body mass index, ideal weight and caloric intake for the ideal weight (that you can use when</w:t>
            </w:r>
            <w:r w:rsidRPr="000E63C6">
              <w:rPr>
                <w:rFonts w:asciiTheme="minorHAnsi" w:hAnsiTheme="minorHAnsi" w:cstheme="minorHAnsi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creating meal plans</w:t>
            </w:r>
            <w:r w:rsidRPr="000E63C6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</w:tr>
    </w:tbl>
    <w:p w14:paraId="24BCB55A" w14:textId="77777777" w:rsidR="00972CB3" w:rsidRDefault="00972CB3">
      <w:pPr>
        <w:spacing w:line="232" w:lineRule="auto"/>
        <w:jc w:val="both"/>
        <w:rPr>
          <w:sz w:val="24"/>
        </w:rPr>
        <w:sectPr w:rsidR="00972CB3">
          <w:type w:val="continuous"/>
          <w:pgSz w:w="11920" w:h="16840"/>
          <w:pgMar w:top="820" w:right="1280" w:bottom="280" w:left="132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0"/>
        <w:gridCol w:w="4500"/>
      </w:tblGrid>
      <w:tr w:rsidR="00972CB3" w14:paraId="48A72B28" w14:textId="77777777">
        <w:trPr>
          <w:trHeight w:val="1330"/>
        </w:trPr>
        <w:tc>
          <w:tcPr>
            <w:tcW w:w="900" w:type="dxa"/>
          </w:tcPr>
          <w:p w14:paraId="7685FAC2" w14:textId="77777777" w:rsidR="00972CB3" w:rsidRDefault="00000000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lastRenderedPageBreak/>
              <w:t>5.</w:t>
            </w:r>
          </w:p>
        </w:tc>
        <w:tc>
          <w:tcPr>
            <w:tcW w:w="3660" w:type="dxa"/>
          </w:tcPr>
          <w:p w14:paraId="0CF1E61B" w14:textId="77777777" w:rsidR="00972CB3" w:rsidRDefault="00000000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(Revenue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Model)</w:t>
            </w:r>
          </w:p>
        </w:tc>
        <w:tc>
          <w:tcPr>
            <w:tcW w:w="4500" w:type="dxa"/>
          </w:tcPr>
          <w:p w14:paraId="37155694" w14:textId="77777777" w:rsidR="00972CB3" w:rsidRPr="000E63C6" w:rsidRDefault="00000000">
            <w:pPr>
              <w:pStyle w:val="TableParagraph"/>
              <w:spacing w:before="103" w:line="232" w:lineRule="auto"/>
              <w:ind w:right="77"/>
              <w:jc w:val="both"/>
              <w:rPr>
                <w:i/>
                <w:iCs/>
                <w:sz w:val="24"/>
              </w:rPr>
            </w:pPr>
            <w:r w:rsidRPr="000E63C6">
              <w:rPr>
                <w:i/>
                <w:iCs/>
                <w:sz w:val="24"/>
              </w:rPr>
              <w:t>Revenue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is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generated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on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a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subscription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basis, with big data processing and targeted</w:t>
            </w:r>
            <w:r w:rsidRPr="000E63C6">
              <w:rPr>
                <w:i/>
                <w:iCs/>
                <w:spacing w:val="-52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in-depth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reporting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reviews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that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paid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subscriptions</w:t>
            </w:r>
            <w:r w:rsidRPr="000E63C6">
              <w:rPr>
                <w:i/>
                <w:iCs/>
                <w:spacing w:val="-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the best.</w:t>
            </w:r>
          </w:p>
        </w:tc>
      </w:tr>
      <w:tr w:rsidR="00972CB3" w14:paraId="4CACF787" w14:textId="77777777">
        <w:trPr>
          <w:trHeight w:val="1610"/>
        </w:trPr>
        <w:tc>
          <w:tcPr>
            <w:tcW w:w="900" w:type="dxa"/>
          </w:tcPr>
          <w:p w14:paraId="502F6AA2" w14:textId="77777777" w:rsidR="00972CB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660" w:type="dxa"/>
          </w:tcPr>
          <w:p w14:paraId="461A9F2B" w14:textId="77777777" w:rsidR="00972CB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4500" w:type="dxa"/>
          </w:tcPr>
          <w:p w14:paraId="0659180E" w14:textId="77777777" w:rsidR="00972CB3" w:rsidRPr="000E63C6" w:rsidRDefault="00000000">
            <w:pPr>
              <w:pStyle w:val="TableParagraph"/>
              <w:spacing w:before="108" w:line="232" w:lineRule="auto"/>
              <w:ind w:right="76"/>
              <w:jc w:val="both"/>
              <w:rPr>
                <w:i/>
                <w:iCs/>
                <w:sz w:val="24"/>
              </w:rPr>
            </w:pPr>
            <w:r w:rsidRPr="000E63C6">
              <w:rPr>
                <w:i/>
                <w:iCs/>
                <w:sz w:val="24"/>
              </w:rPr>
              <w:t>Furthermore,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features can be extended in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our</w:t>
            </w:r>
            <w:r w:rsidRPr="000E63C6">
              <w:rPr>
                <w:i/>
                <w:iCs/>
                <w:spacing w:val="-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application.</w:t>
            </w:r>
          </w:p>
          <w:p w14:paraId="22FC85FD" w14:textId="77777777" w:rsidR="00972CB3" w:rsidRPr="000E63C6" w:rsidRDefault="00000000">
            <w:pPr>
              <w:pStyle w:val="TableParagraph"/>
              <w:spacing w:before="2" w:line="232" w:lineRule="auto"/>
              <w:ind w:right="77"/>
              <w:jc w:val="both"/>
              <w:rPr>
                <w:i/>
                <w:iCs/>
                <w:sz w:val="24"/>
              </w:rPr>
            </w:pPr>
            <w:r w:rsidRPr="000E63C6">
              <w:rPr>
                <w:i/>
                <w:iCs/>
                <w:sz w:val="24"/>
              </w:rPr>
              <w:t>Additional features such as sleep tracking,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water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tracking,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menstruation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tracking</w:t>
            </w:r>
            <w:r w:rsidRPr="000E63C6">
              <w:rPr>
                <w:i/>
                <w:iCs/>
                <w:spacing w:val="1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can</w:t>
            </w:r>
            <w:r w:rsidRPr="000E63C6">
              <w:rPr>
                <w:i/>
                <w:iCs/>
                <w:spacing w:val="-52"/>
                <w:sz w:val="24"/>
              </w:rPr>
              <w:t xml:space="preserve"> </w:t>
            </w:r>
            <w:r w:rsidRPr="000E63C6">
              <w:rPr>
                <w:i/>
                <w:iCs/>
                <w:sz w:val="24"/>
              </w:rPr>
              <w:t>be done.</w:t>
            </w:r>
          </w:p>
        </w:tc>
      </w:tr>
    </w:tbl>
    <w:p w14:paraId="22A0CDDC" w14:textId="77777777" w:rsidR="00F02AB7" w:rsidRDefault="00F02AB7"/>
    <w:sectPr w:rsidR="00F02AB7">
      <w:pgSz w:w="11920" w:h="16840"/>
      <w:pgMar w:top="84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031C6"/>
    <w:multiLevelType w:val="multilevel"/>
    <w:tmpl w:val="7530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C87FF4"/>
    <w:multiLevelType w:val="hybridMultilevel"/>
    <w:tmpl w:val="F4E49708"/>
    <w:lvl w:ilvl="0" w:tplc="8D1CF7FA">
      <w:numFmt w:val="bullet"/>
      <w:lvlText w:val="●"/>
      <w:lvlJc w:val="left"/>
      <w:pPr>
        <w:ind w:left="5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B67E78F2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2" w:tplc="6038C214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3" w:tplc="089CA19E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4" w:tplc="A6441CB2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5" w:tplc="5C72E3F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6" w:tplc="A3BE2730">
      <w:numFmt w:val="bullet"/>
      <w:lvlText w:val="•"/>
      <w:lvlJc w:val="left"/>
      <w:pPr>
        <w:ind w:left="2898" w:hanging="360"/>
      </w:pPr>
      <w:rPr>
        <w:rFonts w:hint="default"/>
        <w:lang w:val="en-US" w:eastAsia="en-US" w:bidi="ar-SA"/>
      </w:rPr>
    </w:lvl>
    <w:lvl w:ilvl="7" w:tplc="BA08521C"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  <w:lvl w:ilvl="8" w:tplc="752CADE8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</w:abstractNum>
  <w:num w:numId="1" w16cid:durableId="1597862568">
    <w:abstractNumId w:val="1"/>
  </w:num>
  <w:num w:numId="2" w16cid:durableId="732506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2CB3"/>
    <w:rsid w:val="000E63C6"/>
    <w:rsid w:val="002046CB"/>
    <w:rsid w:val="00972CB3"/>
    <w:rsid w:val="00B432E3"/>
    <w:rsid w:val="00F0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7446"/>
  <w15:docId w15:val="{AC6567BA-3FDE-4AE0-918B-F34CB9EF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0"/>
    </w:pPr>
  </w:style>
  <w:style w:type="character" w:styleId="Hyperlink">
    <w:name w:val="Hyperlink"/>
    <w:basedOn w:val="DefaultParagraphFont"/>
    <w:uiPriority w:val="99"/>
    <w:semiHidden/>
    <w:unhideWhenUsed/>
    <w:rsid w:val="00B432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Solution</vt:lpstr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</dc:title>
  <cp:lastModifiedBy>sakthipriyan e</cp:lastModifiedBy>
  <cp:revision>4</cp:revision>
  <dcterms:created xsi:type="dcterms:W3CDTF">2022-09-24T12:55:00Z</dcterms:created>
  <dcterms:modified xsi:type="dcterms:W3CDTF">2022-09-24T13:43:00Z</dcterms:modified>
</cp:coreProperties>
</file>