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BD" w:rsidRDefault="00C20676">
      <w:pPr>
        <w:pStyle w:val="Title"/>
        <w:rPr>
          <w:rFonts w:ascii="Times New Roman" w:hAnsi="Times New Roman"/>
          <w:u w:val="none"/>
        </w:rPr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5"/>
          <w:u w:val="thick"/>
        </w:rPr>
        <w:t xml:space="preserve"> </w:t>
      </w:r>
      <w:r w:rsidR="00C324F8">
        <w:rPr>
          <w:rFonts w:ascii="Times New Roman" w:hAnsi="Times New Roman"/>
          <w:u w:val="thick"/>
        </w:rPr>
        <w:t>11</w:t>
      </w:r>
    </w:p>
    <w:p w:rsidR="004927BD" w:rsidRDefault="00C20676">
      <w:pPr>
        <w:pStyle w:val="Title"/>
        <w:spacing w:before="196"/>
        <w:ind w:right="824"/>
        <w:rPr>
          <w:u w:val="none"/>
        </w:rPr>
      </w:pPr>
      <w:r>
        <w:rPr>
          <w:u w:val="thick"/>
        </w:rPr>
        <w:t>Solution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-8"/>
          <w:u w:val="thick"/>
        </w:rPr>
        <w:t xml:space="preserve"> </w:t>
      </w:r>
      <w:r>
        <w:rPr>
          <w:u w:val="thick"/>
        </w:rPr>
        <w:t>(functional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non-functional)</w:t>
      </w: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17"/>
        <w:gridCol w:w="4922"/>
      </w:tblGrid>
      <w:tr w:rsidR="004927BD">
        <w:trPr>
          <w:trHeight w:val="460"/>
        </w:trPr>
        <w:tc>
          <w:tcPr>
            <w:tcW w:w="4917" w:type="dxa"/>
          </w:tcPr>
          <w:p w:rsidR="004927BD" w:rsidRDefault="00C20676">
            <w:pPr>
              <w:pStyle w:val="TableParagraph"/>
              <w:spacing w:line="404" w:lineRule="exact"/>
              <w:ind w:left="11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922" w:type="dxa"/>
          </w:tcPr>
          <w:p w:rsidR="004927BD" w:rsidRDefault="00C20676">
            <w:pPr>
              <w:pStyle w:val="TableParagraph"/>
              <w:spacing w:line="440" w:lineRule="exact"/>
              <w:ind w:left="9"/>
              <w:rPr>
                <w:sz w:val="36"/>
              </w:rPr>
            </w:pPr>
            <w:r>
              <w:rPr>
                <w:sz w:val="40"/>
              </w:rPr>
              <w:t xml:space="preserve">22 </w:t>
            </w:r>
            <w:r>
              <w:rPr>
                <w:sz w:val="36"/>
              </w:rPr>
              <w:t>October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4927BD">
        <w:trPr>
          <w:trHeight w:val="436"/>
        </w:trPr>
        <w:tc>
          <w:tcPr>
            <w:tcW w:w="4917" w:type="dxa"/>
          </w:tcPr>
          <w:p w:rsidR="004927BD" w:rsidRDefault="00C20676">
            <w:pPr>
              <w:pStyle w:val="TableParagraph"/>
              <w:spacing w:line="404" w:lineRule="exact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I’d</w:t>
            </w:r>
          </w:p>
        </w:tc>
        <w:tc>
          <w:tcPr>
            <w:tcW w:w="4922" w:type="dxa"/>
          </w:tcPr>
          <w:p w:rsidR="004927BD" w:rsidRPr="00183FA8" w:rsidRDefault="00183FA8">
            <w:pPr>
              <w:pStyle w:val="TableParagraph"/>
              <w:spacing w:before="37"/>
              <w:ind w:left="91"/>
              <w:rPr>
                <w:sz w:val="28"/>
                <w:szCs w:val="28"/>
              </w:rPr>
            </w:pPr>
            <w:r w:rsidRPr="00183FA8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PNTIBMSm18</w:t>
            </w:r>
          </w:p>
        </w:tc>
      </w:tr>
      <w:tr w:rsidR="004927BD">
        <w:trPr>
          <w:trHeight w:val="921"/>
        </w:trPr>
        <w:tc>
          <w:tcPr>
            <w:tcW w:w="4917" w:type="dxa"/>
          </w:tcPr>
          <w:p w:rsidR="004927BD" w:rsidRDefault="00C20676">
            <w:pPr>
              <w:pStyle w:val="TableParagraph"/>
              <w:spacing w:line="404" w:lineRule="exact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922" w:type="dxa"/>
          </w:tcPr>
          <w:p w:rsidR="004927BD" w:rsidRDefault="00C20676">
            <w:pPr>
              <w:pStyle w:val="TableParagraph"/>
              <w:spacing w:before="7" w:line="446" w:lineRule="exact"/>
              <w:ind w:left="9" w:right="1114" w:firstLine="81"/>
              <w:rPr>
                <w:sz w:val="32"/>
              </w:rPr>
            </w:pPr>
            <w:r>
              <w:rPr>
                <w:sz w:val="32"/>
              </w:rPr>
              <w:t>Emerging Methods for Early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Detection 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Forest Fires</w:t>
            </w:r>
          </w:p>
        </w:tc>
      </w:tr>
      <w:tr w:rsidR="004927BD">
        <w:trPr>
          <w:trHeight w:val="460"/>
        </w:trPr>
        <w:tc>
          <w:tcPr>
            <w:tcW w:w="4917" w:type="dxa"/>
          </w:tcPr>
          <w:p w:rsidR="004927BD" w:rsidRDefault="00C20676">
            <w:pPr>
              <w:pStyle w:val="TableParagraph"/>
              <w:spacing w:line="404" w:lineRule="exact"/>
              <w:ind w:left="110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922" w:type="dxa"/>
          </w:tcPr>
          <w:p w:rsidR="004927BD" w:rsidRDefault="00C20676">
            <w:pPr>
              <w:pStyle w:val="TableParagraph"/>
              <w:spacing w:before="56"/>
              <w:ind w:left="91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0"/>
        </w:rPr>
      </w:pPr>
    </w:p>
    <w:p w:rsidR="004927BD" w:rsidRDefault="004927BD">
      <w:pPr>
        <w:pStyle w:val="BodyText"/>
        <w:rPr>
          <w:rFonts w:ascii="Arial"/>
          <w:b/>
          <w:sz w:val="27"/>
        </w:rPr>
      </w:pPr>
    </w:p>
    <w:p w:rsidR="004927BD" w:rsidRDefault="00C20676">
      <w:pPr>
        <w:pStyle w:val="Heading1"/>
        <w:spacing w:before="85"/>
        <w:ind w:left="220"/>
        <w:rPr>
          <w:u w:val="none"/>
        </w:rPr>
      </w:pPr>
      <w:bookmarkStart w:id="0" w:name="FUNCTIONAL_REQUIREMENTS_:"/>
      <w:bookmarkEnd w:id="0"/>
      <w:r>
        <w:rPr>
          <w:u w:val="thick"/>
        </w:rPr>
        <w:t>FUNCTIONAL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REQUIREMENTS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927BD" w:rsidRDefault="004927BD">
      <w:pPr>
        <w:pStyle w:val="BodyText"/>
        <w:spacing w:before="172"/>
        <w:ind w:left="402"/>
      </w:pPr>
      <w:r w:rsidRPr="004927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.55pt;margin-top:69.6pt;width:542.4pt;height:324.3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27"/>
                    <w:gridCol w:w="4595"/>
                    <w:gridCol w:w="4710"/>
                  </w:tblGrid>
                  <w:tr w:rsidR="004927BD">
                    <w:trPr>
                      <w:trHeight w:val="1430"/>
                    </w:trPr>
                    <w:tc>
                      <w:tcPr>
                        <w:tcW w:w="1527" w:type="dxa"/>
                      </w:tcPr>
                      <w:p w:rsidR="004927BD" w:rsidRDefault="004927BD">
                        <w:pPr>
                          <w:pStyle w:val="TableParagraph"/>
                          <w:spacing w:before="9"/>
                          <w:rPr>
                            <w:sz w:val="37"/>
                          </w:rPr>
                        </w:pPr>
                      </w:p>
                      <w:p w:rsidR="004927BD" w:rsidRDefault="00C20676">
                        <w:pPr>
                          <w:pStyle w:val="TableParagraph"/>
                          <w:spacing w:before="1"/>
                          <w:ind w:left="18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FR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No.</w:t>
                        </w:r>
                      </w:p>
                    </w:tc>
                    <w:tc>
                      <w:tcPr>
                        <w:tcW w:w="4595" w:type="dxa"/>
                      </w:tcPr>
                      <w:p w:rsidR="004927BD" w:rsidRDefault="004927BD">
                        <w:pPr>
                          <w:pStyle w:val="TableParagraph"/>
                          <w:spacing w:before="9"/>
                          <w:rPr>
                            <w:sz w:val="37"/>
                          </w:rPr>
                        </w:pPr>
                      </w:p>
                      <w:p w:rsidR="004927BD" w:rsidRDefault="00C20676">
                        <w:pPr>
                          <w:pStyle w:val="TableParagraph"/>
                          <w:spacing w:before="1"/>
                          <w:ind w:left="35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Functional</w:t>
                        </w:r>
                        <w:r w:rsidR="00183FA8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Requirement</w:t>
                        </w:r>
                        <w:r w:rsidR="00183FA8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(Epic)</w:t>
                        </w:r>
                      </w:p>
                    </w:tc>
                    <w:tc>
                      <w:tcPr>
                        <w:tcW w:w="4710" w:type="dxa"/>
                        <w:tcBorders>
                          <w:right w:val="nil"/>
                        </w:tcBorders>
                      </w:tcPr>
                      <w:p w:rsidR="004927BD" w:rsidRDefault="004927BD">
                        <w:pPr>
                          <w:pStyle w:val="TableParagraph"/>
                          <w:spacing w:before="9"/>
                          <w:rPr>
                            <w:sz w:val="37"/>
                          </w:rPr>
                        </w:pPr>
                      </w:p>
                      <w:p w:rsidR="004927BD" w:rsidRDefault="00C20676">
                        <w:pPr>
                          <w:pStyle w:val="TableParagraph"/>
                          <w:spacing w:before="1" w:line="264" w:lineRule="auto"/>
                          <w:ind w:left="105" w:right="427" w:firstLine="8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Sub Requirement (Story/Sub-</w:t>
                        </w:r>
                        <w:r>
                          <w:rPr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Task)</w:t>
                        </w:r>
                      </w:p>
                    </w:tc>
                  </w:tr>
                  <w:tr w:rsidR="004927BD">
                    <w:trPr>
                      <w:trHeight w:val="1247"/>
                    </w:trPr>
                    <w:tc>
                      <w:tcPr>
                        <w:tcW w:w="1527" w:type="dxa"/>
                      </w:tcPr>
                      <w:p w:rsidR="004927BD" w:rsidRDefault="00C20676">
                        <w:pPr>
                          <w:pStyle w:val="TableParagraph"/>
                          <w:spacing w:before="27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FR -1</w:t>
                        </w:r>
                      </w:p>
                    </w:tc>
                    <w:tc>
                      <w:tcPr>
                        <w:tcW w:w="4595" w:type="dxa"/>
                      </w:tcPr>
                      <w:p w:rsidR="004927BD" w:rsidRDefault="00C20676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Images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surveillance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start</w:t>
                        </w:r>
                      </w:p>
                    </w:tc>
                    <w:tc>
                      <w:tcPr>
                        <w:tcW w:w="4710" w:type="dxa"/>
                        <w:tcBorders>
                          <w:right w:val="nil"/>
                        </w:tcBorders>
                      </w:tcPr>
                      <w:p w:rsidR="004927BD" w:rsidRDefault="00C20676">
                        <w:pPr>
                          <w:pStyle w:val="TableParagraph"/>
                          <w:spacing w:line="232" w:lineRule="auto"/>
                          <w:ind w:left="105" w:right="67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Start surveillance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from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satellites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trained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model</w:t>
                        </w:r>
                      </w:p>
                    </w:tc>
                  </w:tr>
                  <w:tr w:rsidR="004927BD">
                    <w:trPr>
                      <w:trHeight w:val="1608"/>
                    </w:trPr>
                    <w:tc>
                      <w:tcPr>
                        <w:tcW w:w="1527" w:type="dxa"/>
                      </w:tcPr>
                      <w:p w:rsidR="004927BD" w:rsidRDefault="00C20676">
                        <w:pPr>
                          <w:pStyle w:val="TableParagraph"/>
                          <w:spacing w:before="28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FR -2</w:t>
                        </w:r>
                      </w:p>
                    </w:tc>
                    <w:tc>
                      <w:tcPr>
                        <w:tcW w:w="4595" w:type="dxa"/>
                      </w:tcPr>
                      <w:p w:rsidR="004927BD" w:rsidRDefault="00C20676">
                        <w:pPr>
                          <w:pStyle w:val="TableParagraph"/>
                          <w:spacing w:line="237" w:lineRule="auto"/>
                          <w:ind w:left="110" w:right="723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Image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processing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being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used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to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fire</w:t>
                        </w:r>
                      </w:p>
                    </w:tc>
                    <w:tc>
                      <w:tcPr>
                        <w:tcW w:w="4710" w:type="dxa"/>
                        <w:tcBorders>
                          <w:right w:val="nil"/>
                        </w:tcBorders>
                      </w:tcPr>
                      <w:p w:rsidR="004927BD" w:rsidRDefault="00C20676">
                        <w:pPr>
                          <w:pStyle w:val="TableParagraph"/>
                          <w:spacing w:line="237" w:lineRule="auto"/>
                          <w:ind w:left="105" w:right="427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Exact location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monitoring</w:t>
                        </w:r>
                        <w:r>
                          <w:rPr>
                            <w:spacing w:val="-8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through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camera</w:t>
                        </w:r>
                      </w:p>
                    </w:tc>
                  </w:tr>
                  <w:tr w:rsidR="004927BD">
                    <w:trPr>
                      <w:trHeight w:val="892"/>
                    </w:trPr>
                    <w:tc>
                      <w:tcPr>
                        <w:tcW w:w="1527" w:type="dxa"/>
                      </w:tcPr>
                      <w:p w:rsidR="004927BD" w:rsidRDefault="00C20676">
                        <w:pPr>
                          <w:pStyle w:val="TableParagraph"/>
                          <w:spacing w:before="28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FR -3</w:t>
                        </w:r>
                      </w:p>
                    </w:tc>
                    <w:tc>
                      <w:tcPr>
                        <w:tcW w:w="4595" w:type="dxa"/>
                      </w:tcPr>
                      <w:p w:rsidR="004927BD" w:rsidRDefault="00C20676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Detect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8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fire</w:t>
                        </w:r>
                      </w:p>
                    </w:tc>
                    <w:tc>
                      <w:tcPr>
                        <w:tcW w:w="4710" w:type="dxa"/>
                        <w:tcBorders>
                          <w:right w:val="nil"/>
                        </w:tcBorders>
                      </w:tcPr>
                      <w:p w:rsidR="004927BD" w:rsidRDefault="00C20676">
                        <w:pPr>
                          <w:pStyle w:val="TableParagraph"/>
                          <w:spacing w:line="237" w:lineRule="auto"/>
                          <w:ind w:left="105" w:right="32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Fire is detected through CNN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model</w:t>
                        </w:r>
                      </w:p>
                    </w:tc>
                  </w:tr>
                  <w:tr w:rsidR="004927BD">
                    <w:trPr>
                      <w:trHeight w:val="1248"/>
                    </w:trPr>
                    <w:tc>
                      <w:tcPr>
                        <w:tcW w:w="1527" w:type="dxa"/>
                      </w:tcPr>
                      <w:p w:rsidR="004927BD" w:rsidRDefault="00C20676">
                        <w:pPr>
                          <w:pStyle w:val="TableParagraph"/>
                          <w:spacing w:before="27"/>
                          <w:ind w:left="10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FR -4</w:t>
                        </w:r>
                      </w:p>
                    </w:tc>
                    <w:tc>
                      <w:tcPr>
                        <w:tcW w:w="4595" w:type="dxa"/>
                      </w:tcPr>
                      <w:p w:rsidR="004927BD" w:rsidRDefault="00C20676">
                        <w:pPr>
                          <w:pStyle w:val="TableParagraph"/>
                          <w:spacing w:line="404" w:lineRule="exact"/>
                          <w:ind w:left="11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Alert</w:t>
                        </w:r>
                      </w:p>
                    </w:tc>
                    <w:tc>
                      <w:tcPr>
                        <w:tcW w:w="4710" w:type="dxa"/>
                        <w:tcBorders>
                          <w:right w:val="nil"/>
                        </w:tcBorders>
                      </w:tcPr>
                      <w:p w:rsidR="004927BD" w:rsidRDefault="00C20676">
                        <w:pPr>
                          <w:pStyle w:val="TableParagraph"/>
                          <w:spacing w:line="232" w:lineRule="auto"/>
                          <w:ind w:left="105" w:right="23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sending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notification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to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fire</w:t>
                        </w:r>
                        <w:r>
                          <w:rPr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authorities</w:t>
                        </w:r>
                      </w:p>
                    </w:tc>
                  </w:tr>
                </w:tbl>
                <w:p w:rsidR="004927BD" w:rsidRDefault="004927B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20676">
        <w:t>Following</w:t>
      </w:r>
      <w:r w:rsidR="00C20676">
        <w:rPr>
          <w:spacing w:val="-7"/>
        </w:rPr>
        <w:t xml:space="preserve"> </w:t>
      </w:r>
      <w:r w:rsidR="00C20676">
        <w:t>are</w:t>
      </w:r>
      <w:r w:rsidR="00C20676">
        <w:rPr>
          <w:spacing w:val="-7"/>
        </w:rPr>
        <w:t xml:space="preserve"> </w:t>
      </w:r>
      <w:r w:rsidR="00C20676">
        <w:t>the</w:t>
      </w:r>
      <w:r w:rsidR="00C20676">
        <w:rPr>
          <w:spacing w:val="-7"/>
        </w:rPr>
        <w:t xml:space="preserve"> </w:t>
      </w:r>
      <w:r w:rsidR="00C20676">
        <w:t>functional</w:t>
      </w:r>
      <w:r w:rsidR="00C20676">
        <w:rPr>
          <w:spacing w:val="2"/>
        </w:rPr>
        <w:t xml:space="preserve"> </w:t>
      </w:r>
      <w:r w:rsidR="00C20676">
        <w:t>requirements of</w:t>
      </w:r>
      <w:r w:rsidR="00C20676">
        <w:rPr>
          <w:spacing w:val="-11"/>
        </w:rPr>
        <w:t xml:space="preserve"> </w:t>
      </w:r>
      <w:r w:rsidR="00C20676">
        <w:t>the</w:t>
      </w:r>
      <w:r w:rsidR="00C20676">
        <w:rPr>
          <w:spacing w:val="-6"/>
        </w:rPr>
        <w:t xml:space="preserve"> </w:t>
      </w:r>
      <w:r w:rsidR="00C20676">
        <w:t>proposed</w:t>
      </w:r>
      <w:r w:rsidR="00C20676">
        <w:rPr>
          <w:spacing w:val="2"/>
        </w:rPr>
        <w:t xml:space="preserve"> </w:t>
      </w:r>
      <w:proofErr w:type="gramStart"/>
      <w:r w:rsidR="00C20676">
        <w:t>solution</w:t>
      </w:r>
      <w:r w:rsidR="00C20676">
        <w:rPr>
          <w:spacing w:val="-4"/>
        </w:rPr>
        <w:t xml:space="preserve"> </w:t>
      </w:r>
      <w:r w:rsidR="00C20676">
        <w:t>.</w:t>
      </w:r>
      <w:proofErr w:type="gramEnd"/>
    </w:p>
    <w:p w:rsidR="004927BD" w:rsidRDefault="004927BD">
      <w:pPr>
        <w:sectPr w:rsidR="004927BD">
          <w:type w:val="continuous"/>
          <w:pgSz w:w="11910" w:h="16840"/>
          <w:pgMar w:top="600" w:right="0" w:bottom="280" w:left="500" w:header="720" w:footer="720" w:gutter="0"/>
          <w:cols w:space="720"/>
        </w:sectPr>
      </w:pPr>
    </w:p>
    <w:p w:rsidR="004927BD" w:rsidRDefault="00C20676">
      <w:pPr>
        <w:pStyle w:val="Heading1"/>
        <w:rPr>
          <w:u w:val="none"/>
        </w:rPr>
      </w:pPr>
      <w:bookmarkStart w:id="1" w:name="NON-FUNCTIONAL_REQUIREMENTS:"/>
      <w:bookmarkEnd w:id="1"/>
      <w:r>
        <w:rPr>
          <w:u w:val="thick"/>
        </w:rPr>
        <w:lastRenderedPageBreak/>
        <w:t>NON-FUNCTIONAL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:rsidR="004927BD" w:rsidRDefault="00C20676">
      <w:pPr>
        <w:pStyle w:val="BodyText"/>
        <w:spacing w:before="177"/>
        <w:ind w:left="402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:rsidR="004927BD" w:rsidRDefault="004927BD">
      <w:pPr>
        <w:pStyle w:val="BodyText"/>
        <w:rPr>
          <w:sz w:val="20"/>
        </w:rPr>
      </w:pPr>
    </w:p>
    <w:p w:rsidR="004927BD" w:rsidRDefault="004927BD">
      <w:pPr>
        <w:pStyle w:val="BodyText"/>
        <w:rPr>
          <w:sz w:val="20"/>
        </w:rPr>
      </w:pPr>
    </w:p>
    <w:p w:rsidR="004927BD" w:rsidRDefault="004927BD">
      <w:pPr>
        <w:pStyle w:val="BodyText"/>
        <w:rPr>
          <w:sz w:val="20"/>
        </w:rPr>
      </w:pPr>
    </w:p>
    <w:p w:rsidR="004927BD" w:rsidRDefault="004927BD">
      <w:pPr>
        <w:pStyle w:val="BodyText"/>
        <w:spacing w:before="3" w:after="1"/>
        <w:rPr>
          <w:sz w:val="11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6"/>
        <w:gridCol w:w="3093"/>
        <w:gridCol w:w="6123"/>
      </w:tblGrid>
      <w:tr w:rsidR="004927BD">
        <w:trPr>
          <w:trHeight w:val="1343"/>
        </w:trPr>
        <w:tc>
          <w:tcPr>
            <w:tcW w:w="1556" w:type="dxa"/>
          </w:tcPr>
          <w:p w:rsidR="004927BD" w:rsidRDefault="004927BD">
            <w:pPr>
              <w:pStyle w:val="TableParagraph"/>
              <w:spacing w:before="6"/>
              <w:rPr>
                <w:sz w:val="32"/>
              </w:rPr>
            </w:pPr>
          </w:p>
          <w:p w:rsidR="004927BD" w:rsidRDefault="00C20676">
            <w:pPr>
              <w:pStyle w:val="TableParagraph"/>
              <w:ind w:right="323"/>
              <w:jc w:val="right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NFr.no</w:t>
            </w:r>
            <w:proofErr w:type="spellEnd"/>
          </w:p>
        </w:tc>
        <w:tc>
          <w:tcPr>
            <w:tcW w:w="3093" w:type="dxa"/>
          </w:tcPr>
          <w:p w:rsidR="004927BD" w:rsidRDefault="004927BD">
            <w:pPr>
              <w:pStyle w:val="TableParagraph"/>
              <w:spacing w:before="3"/>
              <w:rPr>
                <w:sz w:val="34"/>
              </w:rPr>
            </w:pPr>
          </w:p>
          <w:p w:rsidR="004927BD" w:rsidRDefault="00C20676">
            <w:pPr>
              <w:pStyle w:val="TableParagraph"/>
              <w:spacing w:line="225" w:lineRule="auto"/>
              <w:ind w:left="109" w:right="647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Non-functional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requirement</w:t>
            </w:r>
          </w:p>
        </w:tc>
        <w:tc>
          <w:tcPr>
            <w:tcW w:w="6123" w:type="dxa"/>
          </w:tcPr>
          <w:p w:rsidR="004927BD" w:rsidRDefault="004927BD">
            <w:pPr>
              <w:pStyle w:val="TableParagraph"/>
              <w:spacing w:before="6"/>
              <w:rPr>
                <w:sz w:val="32"/>
              </w:rPr>
            </w:pPr>
          </w:p>
          <w:p w:rsidR="004927BD" w:rsidRDefault="00C20676">
            <w:pPr>
              <w:pStyle w:val="TableParagraph"/>
              <w:ind w:left="114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4927BD">
        <w:trPr>
          <w:trHeight w:val="2333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336"/>
              <w:ind w:right="29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Nfr-1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571" w:right="47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spacing w:line="360" w:lineRule="auto"/>
              <w:ind w:left="3" w:right="3" w:firstLine="216"/>
              <w:jc w:val="both"/>
              <w:rPr>
                <w:sz w:val="28"/>
              </w:rPr>
            </w:pPr>
            <w:r>
              <w:rPr>
                <w:sz w:val="28"/>
              </w:rPr>
              <w:t>Usability is a unique and significant perspective to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analyse</w:t>
            </w:r>
            <w:proofErr w:type="spellEnd"/>
            <w:r>
              <w:rPr>
                <w:sz w:val="28"/>
              </w:rPr>
              <w:t xml:space="preserve"> user requirements, which can further improve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learning.</w:t>
            </w:r>
          </w:p>
        </w:tc>
      </w:tr>
      <w:tr w:rsidR="004927BD">
        <w:trPr>
          <w:trHeight w:val="1857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341"/>
              <w:ind w:right="29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Nfr-2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571" w:right="47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Security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  <w:tab w:val="left" w:pos="1008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HD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powerful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CCTV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used.</w:t>
            </w:r>
          </w:p>
          <w:p w:rsidR="004927BD" w:rsidRDefault="00C20676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  <w:tab w:val="left" w:pos="1008"/>
              </w:tabs>
              <w:spacing w:before="163" w:line="362" w:lineRule="auto"/>
              <w:ind w:right="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found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24-hour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</w:p>
        </w:tc>
      </w:tr>
      <w:tr w:rsidR="004927BD">
        <w:trPr>
          <w:trHeight w:val="1847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337"/>
              <w:ind w:right="29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Nfr-3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571" w:right="46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Reliability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spacing w:line="360" w:lineRule="auto"/>
              <w:ind w:left="3" w:right="3" w:firstLine="355"/>
              <w:jc w:val="both"/>
              <w:rPr>
                <w:sz w:val="28"/>
              </w:rPr>
            </w:pPr>
            <w:r>
              <w:rPr>
                <w:sz w:val="28"/>
              </w:rPr>
              <w:t>A real-time and dependable fire detection 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an early warning system is required to ensure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an incident.</w:t>
            </w:r>
          </w:p>
        </w:tc>
      </w:tr>
      <w:tr w:rsidR="004927BD">
        <w:trPr>
          <w:trHeight w:val="2794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280"/>
              <w:ind w:right="29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Nfr-4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571" w:right="47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Performance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numPr>
                <w:ilvl w:val="0"/>
                <w:numId w:val="2"/>
              </w:numPr>
              <w:tabs>
                <w:tab w:val="left" w:pos="858"/>
                <w:tab w:val="left" w:pos="859"/>
              </w:tabs>
              <w:spacing w:line="352" w:lineRule="auto"/>
              <w:ind w:right="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intended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image processing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via a camera.</w:t>
            </w:r>
          </w:p>
          <w:p w:rsidR="004927BD" w:rsidRDefault="00C20676">
            <w:pPr>
              <w:pStyle w:val="TableParagraph"/>
              <w:numPr>
                <w:ilvl w:val="0"/>
                <w:numId w:val="2"/>
              </w:numPr>
              <w:tabs>
                <w:tab w:val="left" w:pos="858"/>
                <w:tab w:val="left" w:pos="859"/>
              </w:tabs>
              <w:spacing w:line="352" w:lineRule="auto"/>
              <w:ind w:right="6"/>
              <w:rPr>
                <w:sz w:val="28"/>
              </w:rPr>
            </w:pPr>
            <w:r>
              <w:rPr>
                <w:sz w:val="28"/>
              </w:rPr>
              <w:t>CCTV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images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 forest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fires.</w:t>
            </w:r>
          </w:p>
          <w:p w:rsidR="004927BD" w:rsidRDefault="00C20676">
            <w:pPr>
              <w:pStyle w:val="TableParagraph"/>
              <w:numPr>
                <w:ilvl w:val="0"/>
                <w:numId w:val="2"/>
              </w:numPr>
              <w:tabs>
                <w:tab w:val="left" w:pos="858"/>
                <w:tab w:val="left" w:pos="859"/>
              </w:tabs>
              <w:spacing w:before="11" w:line="400" w:lineRule="atLeast"/>
              <w:ind w:right="36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twilio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module 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officer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message.</w:t>
            </w:r>
          </w:p>
        </w:tc>
      </w:tr>
      <w:tr w:rsidR="004927BD">
        <w:trPr>
          <w:trHeight w:val="2899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285"/>
              <w:ind w:right="351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Nfr-5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571" w:right="46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Availability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numPr>
                <w:ilvl w:val="0"/>
                <w:numId w:val="1"/>
              </w:numPr>
              <w:tabs>
                <w:tab w:val="left" w:pos="792"/>
              </w:tabs>
              <w:spacing w:line="350" w:lineRule="auto"/>
              <w:ind w:right="5"/>
              <w:jc w:val="both"/>
              <w:rPr>
                <w:sz w:val="28"/>
              </w:rPr>
            </w:pPr>
            <w:r>
              <w:rPr>
                <w:sz w:val="28"/>
              </w:rPr>
              <w:t>By progressing to a more advanced system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uses real-time CCTV cameras to detect and alert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on fires.</w:t>
            </w:r>
          </w:p>
          <w:p w:rsidR="004927BD" w:rsidRDefault="00C20676">
            <w:pPr>
              <w:pStyle w:val="TableParagraph"/>
              <w:numPr>
                <w:ilvl w:val="0"/>
                <w:numId w:val="1"/>
              </w:numPr>
              <w:tabs>
                <w:tab w:val="left" w:pos="792"/>
              </w:tabs>
              <w:spacing w:before="9" w:line="350" w:lineRule="auto"/>
              <w:ind w:right="6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z w:val="28"/>
              </w:rPr>
              <w:t xml:space="preserve"> neural network algorithm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extremely useful for detecting fire in captured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images.</w:t>
            </w:r>
          </w:p>
        </w:tc>
      </w:tr>
    </w:tbl>
    <w:p w:rsidR="004927BD" w:rsidRDefault="004927BD">
      <w:pPr>
        <w:spacing w:line="350" w:lineRule="auto"/>
        <w:jc w:val="both"/>
        <w:rPr>
          <w:sz w:val="28"/>
        </w:rPr>
        <w:sectPr w:rsidR="004927BD">
          <w:pgSz w:w="11910" w:h="16840"/>
          <w:pgMar w:top="1220" w:right="0" w:bottom="280" w:left="50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6"/>
        <w:gridCol w:w="3093"/>
        <w:gridCol w:w="6123"/>
      </w:tblGrid>
      <w:tr w:rsidR="004927BD">
        <w:trPr>
          <w:trHeight w:val="1243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28"/>
              </w:rPr>
            </w:pPr>
          </w:p>
        </w:tc>
        <w:tc>
          <w:tcPr>
            <w:tcW w:w="3093" w:type="dxa"/>
          </w:tcPr>
          <w:p w:rsidR="004927BD" w:rsidRDefault="004927BD">
            <w:pPr>
              <w:pStyle w:val="TableParagraph"/>
              <w:rPr>
                <w:sz w:val="28"/>
              </w:rPr>
            </w:pPr>
          </w:p>
        </w:tc>
        <w:tc>
          <w:tcPr>
            <w:tcW w:w="6123" w:type="dxa"/>
          </w:tcPr>
          <w:p w:rsidR="004927BD" w:rsidRDefault="004927BD">
            <w:pPr>
              <w:pStyle w:val="TableParagraph"/>
              <w:rPr>
                <w:sz w:val="28"/>
              </w:rPr>
            </w:pPr>
          </w:p>
        </w:tc>
      </w:tr>
      <w:tr w:rsidR="004927BD">
        <w:trPr>
          <w:trHeight w:val="2337"/>
        </w:trPr>
        <w:tc>
          <w:tcPr>
            <w:tcW w:w="1556" w:type="dxa"/>
          </w:tcPr>
          <w:p w:rsidR="004927BD" w:rsidRDefault="004927BD">
            <w:pPr>
              <w:pStyle w:val="TableParagraph"/>
              <w:rPr>
                <w:sz w:val="40"/>
              </w:rPr>
            </w:pPr>
          </w:p>
          <w:p w:rsidR="004927BD" w:rsidRDefault="00C20676">
            <w:pPr>
              <w:pStyle w:val="TableParagraph"/>
              <w:spacing w:before="341"/>
              <w:ind w:left="354"/>
              <w:rPr>
                <w:b/>
                <w:sz w:val="36"/>
              </w:rPr>
            </w:pPr>
            <w:r>
              <w:rPr>
                <w:b/>
                <w:sz w:val="36"/>
              </w:rPr>
              <w:t>Nfr-6</w:t>
            </w:r>
          </w:p>
        </w:tc>
        <w:tc>
          <w:tcPr>
            <w:tcW w:w="3093" w:type="dxa"/>
          </w:tcPr>
          <w:p w:rsidR="004927BD" w:rsidRDefault="00C20676">
            <w:pPr>
              <w:pStyle w:val="TableParagraph"/>
              <w:spacing w:line="404" w:lineRule="exact"/>
              <w:ind w:left="787"/>
              <w:rPr>
                <w:b/>
                <w:sz w:val="36"/>
              </w:rPr>
            </w:pPr>
            <w:r>
              <w:rPr>
                <w:b/>
                <w:sz w:val="36"/>
              </w:rPr>
              <w:t>Scalability</w:t>
            </w:r>
          </w:p>
        </w:tc>
        <w:tc>
          <w:tcPr>
            <w:tcW w:w="6123" w:type="dxa"/>
          </w:tcPr>
          <w:p w:rsidR="004927BD" w:rsidRDefault="00C20676">
            <w:pPr>
              <w:pStyle w:val="TableParagraph"/>
              <w:spacing w:line="360" w:lineRule="auto"/>
              <w:ind w:left="3" w:right="-15" w:firstLine="144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By detecting forest fires early, we can prevent loss of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life as well as resource damage while decreasing air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pollution,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landslides,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soil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erosion,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and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Emission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emissions</w:t>
            </w:r>
            <w:r>
              <w:rPr>
                <w:color w:val="212121"/>
                <w:spacing w:val="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into the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environment.</w:t>
            </w:r>
          </w:p>
        </w:tc>
      </w:tr>
    </w:tbl>
    <w:p w:rsidR="00C20676" w:rsidRDefault="00C20676"/>
    <w:sectPr w:rsidR="00C20676" w:rsidSect="004927BD">
      <w:pgSz w:w="11910" w:h="16840"/>
      <w:pgMar w:top="1220" w:right="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47DF"/>
    <w:multiLevelType w:val="hybridMultilevel"/>
    <w:tmpl w:val="D7100C0A"/>
    <w:lvl w:ilvl="0" w:tplc="2CDE84C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C0C6F8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E0302C0C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3C4EF8D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F0A0C3A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5" w:tplc="E56ABEB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6" w:tplc="C8EED1B2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7" w:tplc="1B420F3E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8" w:tplc="03DC4F6A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</w:abstractNum>
  <w:abstractNum w:abstractNumId="1">
    <w:nsid w:val="162A0A38"/>
    <w:multiLevelType w:val="hybridMultilevel"/>
    <w:tmpl w:val="6366A3C6"/>
    <w:lvl w:ilvl="0" w:tplc="84FA0854">
      <w:numFmt w:val="bullet"/>
      <w:lvlText w:val=""/>
      <w:lvlJc w:val="left"/>
      <w:pPr>
        <w:ind w:left="1007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B16CCA2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E9D88A9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E2B00A8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88467C6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5" w:tplc="FA4E34D6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6" w:tplc="4516D7DE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7" w:tplc="FF3684AC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8" w:tplc="2FCE517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</w:abstractNum>
  <w:abstractNum w:abstractNumId="2">
    <w:nsid w:val="56D14AB1"/>
    <w:multiLevelType w:val="hybridMultilevel"/>
    <w:tmpl w:val="224AE12A"/>
    <w:lvl w:ilvl="0" w:tplc="A904A5D0">
      <w:numFmt w:val="bullet"/>
      <w:lvlText w:val="o"/>
      <w:lvlJc w:val="left"/>
      <w:pPr>
        <w:ind w:left="79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1" w:tplc="AB08F12A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plc="8C1C9B8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F906F608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4F54C1A8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5" w:tplc="F2121C6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6" w:tplc="7E1EC80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7" w:tplc="5680D0C6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8" w:tplc="CCA69770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27BD"/>
    <w:rsid w:val="00183FA8"/>
    <w:rsid w:val="004927BD"/>
    <w:rsid w:val="00C20676"/>
    <w:rsid w:val="00C3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27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927BD"/>
    <w:pPr>
      <w:spacing w:before="67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27BD"/>
    <w:rPr>
      <w:sz w:val="36"/>
      <w:szCs w:val="36"/>
    </w:rPr>
  </w:style>
  <w:style w:type="paragraph" w:styleId="Title">
    <w:name w:val="Title"/>
    <w:basedOn w:val="Normal"/>
    <w:uiPriority w:val="1"/>
    <w:qFormat/>
    <w:rsid w:val="004927BD"/>
    <w:pPr>
      <w:spacing w:before="72"/>
      <w:ind w:left="322" w:right="817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4927BD"/>
  </w:style>
  <w:style w:type="paragraph" w:customStyle="1" w:styleId="TableParagraph">
    <w:name w:val="Table Paragraph"/>
    <w:basedOn w:val="Normal"/>
    <w:uiPriority w:val="1"/>
    <w:qFormat/>
    <w:rsid w:val="004927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ecepglab</cp:lastModifiedBy>
  <cp:revision>3</cp:revision>
  <dcterms:created xsi:type="dcterms:W3CDTF">2022-11-05T08:31:00Z</dcterms:created>
  <dcterms:modified xsi:type="dcterms:W3CDTF">2022-11-05T03:04:00Z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