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F2EF8E0" w:rsidR="00FE2407" w:rsidRPr="009A01F8" w:rsidRDefault="009A01F8" w:rsidP="00FE2407">
            <w:pPr>
              <w:rPr>
                <w:rFonts w:cstheme="minorHAnsi"/>
              </w:rPr>
            </w:pPr>
            <w:r w:rsidRPr="009A01F8">
              <w:rPr>
                <w:rFonts w:cstheme="minorHAnsi"/>
              </w:rPr>
              <w:t>PNT2022TMID14675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2DAA5D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9A01F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A01F8">
              <w:rPr>
                <w:rFonts w:cstheme="minorHAnsi"/>
              </w:rPr>
              <w:t>Corporate Attrition Analytics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23B15563" w:rsidR="003C4A8E" w:rsidRDefault="009A01F8" w:rsidP="00DB6A25">
      <w:pPr>
        <w:rPr>
          <w:sz w:val="24"/>
          <w:szCs w:val="24"/>
        </w:rPr>
      </w:pPr>
      <w:r w:rsidRPr="009A01F8">
        <w:rPr>
          <w:sz w:val="24"/>
          <w:szCs w:val="24"/>
        </w:rPr>
        <w:drawing>
          <wp:inline distT="0" distB="0" distL="0" distR="0" wp14:anchorId="65258CE8" wp14:editId="77B5AD85">
            <wp:extent cx="6437127" cy="3252083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054" cy="32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DB3" w14:textId="19FC6E1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7A3AE5"/>
    <w:rsid w:val="009A01F8"/>
    <w:rsid w:val="009D3AA0"/>
    <w:rsid w:val="00AC7F0A"/>
    <w:rsid w:val="00CE0A7E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Vishnuvardan</cp:lastModifiedBy>
  <cp:revision>4</cp:revision>
  <dcterms:created xsi:type="dcterms:W3CDTF">2022-09-18T16:51:00Z</dcterms:created>
  <dcterms:modified xsi:type="dcterms:W3CDTF">2022-10-22T11:43:00Z</dcterms:modified>
</cp:coreProperties>
</file>