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507" w:rsidRDefault="00C74D85">
      <w:pPr>
        <w:spacing w:after="160" w:line="240" w:lineRule="auto"/>
        <w:ind w:left="6241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E76507" w:rsidRDefault="00C74D85">
      <w:pPr>
        <w:spacing w:line="240" w:lineRule="auto"/>
        <w:ind w:right="3854"/>
        <w:jc w:val="right"/>
      </w:pPr>
      <w:r>
        <w:rPr>
          <w:rFonts w:ascii="Arial" w:eastAsia="Arial" w:hAnsi="Arial" w:cs="Arial"/>
          <w:b/>
          <w:sz w:val="20"/>
        </w:rPr>
        <w:t xml:space="preserve">Project Planning (Product Backlog, Sprint Planning, Stories, </w:t>
      </w:r>
      <w:proofErr w:type="gramStart"/>
      <w:r>
        <w:rPr>
          <w:rFonts w:ascii="Arial" w:eastAsia="Arial" w:hAnsi="Arial" w:cs="Arial"/>
          <w:b/>
          <w:sz w:val="20"/>
        </w:rPr>
        <w:t>Story</w:t>
      </w:r>
      <w:proofErr w:type="gramEnd"/>
      <w:r>
        <w:rPr>
          <w:rFonts w:ascii="Arial" w:eastAsia="Arial" w:hAnsi="Arial" w:cs="Arial"/>
          <w:b/>
          <w:sz w:val="20"/>
        </w:rPr>
        <w:t xml:space="preserve"> points) </w:t>
      </w:r>
    </w:p>
    <w:p w:rsidR="00E76507" w:rsidRDefault="00C74D85">
      <w:pPr>
        <w:spacing w:after="4" w:line="240" w:lineRule="auto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E76507" w:rsidRDefault="00C74D85">
      <w:pPr>
        <w:spacing w:after="9"/>
      </w:pPr>
      <w:r>
        <w:rPr>
          <w:rFonts w:ascii="Arial" w:eastAsia="Arial" w:hAnsi="Arial" w:cs="Arial"/>
          <w:b/>
          <w:sz w:val="13"/>
        </w:rPr>
        <w:t xml:space="preserve"> </w:t>
      </w:r>
    </w:p>
    <w:tbl>
      <w:tblPr>
        <w:tblStyle w:val="TableGrid"/>
        <w:tblW w:w="9357" w:type="dxa"/>
        <w:tblInd w:w="3120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7"/>
      </w:tblGrid>
      <w:tr w:rsidR="00E76507">
        <w:trPr>
          <w:trHeight w:val="264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2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r>
              <w:rPr>
                <w:rFonts w:ascii="Arial" w:eastAsia="Arial" w:hAnsi="Arial" w:cs="Arial"/>
              </w:rPr>
              <w:t>19 Nov 2022</w:t>
            </w:r>
          </w:p>
        </w:tc>
      </w:tr>
      <w:tr w:rsidR="00E76507">
        <w:trPr>
          <w:trHeight w:val="264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2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r>
              <w:rPr>
                <w:rFonts w:ascii="Arial" w:eastAsia="Arial" w:hAnsi="Arial" w:cs="Arial"/>
              </w:rPr>
              <w:t>PNT2022TMID21718</w:t>
            </w:r>
            <w:bookmarkStart w:id="0" w:name="_GoBack"/>
            <w:bookmarkEnd w:id="0"/>
          </w:p>
        </w:tc>
      </w:tr>
      <w:tr w:rsidR="00E76507">
        <w:trPr>
          <w:trHeight w:val="264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r>
              <w:rPr>
                <w:rFonts w:ascii="Arial" w:eastAsia="Arial" w:hAnsi="Arial" w:cs="Arial"/>
              </w:rPr>
              <w:t xml:space="preserve">Project – Web Phishing Detection </w:t>
            </w:r>
          </w:p>
        </w:tc>
      </w:tr>
      <w:tr w:rsidR="00E76507">
        <w:trPr>
          <w:trHeight w:val="264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2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:rsidR="00E76507" w:rsidRDefault="00C74D85">
      <w:pPr>
        <w:spacing w:after="90" w:line="240" w:lineRule="auto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E76507" w:rsidRDefault="00C74D85">
      <w:pPr>
        <w:spacing w:after="174" w:line="240" w:lineRule="auto"/>
        <w:ind w:right="4539"/>
        <w:jc w:val="right"/>
      </w:pPr>
      <w:r>
        <w:rPr>
          <w:rFonts w:ascii="Arial" w:eastAsia="Arial" w:hAnsi="Arial" w:cs="Arial"/>
          <w:b/>
          <w:sz w:val="20"/>
          <w:u w:val="single" w:color="000000"/>
        </w:rPr>
        <w:t>Product Backlog, Sprint Schedule and Estimation (4 Marks)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E76507" w:rsidRDefault="00C74D85">
      <w:pPr>
        <w:spacing w:line="240" w:lineRule="auto"/>
        <w:ind w:left="101"/>
      </w:pPr>
      <w:r>
        <w:rPr>
          <w:rFonts w:ascii="Arial" w:eastAsia="Arial" w:hAnsi="Arial" w:cs="Arial"/>
          <w:b/>
        </w:rPr>
        <w:t xml:space="preserve">Product backlog and sprint schedule: </w:t>
      </w:r>
    </w:p>
    <w:p w:rsidR="00E76507" w:rsidRDefault="00C74D85">
      <w:pPr>
        <w:spacing w:after="12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14544" w:type="dxa"/>
        <w:tblInd w:w="110" w:type="dxa"/>
        <w:tblCellMar>
          <w:top w:w="0" w:type="dxa"/>
          <w:left w:w="7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1811"/>
        <w:gridCol w:w="2162"/>
        <w:gridCol w:w="1517"/>
        <w:gridCol w:w="4481"/>
        <w:gridCol w:w="1537"/>
        <w:gridCol w:w="1152"/>
        <w:gridCol w:w="1884"/>
      </w:tblGrid>
      <w:tr w:rsidR="00E76507">
        <w:trPr>
          <w:trHeight w:val="473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spacing w:line="240" w:lineRule="auto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E76507" w:rsidRDefault="00C74D85">
            <w:pPr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spacing w:line="240" w:lineRule="auto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:rsidR="00E76507" w:rsidRDefault="00C74D85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E76507">
        <w:trPr>
          <w:trHeight w:val="47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User input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User inputs an URL in the required field to check its validation.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31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13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Abisheik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R </w:t>
            </w:r>
          </w:p>
        </w:tc>
      </w:tr>
      <w:tr w:rsidR="00E76507">
        <w:trPr>
          <w:trHeight w:val="47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73"/>
            </w:pPr>
            <w:r>
              <w:rPr>
                <w:rFonts w:ascii="Arial" w:eastAsia="Arial" w:hAnsi="Arial" w:cs="Arial"/>
                <w:sz w:val="20"/>
              </w:rPr>
              <w:t xml:space="preserve">Website Comparison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Model compares the websites using Blacklist and Whitelist approach.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13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Aswin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 S </w:t>
            </w:r>
          </w:p>
        </w:tc>
      </w:tr>
      <w:tr w:rsidR="00E76507">
        <w:trPr>
          <w:trHeight w:val="473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Storage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Storing the Blacklisted websites in Database using IBM Cloud.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13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Balajee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 V </w:t>
            </w:r>
          </w:p>
        </w:tc>
      </w:tr>
      <w:tr w:rsidR="00E76507">
        <w:trPr>
          <w:trHeight w:val="699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341"/>
            </w:pPr>
            <w:r>
              <w:rPr>
                <w:rFonts w:ascii="Arial" w:eastAsia="Arial" w:hAnsi="Arial" w:cs="Arial"/>
                <w:sz w:val="20"/>
              </w:rPr>
              <w:t xml:space="preserve">Feature Extraction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After comparison, if none found on comparison then it extract feature using heuristic and visual similarity.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13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Aswin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TS </w:t>
            </w:r>
          </w:p>
        </w:tc>
      </w:tr>
      <w:tr w:rsidR="00E76507">
        <w:trPr>
          <w:trHeight w:val="468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Prediction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Model predicts the URL using Machine learning algorithms such as logistic Regression, MLP.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31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3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Balaji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 </w:t>
            </w:r>
          </w:p>
        </w:tc>
      </w:tr>
      <w:tr w:rsidR="00E76507">
        <w:trPr>
          <w:trHeight w:val="468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Accuracy Test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Selecting the best accurate model and to process further steps.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31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3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Balajee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 V </w:t>
            </w:r>
          </w:p>
        </w:tc>
      </w:tr>
      <w:tr w:rsidR="00E76507">
        <w:trPr>
          <w:trHeight w:val="47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Classifier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Model sends all the output to the classifier and produces the final result.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31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13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Abisheik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R </w:t>
            </w:r>
          </w:p>
        </w:tc>
      </w:tr>
      <w:tr w:rsidR="00E76507">
        <w:trPr>
          <w:trHeight w:val="473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554"/>
            </w:pPr>
            <w:r>
              <w:rPr>
                <w:rFonts w:ascii="Arial" w:eastAsia="Arial" w:hAnsi="Arial" w:cs="Arial"/>
                <w:sz w:val="20"/>
              </w:rPr>
              <w:t xml:space="preserve">Hosting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Setting Up the Application and hosting in IBM cloud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31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13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Balaji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 </w:t>
            </w:r>
          </w:p>
        </w:tc>
      </w:tr>
      <w:tr w:rsidR="00E76507">
        <w:trPr>
          <w:trHeight w:val="471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Announcement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6" w:right="2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Model then displays whether the website is legal site or a phishing site.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Balajee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 V </w:t>
            </w:r>
          </w:p>
        </w:tc>
      </w:tr>
      <w:tr w:rsidR="00E76507">
        <w:trPr>
          <w:trHeight w:val="470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Events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6" w:right="13"/>
            </w:pPr>
            <w:r>
              <w:rPr>
                <w:rFonts w:ascii="Arial" w:eastAsia="Arial" w:hAnsi="Arial" w:cs="Arial"/>
                <w:sz w:val="20"/>
              </w:rPr>
              <w:t xml:space="preserve">This model needs the capability of retrieving and displaying accurate result for a website.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113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Aswin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 S </w:t>
            </w:r>
          </w:p>
        </w:tc>
      </w:tr>
    </w:tbl>
    <w:p w:rsidR="00E76507" w:rsidRDefault="00C74D85">
      <w:pPr>
        <w:spacing w:line="240" w:lineRule="auto"/>
        <w:jc w:val="center"/>
      </w:pPr>
      <w:r>
        <w:rPr>
          <w:rFonts w:ascii="Arial" w:eastAsia="Arial" w:hAnsi="Arial" w:cs="Arial"/>
          <w:b/>
          <w:sz w:val="20"/>
          <w:u w:val="single" w:color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sz w:val="20"/>
          <w:u w:val="single" w:color="000000"/>
        </w:rPr>
        <w:t>Burndown</w:t>
      </w:r>
      <w:proofErr w:type="spellEnd"/>
      <w:r>
        <w:rPr>
          <w:rFonts w:ascii="Arial" w:eastAsia="Arial" w:hAnsi="Arial" w:cs="Arial"/>
          <w:b/>
          <w:sz w:val="20"/>
          <w:u w:val="single" w:color="000000"/>
        </w:rPr>
        <w:t xml:space="preserve"> Chart (4 Marks)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E76507" w:rsidRDefault="00C74D85">
      <w:pPr>
        <w:spacing w:line="240" w:lineRule="auto"/>
      </w:pPr>
      <w:r>
        <w:rPr>
          <w:rFonts w:ascii="Arial" w:eastAsia="Arial" w:hAnsi="Arial" w:cs="Arial"/>
          <w:b/>
          <w:sz w:val="20"/>
        </w:rPr>
        <w:lastRenderedPageBreak/>
        <w:t xml:space="preserve"> </w:t>
      </w:r>
    </w:p>
    <w:p w:rsidR="00E76507" w:rsidRDefault="00C74D85">
      <w:pPr>
        <w:spacing w:line="240" w:lineRule="auto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E76507" w:rsidRDefault="00C74D85">
      <w:pPr>
        <w:spacing w:after="11"/>
      </w:pPr>
      <w:r>
        <w:rPr>
          <w:rFonts w:ascii="Arial" w:eastAsia="Arial" w:hAnsi="Arial" w:cs="Arial"/>
          <w:b/>
          <w:sz w:val="13"/>
        </w:rPr>
        <w:t xml:space="preserve"> </w:t>
      </w:r>
    </w:p>
    <w:tbl>
      <w:tblPr>
        <w:tblStyle w:val="TableGrid"/>
        <w:tblW w:w="14395" w:type="dxa"/>
        <w:tblInd w:w="106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40"/>
        <w:gridCol w:w="1757"/>
        <w:gridCol w:w="1249"/>
        <w:gridCol w:w="2110"/>
        <w:gridCol w:w="2386"/>
        <w:gridCol w:w="2103"/>
        <w:gridCol w:w="2750"/>
      </w:tblGrid>
      <w:tr w:rsidR="00E76507">
        <w:trPr>
          <w:trHeight w:val="701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:rsidR="00E76507" w:rsidRDefault="00C74D85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:rsidR="00E76507" w:rsidRDefault="00C74D85"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E76507">
        <w:trPr>
          <w:trHeight w:val="643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E76507">
        <w:trPr>
          <w:trHeight w:val="637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E76507">
        <w:trPr>
          <w:trHeight w:val="643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E76507">
        <w:trPr>
          <w:trHeight w:val="816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507" w:rsidRDefault="00C74D85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</w:tbl>
    <w:p w:rsidR="00E76507" w:rsidRDefault="00C74D85">
      <w:pPr>
        <w:spacing w:line="240" w:lineRule="auto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E76507" w:rsidRDefault="00C74D85">
      <w:pPr>
        <w:spacing w:line="240" w:lineRule="auto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E76507" w:rsidRDefault="00C74D85">
      <w:pPr>
        <w:spacing w:line="240" w:lineRule="auto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E76507" w:rsidRDefault="00C74D85">
      <w:pPr>
        <w:spacing w:line="240" w:lineRule="auto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E76507" w:rsidRDefault="00C74D85">
      <w:pPr>
        <w:spacing w:after="89" w:line="240" w:lineRule="auto"/>
      </w:pPr>
      <w:r>
        <w:rPr>
          <w:rFonts w:ascii="Arial" w:eastAsia="Arial" w:hAnsi="Arial" w:cs="Arial"/>
          <w:b/>
          <w:sz w:val="21"/>
        </w:rPr>
        <w:t xml:space="preserve"> </w:t>
      </w:r>
    </w:p>
    <w:p w:rsidR="00E76507" w:rsidRDefault="00C74D85">
      <w:pPr>
        <w:pStyle w:val="Heading1"/>
      </w:pPr>
      <w:r>
        <w:t>Velocity:</w:t>
      </w:r>
      <w:r>
        <w:rPr>
          <w:color w:val="000000"/>
        </w:rPr>
        <w:t xml:space="preserve"> </w:t>
      </w:r>
    </w:p>
    <w:p w:rsidR="00E76507" w:rsidRDefault="00C74D85">
      <w:pPr>
        <w:spacing w:after="1" w:line="233" w:lineRule="auto"/>
        <w:ind w:left="96" w:hanging="10"/>
      </w:pPr>
      <w:r>
        <w:rPr>
          <w:rFonts w:ascii="Arial" w:eastAsia="Arial" w:hAnsi="Arial" w:cs="Arial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  <w:r>
        <w:rPr>
          <w:rFonts w:ascii="Arial" w:eastAsia="Arial" w:hAnsi="Arial" w:cs="Arial"/>
        </w:rPr>
        <w:t xml:space="preserve"> </w:t>
      </w:r>
    </w:p>
    <w:p w:rsidR="00E76507" w:rsidRDefault="00C74D85">
      <w:pPr>
        <w:spacing w:after="26" w:line="240" w:lineRule="auto"/>
      </w:pPr>
      <w:r>
        <w:rPr>
          <w:rFonts w:ascii="Arial" w:eastAsia="Arial" w:hAnsi="Arial" w:cs="Arial"/>
          <w:sz w:val="15"/>
        </w:rPr>
        <w:t xml:space="preserve"> </w:t>
      </w:r>
    </w:p>
    <w:p w:rsidR="00E76507" w:rsidRDefault="00C74D85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3303016" cy="471170"/>
            <wp:effectExtent l="0" t="0" r="0" b="0"/>
            <wp:docPr id="838" name="Picture 8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" name="Picture 8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3016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507" w:rsidRDefault="00C74D85">
      <w:pPr>
        <w:spacing w:after="20" w:line="237" w:lineRule="auto"/>
        <w:ind w:right="15149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5"/>
        </w:rPr>
        <w:t xml:space="preserve"> </w:t>
      </w:r>
    </w:p>
    <w:p w:rsidR="00E76507" w:rsidRDefault="00C74D85">
      <w:pPr>
        <w:spacing w:after="146" w:line="233" w:lineRule="auto"/>
        <w:ind w:left="96" w:right="361" w:hanging="10"/>
      </w:pPr>
      <w:r>
        <w:rPr>
          <w:rFonts w:ascii="Arial" w:eastAsia="Arial" w:hAnsi="Arial" w:cs="Arial"/>
          <w:color w:val="172B4D"/>
        </w:rPr>
        <w:t>We have a 6-</w:t>
      </w:r>
      <w:r>
        <w:rPr>
          <w:rFonts w:ascii="Arial" w:eastAsia="Arial" w:hAnsi="Arial" w:cs="Arial"/>
          <w:color w:val="172B4D"/>
        </w:rPr>
        <w:t>day sprint duration, and the velocity of the team is 20 (points per sprint). So our team’s average velocity (AV) per iteration unit (story points per day)</w:t>
      </w:r>
      <w:r>
        <w:rPr>
          <w:rFonts w:ascii="Arial" w:eastAsia="Arial" w:hAnsi="Arial" w:cs="Arial"/>
        </w:rPr>
        <w:t xml:space="preserve"> </w:t>
      </w:r>
    </w:p>
    <w:p w:rsidR="00E76507" w:rsidRDefault="00C74D85">
      <w:pPr>
        <w:spacing w:line="240" w:lineRule="auto"/>
        <w:jc w:val="center"/>
      </w:pPr>
      <w:r>
        <w:rPr>
          <w:rFonts w:ascii="Arial" w:eastAsia="Arial" w:hAnsi="Arial" w:cs="Arial"/>
          <w:b/>
          <w:color w:val="172B4D"/>
          <w:sz w:val="28"/>
        </w:rPr>
        <w:t>AV = (Sprint Duration / Velocity) = 20 /6 = 3.33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E76507" w:rsidRDefault="00C74D85">
      <w:pPr>
        <w:pStyle w:val="Heading1"/>
      </w:pPr>
      <w:proofErr w:type="spellStart"/>
      <w:r>
        <w:t>Burndown</w:t>
      </w:r>
      <w:proofErr w:type="spellEnd"/>
      <w:r>
        <w:t xml:space="preserve"> Chart:</w:t>
      </w:r>
      <w:r>
        <w:rPr>
          <w:color w:val="000000"/>
        </w:rPr>
        <w:t xml:space="preserve"> </w:t>
      </w:r>
    </w:p>
    <w:p w:rsidR="00E76507" w:rsidRDefault="00C74D85">
      <w:pPr>
        <w:spacing w:line="240" w:lineRule="auto"/>
      </w:pPr>
      <w:r>
        <w:rPr>
          <w:rFonts w:ascii="Arial" w:eastAsia="Arial" w:hAnsi="Arial" w:cs="Arial"/>
          <w:b/>
          <w:sz w:val="26"/>
        </w:rPr>
        <w:t xml:space="preserve"> </w:t>
      </w:r>
    </w:p>
    <w:p w:rsidR="00E76507" w:rsidRDefault="00C74D85">
      <w:pPr>
        <w:spacing w:after="1" w:line="233" w:lineRule="auto"/>
        <w:ind w:left="96" w:hanging="10"/>
      </w:pPr>
      <w:r>
        <w:rPr>
          <w:rFonts w:ascii="Arial" w:eastAsia="Arial" w:hAnsi="Arial" w:cs="Arial"/>
          <w:color w:val="172B4D"/>
        </w:rPr>
        <w:t>A burn down chart is a graphica</w:t>
      </w:r>
      <w:r>
        <w:rPr>
          <w:rFonts w:ascii="Arial" w:eastAsia="Arial" w:hAnsi="Arial" w:cs="Arial"/>
          <w:color w:val="172B4D"/>
        </w:rPr>
        <w:t xml:space="preserve">l representation of work left to do versus time. It is often used in agile </w:t>
      </w:r>
      <w:hyperlink r:id="rId5">
        <w:r>
          <w:rPr>
            <w:rFonts w:ascii="Arial" w:eastAsia="Arial" w:hAnsi="Arial" w:cs="Arial"/>
            <w:color w:val="172B4D"/>
          </w:rPr>
          <w:t>software development m</w:t>
        </w:r>
      </w:hyperlink>
      <w:r>
        <w:rPr>
          <w:rFonts w:ascii="Arial" w:eastAsia="Arial" w:hAnsi="Arial" w:cs="Arial"/>
          <w:color w:val="172B4D"/>
        </w:rPr>
        <w:t xml:space="preserve">ethodologies such as </w:t>
      </w:r>
      <w:hyperlink r:id="rId6">
        <w:r>
          <w:rPr>
            <w:rFonts w:ascii="Arial" w:eastAsia="Arial" w:hAnsi="Arial" w:cs="Arial"/>
            <w:color w:val="172B4D"/>
          </w:rPr>
          <w:t>Scrum</w:t>
        </w:r>
      </w:hyperlink>
      <w:hyperlink r:id="rId7">
        <w:r>
          <w:rPr>
            <w:rFonts w:ascii="Arial" w:eastAsia="Arial" w:hAnsi="Arial" w:cs="Arial"/>
            <w:color w:val="172B4D"/>
          </w:rPr>
          <w:t>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</w:t>
      </w:r>
      <w:r>
        <w:rPr>
          <w:rFonts w:ascii="Arial" w:eastAsia="Arial" w:hAnsi="Arial" w:cs="Arial"/>
        </w:rPr>
        <w:t xml:space="preserve"> </w:t>
      </w:r>
    </w:p>
    <w:p w:rsidR="00E76507" w:rsidRDefault="00C74D85">
      <w:pPr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E76507" w:rsidRDefault="00C74D85">
      <w:pPr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E76507" w:rsidRDefault="00C74D85">
      <w:pPr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E76507" w:rsidRDefault="00C74D85">
      <w:pPr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E76507" w:rsidRDefault="00C74D85">
      <w:pPr>
        <w:spacing w:after="29" w:line="240" w:lineRule="auto"/>
      </w:pPr>
      <w:r>
        <w:rPr>
          <w:rFonts w:ascii="Arial" w:eastAsia="Arial" w:hAnsi="Arial" w:cs="Arial"/>
        </w:rPr>
        <w:t xml:space="preserve"> </w:t>
      </w:r>
    </w:p>
    <w:p w:rsidR="00E76507" w:rsidRDefault="00C74D85">
      <w:pPr>
        <w:spacing w:line="240" w:lineRule="auto"/>
        <w:ind w:left="1136"/>
      </w:pPr>
      <w:r>
        <w:rPr>
          <w:noProof/>
        </w:rPr>
        <w:drawing>
          <wp:inline distT="0" distB="0" distL="0" distR="0">
            <wp:extent cx="7623683" cy="4102100"/>
            <wp:effectExtent l="0" t="0" r="0" b="0"/>
            <wp:docPr id="879" name="Picture 8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" name="Picture 8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3683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507" w:rsidRDefault="00C74D85">
      <w:pPr>
        <w:spacing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:rsidR="00E76507" w:rsidRDefault="00C74D85">
      <w:pPr>
        <w:spacing w:after="139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:rsidR="00E76507" w:rsidRDefault="00C74D85">
      <w:pPr>
        <w:pStyle w:val="Heading1"/>
      </w:pPr>
      <w:r>
        <w:t>Reference:</w:t>
      </w:r>
      <w:r>
        <w:rPr>
          <w:color w:val="000000"/>
        </w:rPr>
        <w:t xml:space="preserve"> </w:t>
      </w:r>
    </w:p>
    <w:p w:rsidR="00E76507" w:rsidRDefault="00C74D85">
      <w:pPr>
        <w:spacing w:line="234" w:lineRule="auto"/>
        <w:ind w:left="101" w:right="453"/>
      </w:pPr>
      <w:r>
        <w:rPr>
          <w:rFonts w:ascii="Arial" w:eastAsia="Arial" w:hAnsi="Arial" w:cs="Arial"/>
          <w:b/>
          <w:color w:val="0462C2"/>
        </w:rPr>
        <w:t>https:</w:t>
      </w:r>
      <w:hyperlink r:id="rId9">
        <w:r>
          <w:rPr>
            <w:rFonts w:ascii="Arial" w:eastAsia="Arial" w:hAnsi="Arial" w:cs="Arial"/>
            <w:b/>
            <w:color w:val="0462C2"/>
          </w:rPr>
          <w:t>//www.visual</w:t>
        </w:r>
      </w:hyperlink>
      <w:hyperlink r:id="rId10">
        <w:r>
          <w:rPr>
            <w:rFonts w:ascii="Arial" w:eastAsia="Arial" w:hAnsi="Arial" w:cs="Arial"/>
            <w:b/>
            <w:color w:val="0462C2"/>
          </w:rPr>
          <w:t>-</w:t>
        </w:r>
      </w:hyperlink>
      <w:hyperlink r:id="rId11">
        <w:r>
          <w:rPr>
            <w:rFonts w:ascii="Arial" w:eastAsia="Arial" w:hAnsi="Arial" w:cs="Arial"/>
            <w:b/>
            <w:color w:val="0462C2"/>
          </w:rPr>
          <w:t>paradigm.co</w:t>
        </w:r>
        <w:r>
          <w:rPr>
            <w:rFonts w:ascii="Arial" w:eastAsia="Arial" w:hAnsi="Arial" w:cs="Arial"/>
            <w:b/>
            <w:color w:val="0462C2"/>
          </w:rPr>
          <w:t>m/scrum/scrum</w:t>
        </w:r>
      </w:hyperlink>
      <w:hyperlink r:id="rId12">
        <w:r>
          <w:rPr>
            <w:rFonts w:ascii="Arial" w:eastAsia="Arial" w:hAnsi="Arial" w:cs="Arial"/>
            <w:b/>
            <w:color w:val="0462C2"/>
          </w:rPr>
          <w:t>-</w:t>
        </w:r>
      </w:hyperlink>
      <w:hyperlink r:id="rId13">
        <w:r>
          <w:rPr>
            <w:rFonts w:ascii="Arial" w:eastAsia="Arial" w:hAnsi="Arial" w:cs="Arial"/>
            <w:b/>
            <w:color w:val="0462C2"/>
          </w:rPr>
          <w:t>burndown</w:t>
        </w:r>
      </w:hyperlink>
      <w:hyperlink r:id="rId14">
        <w:r>
          <w:rPr>
            <w:rFonts w:ascii="Arial" w:eastAsia="Arial" w:hAnsi="Arial" w:cs="Arial"/>
            <w:b/>
            <w:color w:val="0462C2"/>
          </w:rPr>
          <w:t>-</w:t>
        </w:r>
      </w:hyperlink>
      <w:hyperlink r:id="rId15">
        <w:r>
          <w:rPr>
            <w:rFonts w:ascii="Arial" w:eastAsia="Arial" w:hAnsi="Arial" w:cs="Arial"/>
            <w:b/>
            <w:color w:val="0462C2"/>
          </w:rPr>
          <w:t>chart/</w:t>
        </w:r>
      </w:hyperlink>
      <w:hyperlink r:id="rId16">
        <w:r>
          <w:rPr>
            <w:rFonts w:ascii="Arial" w:eastAsia="Arial" w:hAnsi="Arial" w:cs="Arial"/>
            <w:b/>
            <w:color w:val="0462C2"/>
          </w:rPr>
          <w:t xml:space="preserve"> </w:t>
        </w:r>
      </w:hyperlink>
      <w:r>
        <w:rPr>
          <w:rFonts w:ascii="Arial" w:eastAsia="Arial" w:hAnsi="Arial" w:cs="Arial"/>
          <w:b/>
          <w:color w:val="1154CD"/>
        </w:rPr>
        <w:t>https://</w:t>
      </w:r>
      <w:hyperlink r:id="rId17">
        <w:r>
          <w:rPr>
            <w:rFonts w:ascii="Arial" w:eastAsia="Arial" w:hAnsi="Arial" w:cs="Arial"/>
            <w:b/>
            <w:color w:val="1154CD"/>
          </w:rPr>
          <w:t>www.visme.co/templates/charts/sprint</w:t>
        </w:r>
      </w:hyperlink>
      <w:hyperlink r:id="rId18">
        <w:r>
          <w:rPr>
            <w:rFonts w:ascii="Arial" w:eastAsia="Arial" w:hAnsi="Arial" w:cs="Arial"/>
            <w:b/>
            <w:color w:val="1154CD"/>
          </w:rPr>
          <w:t>-</w:t>
        </w:r>
      </w:hyperlink>
      <w:hyperlink r:id="rId19">
        <w:r>
          <w:rPr>
            <w:rFonts w:ascii="Arial" w:eastAsia="Arial" w:hAnsi="Arial" w:cs="Arial"/>
            <w:b/>
            <w:color w:val="1154CD"/>
          </w:rPr>
          <w:t>burndown</w:t>
        </w:r>
      </w:hyperlink>
      <w:hyperlink r:id="rId20">
        <w:r>
          <w:rPr>
            <w:rFonts w:ascii="Arial" w:eastAsia="Arial" w:hAnsi="Arial" w:cs="Arial"/>
            <w:b/>
            <w:color w:val="1154CD"/>
          </w:rPr>
          <w:t>-</w:t>
        </w:r>
      </w:hyperlink>
      <w:hyperlink r:id="rId21">
        <w:r>
          <w:rPr>
            <w:rFonts w:ascii="Arial" w:eastAsia="Arial" w:hAnsi="Arial" w:cs="Arial"/>
            <w:b/>
            <w:color w:val="1154CD"/>
          </w:rPr>
          <w:t>chart</w:t>
        </w:r>
      </w:hyperlink>
      <w:hyperlink r:id="rId22">
        <w:r>
          <w:rPr>
            <w:rFonts w:ascii="Arial" w:eastAsia="Arial" w:hAnsi="Arial" w:cs="Arial"/>
            <w:b/>
            <w:color w:val="1154CD"/>
          </w:rPr>
          <w:t>-</w:t>
        </w:r>
      </w:hyperlink>
      <w:hyperlink r:id="rId23">
        <w:r>
          <w:rPr>
            <w:rFonts w:ascii="Arial" w:eastAsia="Arial" w:hAnsi="Arial" w:cs="Arial"/>
            <w:b/>
            <w:color w:val="1154CD"/>
          </w:rPr>
          <w:t>1425285230/</w:t>
        </w:r>
      </w:hyperlink>
      <w:hyperlink r:id="rId24">
        <w:r>
          <w:rPr>
            <w:rFonts w:ascii="Arial" w:eastAsia="Arial" w:hAnsi="Arial" w:cs="Arial"/>
            <w:b/>
          </w:rPr>
          <w:t xml:space="preserve"> </w:t>
        </w:r>
      </w:hyperlink>
    </w:p>
    <w:sectPr w:rsidR="00E76507">
      <w:pgSz w:w="16841" w:h="13831" w:orient="landscape"/>
      <w:pgMar w:top="713" w:right="1004" w:bottom="2704" w:left="6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507"/>
    <w:rsid w:val="00C74D85"/>
    <w:rsid w:val="00E7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1D923E-2438-4F89-BAAB-D218433B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 w:line="240" w:lineRule="auto"/>
      <w:ind w:left="96" w:right="-15" w:hanging="10"/>
      <w:outlineLvl w:val="0"/>
    </w:pPr>
    <w:rPr>
      <w:rFonts w:ascii="Arial" w:eastAsia="Arial" w:hAnsi="Arial" w:cs="Arial"/>
      <w:b/>
      <w:color w:val="172B4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172B4D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://www.visual-paradigm.com/scrum/scrum-burndown-chart/" TargetMode="External"/><Relationship Id="rId18" Type="http://schemas.openxmlformats.org/officeDocument/2006/relationships/hyperlink" Target="http://www.visme.co/templates/charts/sprint-burndown-chart-1425285230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www.visme.co/templates/charts/sprint-burndown-chart-1425285230/" TargetMode="Externa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://www.visual-paradigm.com/scrum/scrum-burndown-chart/" TargetMode="External"/><Relationship Id="rId17" Type="http://schemas.openxmlformats.org/officeDocument/2006/relationships/hyperlink" Target="http://www.visme.co/templates/charts/sprint-burndown-chart-1425285230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visual-paradigm.com/scrum/scrum-burndown-chart/" TargetMode="External"/><Relationship Id="rId20" Type="http://schemas.openxmlformats.org/officeDocument/2006/relationships/hyperlink" Target="http://www.visme.co/templates/charts/sprint-burndown-chart-1425285230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://www.visual-paradigm.com/scrum/scrum-burndown-chart/" TargetMode="External"/><Relationship Id="rId24" Type="http://schemas.openxmlformats.org/officeDocument/2006/relationships/hyperlink" Target="http://www.visme.co/templates/charts/sprint-burndown-chart-1425285230/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://www.visual-paradigm.com/scrum/scrum-burndown-chart/" TargetMode="External"/><Relationship Id="rId23" Type="http://schemas.openxmlformats.org/officeDocument/2006/relationships/hyperlink" Target="http://www.visme.co/templates/charts/sprint-burndown-chart-1425285230/" TargetMode="External"/><Relationship Id="rId10" Type="http://schemas.openxmlformats.org/officeDocument/2006/relationships/hyperlink" Target="http://www.visual-paradigm.com/scrum/scrum-burndown-chart/" TargetMode="External"/><Relationship Id="rId19" Type="http://schemas.openxmlformats.org/officeDocument/2006/relationships/hyperlink" Target="http://www.visme.co/templates/charts/sprint-burndown-chart-1425285230/" TargetMode="External"/><Relationship Id="rId4" Type="http://schemas.openxmlformats.org/officeDocument/2006/relationships/image" Target="media/image1.jpg"/><Relationship Id="rId9" Type="http://schemas.openxmlformats.org/officeDocument/2006/relationships/hyperlink" Target="http://www.visual-paradigm.com/scrum/scrum-burndown-chart/" TargetMode="External"/><Relationship Id="rId14" Type="http://schemas.openxmlformats.org/officeDocument/2006/relationships/hyperlink" Target="http://www.visual-paradigm.com/scrum/scrum-burndown-chart/" TargetMode="External"/><Relationship Id="rId22" Type="http://schemas.openxmlformats.org/officeDocument/2006/relationships/hyperlink" Target="http://www.visme.co/templates/charts/sprint-burndown-chart-142528523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 BALAJEE</dc:creator>
  <cp:keywords/>
  <cp:lastModifiedBy>Microsoft account</cp:lastModifiedBy>
  <cp:revision>2</cp:revision>
  <dcterms:created xsi:type="dcterms:W3CDTF">2022-11-28T07:03:00Z</dcterms:created>
  <dcterms:modified xsi:type="dcterms:W3CDTF">2022-11-28T07:03:00Z</dcterms:modified>
</cp:coreProperties>
</file>